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A0085" w14:textId="704A6511" w:rsidR="00461708" w:rsidRPr="006B274A" w:rsidRDefault="00461708" w:rsidP="006B274A">
      <w:pPr>
        <w:spacing w:line="240" w:lineRule="auto"/>
        <w:rPr>
          <w:rFonts w:ascii="Arial" w:hAnsi="Arial" w:cs="Arial"/>
          <w:sz w:val="24"/>
          <w:szCs w:val="24"/>
        </w:rPr>
      </w:pPr>
      <w:r w:rsidRPr="006B274A">
        <w:rPr>
          <w:rFonts w:ascii="Arial" w:hAnsi="Arial" w:cs="Arial"/>
          <w:sz w:val="24"/>
          <w:szCs w:val="24"/>
        </w:rPr>
        <w:t>26 August 2020</w:t>
      </w:r>
    </w:p>
    <w:p w14:paraId="2A52C815" w14:textId="50142F78" w:rsidR="00461708" w:rsidRPr="006B274A" w:rsidRDefault="00461708" w:rsidP="006B274A">
      <w:pPr>
        <w:spacing w:line="240" w:lineRule="auto"/>
        <w:rPr>
          <w:rFonts w:ascii="Arial" w:hAnsi="Arial" w:cs="Arial"/>
          <w:sz w:val="24"/>
          <w:szCs w:val="24"/>
        </w:rPr>
      </w:pPr>
      <w:r w:rsidRPr="006B274A">
        <w:rPr>
          <w:rFonts w:ascii="Arial" w:hAnsi="Arial" w:cs="Arial"/>
          <w:sz w:val="24"/>
          <w:szCs w:val="24"/>
        </w:rPr>
        <w:t>Craig Purdon</w:t>
      </w:r>
      <w:r w:rsidRPr="006B274A">
        <w:rPr>
          <w:rFonts w:ascii="Arial" w:hAnsi="Arial" w:cs="Arial"/>
          <w:sz w:val="24"/>
          <w:szCs w:val="24"/>
        </w:rPr>
        <w:br/>
        <w:t>Project Manager</w:t>
      </w:r>
      <w:r w:rsidRPr="006B274A">
        <w:rPr>
          <w:rFonts w:ascii="Arial" w:hAnsi="Arial" w:cs="Arial"/>
          <w:sz w:val="24"/>
          <w:szCs w:val="24"/>
        </w:rPr>
        <w:br/>
        <w:t>Communications Alliance</w:t>
      </w:r>
      <w:r w:rsidRPr="006B274A">
        <w:rPr>
          <w:rFonts w:ascii="Arial" w:hAnsi="Arial" w:cs="Arial"/>
          <w:sz w:val="24"/>
          <w:szCs w:val="24"/>
        </w:rPr>
        <w:br/>
        <w:t xml:space="preserve">via email: </w:t>
      </w:r>
      <w:hyperlink r:id="rId7" w:history="1">
        <w:r w:rsidRPr="006B274A">
          <w:rPr>
            <w:rStyle w:val="Hyperlink"/>
            <w:rFonts w:ascii="Arial" w:hAnsi="Arial" w:cs="Arial"/>
            <w:sz w:val="24"/>
            <w:szCs w:val="24"/>
          </w:rPr>
          <w:t>c.purdon@commsalliance.com.au</w:t>
        </w:r>
      </w:hyperlink>
    </w:p>
    <w:p w14:paraId="44D29855" w14:textId="16582FCA" w:rsidR="00461708" w:rsidRPr="006B274A" w:rsidRDefault="00461708" w:rsidP="006B274A">
      <w:pPr>
        <w:spacing w:line="240" w:lineRule="auto"/>
        <w:rPr>
          <w:rFonts w:ascii="Arial" w:hAnsi="Arial" w:cs="Arial"/>
          <w:sz w:val="24"/>
          <w:szCs w:val="24"/>
        </w:rPr>
      </w:pPr>
      <w:r w:rsidRPr="006B274A">
        <w:rPr>
          <w:rFonts w:ascii="Arial" w:hAnsi="Arial" w:cs="Arial"/>
          <w:sz w:val="24"/>
          <w:szCs w:val="24"/>
        </w:rPr>
        <w:t>Dear Craig,</w:t>
      </w:r>
    </w:p>
    <w:p w14:paraId="5E2AD263" w14:textId="05A2D021" w:rsidR="00461708" w:rsidRPr="006B274A" w:rsidRDefault="00461708" w:rsidP="006B274A">
      <w:pPr>
        <w:pStyle w:val="About"/>
        <w:rPr>
          <w:rStyle w:val="Strong"/>
          <w:b/>
          <w:bCs w:val="0"/>
        </w:rPr>
      </w:pPr>
      <w:r w:rsidRPr="006B274A">
        <w:rPr>
          <w:rStyle w:val="Strong"/>
          <w:b/>
          <w:bCs w:val="0"/>
        </w:rPr>
        <w:t xml:space="preserve">Re: DR C536:2020 – Emergency Call Service Requirements Industry Code </w:t>
      </w:r>
    </w:p>
    <w:p w14:paraId="4EAD2233" w14:textId="1B9A0E77" w:rsidR="00461708" w:rsidRPr="006B274A" w:rsidRDefault="00461708" w:rsidP="006B274A">
      <w:pPr>
        <w:spacing w:line="240" w:lineRule="auto"/>
        <w:jc w:val="both"/>
        <w:rPr>
          <w:rFonts w:ascii="Arial" w:hAnsi="Arial" w:cs="Arial"/>
          <w:sz w:val="24"/>
          <w:szCs w:val="24"/>
        </w:rPr>
      </w:pPr>
      <w:r w:rsidRPr="006B274A">
        <w:rPr>
          <w:rFonts w:ascii="Arial" w:hAnsi="Arial" w:cs="Arial"/>
          <w:sz w:val="24"/>
          <w:szCs w:val="24"/>
        </w:rPr>
        <w:t>The Australian Communications Consumer Action Network (ACCAN) would like to thank Communications Alliance for the opportunity to provide a few comments on the draft Emergency Call Service Requirements Industry Code (DR C536:2020).</w:t>
      </w:r>
      <w:r w:rsidR="00F80D07" w:rsidRPr="006B274A">
        <w:rPr>
          <w:rFonts w:ascii="Arial" w:hAnsi="Arial" w:cs="Arial"/>
          <w:sz w:val="24"/>
          <w:szCs w:val="24"/>
        </w:rPr>
        <w:t xml:space="preserve"> Our </w:t>
      </w:r>
      <w:r w:rsidR="0023491D" w:rsidRPr="006B274A">
        <w:rPr>
          <w:rFonts w:ascii="Arial" w:hAnsi="Arial" w:cs="Arial"/>
          <w:sz w:val="24"/>
          <w:szCs w:val="24"/>
        </w:rPr>
        <w:t>comments on DR C536:2020 are supported by the following ACCAN members:</w:t>
      </w:r>
      <w:r w:rsidR="00AB41D1" w:rsidRPr="006B274A">
        <w:rPr>
          <w:rFonts w:ascii="Arial" w:hAnsi="Arial" w:cs="Arial"/>
          <w:sz w:val="24"/>
          <w:szCs w:val="24"/>
        </w:rPr>
        <w:t xml:space="preserve"> </w:t>
      </w:r>
      <w:r w:rsidR="00DC751A" w:rsidRPr="006B274A">
        <w:rPr>
          <w:rFonts w:ascii="Arial" w:hAnsi="Arial" w:cs="Arial"/>
          <w:sz w:val="24"/>
          <w:szCs w:val="24"/>
        </w:rPr>
        <w:t xml:space="preserve">Australian Seniors Computer Clubs Association (ASCCA), </w:t>
      </w:r>
      <w:r w:rsidR="00860374" w:rsidRPr="006B274A">
        <w:rPr>
          <w:rFonts w:ascii="Arial" w:hAnsi="Arial" w:cs="Arial"/>
          <w:sz w:val="24"/>
          <w:szCs w:val="24"/>
        </w:rPr>
        <w:t xml:space="preserve">Combined Pensioners &amp; Superannuants Association of NSW (CPSA), </w:t>
      </w:r>
      <w:r w:rsidR="00E23ED3" w:rsidRPr="006B274A">
        <w:rPr>
          <w:rFonts w:ascii="Arial" w:hAnsi="Arial" w:cs="Arial"/>
          <w:sz w:val="24"/>
          <w:szCs w:val="24"/>
        </w:rPr>
        <w:t xml:space="preserve">Committee of the Consumers Association of SA, Consumers’ Federation of Australia, </w:t>
      </w:r>
      <w:r w:rsidR="00C00E3A" w:rsidRPr="006B274A">
        <w:rPr>
          <w:rFonts w:ascii="Arial" w:hAnsi="Arial" w:cs="Arial"/>
          <w:sz w:val="24"/>
          <w:szCs w:val="24"/>
        </w:rPr>
        <w:t xml:space="preserve">HK Training &amp; Consultancy, </w:t>
      </w:r>
      <w:r w:rsidR="00DC751A" w:rsidRPr="006B274A">
        <w:rPr>
          <w:rFonts w:ascii="Arial" w:hAnsi="Arial" w:cs="Arial"/>
          <w:sz w:val="24"/>
          <w:szCs w:val="24"/>
        </w:rPr>
        <w:t>Physical Disability Council of NSW,</w:t>
      </w:r>
      <w:r w:rsidR="00E23ED3" w:rsidRPr="006B274A">
        <w:rPr>
          <w:rFonts w:ascii="Arial" w:hAnsi="Arial" w:cs="Arial"/>
          <w:sz w:val="24"/>
          <w:szCs w:val="24"/>
        </w:rPr>
        <w:t xml:space="preserve"> Ian Butterworth</w:t>
      </w:r>
      <w:r w:rsidR="002E042A" w:rsidRPr="006B274A">
        <w:rPr>
          <w:rFonts w:ascii="Arial" w:hAnsi="Arial" w:cs="Arial"/>
          <w:sz w:val="24"/>
          <w:szCs w:val="24"/>
        </w:rPr>
        <w:t>,</w:t>
      </w:r>
      <w:r w:rsidR="00DC751A" w:rsidRPr="006B274A">
        <w:rPr>
          <w:rFonts w:ascii="Arial" w:hAnsi="Arial" w:cs="Arial"/>
          <w:sz w:val="24"/>
          <w:szCs w:val="24"/>
        </w:rPr>
        <w:t xml:space="preserve"> </w:t>
      </w:r>
      <w:r w:rsidR="000F56F0" w:rsidRPr="006B274A">
        <w:rPr>
          <w:rFonts w:ascii="Arial" w:hAnsi="Arial" w:cs="Arial"/>
          <w:sz w:val="24"/>
          <w:szCs w:val="24"/>
        </w:rPr>
        <w:t xml:space="preserve">and </w:t>
      </w:r>
      <w:r w:rsidR="00DC751A" w:rsidRPr="006B274A">
        <w:rPr>
          <w:rFonts w:ascii="Arial" w:hAnsi="Arial" w:cs="Arial"/>
          <w:sz w:val="24"/>
          <w:szCs w:val="24"/>
        </w:rPr>
        <w:t>Nigel Waters</w:t>
      </w:r>
      <w:r w:rsidR="000F56F0" w:rsidRPr="006B274A">
        <w:rPr>
          <w:rFonts w:ascii="Arial" w:hAnsi="Arial" w:cs="Arial"/>
          <w:sz w:val="24"/>
          <w:szCs w:val="24"/>
        </w:rPr>
        <w:t>.</w:t>
      </w:r>
    </w:p>
    <w:p w14:paraId="388105E3" w14:textId="7D69240B" w:rsidR="000A0518" w:rsidRPr="006B274A" w:rsidRDefault="00E47532" w:rsidP="006B274A">
      <w:pPr>
        <w:spacing w:line="240" w:lineRule="auto"/>
        <w:jc w:val="both"/>
        <w:rPr>
          <w:rFonts w:ascii="Arial" w:hAnsi="Arial" w:cs="Arial"/>
          <w:sz w:val="24"/>
          <w:szCs w:val="24"/>
        </w:rPr>
      </w:pPr>
      <w:r w:rsidRPr="006B274A">
        <w:rPr>
          <w:rFonts w:ascii="Arial" w:hAnsi="Arial" w:cs="Arial"/>
          <w:sz w:val="24"/>
          <w:szCs w:val="24"/>
        </w:rPr>
        <w:t>DR C536:2020 is an important Code for industry and consumers alike. It provides</w:t>
      </w:r>
      <w:r w:rsidR="005852F1" w:rsidRPr="006B274A">
        <w:rPr>
          <w:rFonts w:ascii="Arial" w:hAnsi="Arial" w:cs="Arial"/>
          <w:sz w:val="24"/>
          <w:szCs w:val="24"/>
        </w:rPr>
        <w:t xml:space="preserve"> clear requirements around the provision of the Emergency Call Service (ECS) in Australia</w:t>
      </w:r>
      <w:r w:rsidRPr="006B274A">
        <w:rPr>
          <w:rFonts w:ascii="Arial" w:hAnsi="Arial" w:cs="Arial"/>
          <w:sz w:val="24"/>
          <w:szCs w:val="24"/>
        </w:rPr>
        <w:t xml:space="preserve"> and reaffirms obligations </w:t>
      </w:r>
      <w:r w:rsidR="00B54E86" w:rsidRPr="006B274A">
        <w:rPr>
          <w:rFonts w:ascii="Arial" w:hAnsi="Arial" w:cs="Arial"/>
          <w:sz w:val="24"/>
          <w:szCs w:val="24"/>
        </w:rPr>
        <w:t>around ensuring consumers have access to the ECS, as well as access to public information about</w:t>
      </w:r>
      <w:r w:rsidRPr="006B274A">
        <w:rPr>
          <w:rFonts w:ascii="Arial" w:hAnsi="Arial" w:cs="Arial"/>
          <w:sz w:val="24"/>
          <w:szCs w:val="24"/>
        </w:rPr>
        <w:t xml:space="preserve"> the ECS. </w:t>
      </w:r>
      <w:proofErr w:type="gramStart"/>
      <w:r w:rsidR="00BE44FB" w:rsidRPr="006B274A">
        <w:rPr>
          <w:rFonts w:ascii="Arial" w:hAnsi="Arial" w:cs="Arial"/>
          <w:sz w:val="24"/>
          <w:szCs w:val="24"/>
        </w:rPr>
        <w:t>On the whole</w:t>
      </w:r>
      <w:proofErr w:type="gramEnd"/>
      <w:r w:rsidR="00BE44FB" w:rsidRPr="006B274A">
        <w:rPr>
          <w:rFonts w:ascii="Arial" w:hAnsi="Arial" w:cs="Arial"/>
          <w:sz w:val="24"/>
          <w:szCs w:val="24"/>
        </w:rPr>
        <w:t xml:space="preserve">, it is ACCAN’s position that the current DR C536:2020 meets the stated objectives of this Code. Any subsequent amendments or changes must serve only to strengthen these objectives and existing obligations. </w:t>
      </w:r>
    </w:p>
    <w:p w14:paraId="4598B015" w14:textId="469F1724" w:rsidR="007824D9" w:rsidRPr="006B274A" w:rsidRDefault="007824D9" w:rsidP="006B274A">
      <w:pPr>
        <w:pStyle w:val="Subheading"/>
      </w:pPr>
      <w:r w:rsidRPr="006B274A">
        <w:t>Public information</w:t>
      </w:r>
    </w:p>
    <w:p w14:paraId="0F90A13E" w14:textId="6047A4DB" w:rsidR="00D60AF2" w:rsidRPr="006B274A" w:rsidRDefault="000A0518" w:rsidP="006B274A">
      <w:pPr>
        <w:spacing w:line="240" w:lineRule="auto"/>
        <w:jc w:val="both"/>
        <w:rPr>
          <w:rFonts w:ascii="Arial" w:hAnsi="Arial" w:cs="Arial"/>
          <w:sz w:val="24"/>
          <w:szCs w:val="24"/>
        </w:rPr>
      </w:pPr>
      <w:r w:rsidRPr="006B274A">
        <w:rPr>
          <w:rFonts w:ascii="Arial" w:hAnsi="Arial" w:cs="Arial"/>
          <w:sz w:val="24"/>
          <w:szCs w:val="24"/>
        </w:rPr>
        <w:t>Public, consumer</w:t>
      </w:r>
      <w:r w:rsidR="0023491D" w:rsidRPr="006B274A">
        <w:rPr>
          <w:rFonts w:ascii="Arial" w:hAnsi="Arial" w:cs="Arial"/>
          <w:sz w:val="24"/>
          <w:szCs w:val="24"/>
        </w:rPr>
        <w:t>-</w:t>
      </w:r>
      <w:r w:rsidRPr="006B274A">
        <w:rPr>
          <w:rFonts w:ascii="Arial" w:hAnsi="Arial" w:cs="Arial"/>
          <w:sz w:val="24"/>
          <w:szCs w:val="24"/>
        </w:rPr>
        <w:t xml:space="preserve">friendly information about the ECS is vital, and as such, ACCAN fully supports the obligations </w:t>
      </w:r>
      <w:r w:rsidR="00CD1E9C" w:rsidRPr="006B274A">
        <w:rPr>
          <w:rFonts w:ascii="Arial" w:hAnsi="Arial" w:cs="Arial"/>
          <w:sz w:val="24"/>
          <w:szCs w:val="24"/>
        </w:rPr>
        <w:t xml:space="preserve">on Carriers and Carriage Service Providers (CSPs) </w:t>
      </w:r>
      <w:r w:rsidRPr="006B274A">
        <w:rPr>
          <w:rFonts w:ascii="Arial" w:hAnsi="Arial" w:cs="Arial"/>
          <w:sz w:val="24"/>
          <w:szCs w:val="24"/>
        </w:rPr>
        <w:t>outlined in section 4.5</w:t>
      </w:r>
      <w:r w:rsidR="00D371A7" w:rsidRPr="006B274A">
        <w:rPr>
          <w:rFonts w:ascii="Arial" w:hAnsi="Arial" w:cs="Arial"/>
          <w:sz w:val="24"/>
          <w:szCs w:val="24"/>
        </w:rPr>
        <w:t>,</w:t>
      </w:r>
      <w:r w:rsidRPr="006B274A">
        <w:rPr>
          <w:rFonts w:ascii="Arial" w:hAnsi="Arial" w:cs="Arial"/>
          <w:sz w:val="24"/>
          <w:szCs w:val="24"/>
        </w:rPr>
        <w:t xml:space="preserve"> Publicity and Customer Information.</w:t>
      </w:r>
      <w:r w:rsidR="00D60AF2" w:rsidRPr="006B274A">
        <w:rPr>
          <w:rFonts w:ascii="Arial" w:hAnsi="Arial" w:cs="Arial"/>
          <w:sz w:val="24"/>
          <w:szCs w:val="24"/>
        </w:rPr>
        <w:t xml:space="preserve"> </w:t>
      </w:r>
      <w:r w:rsidR="00B8045B" w:rsidRPr="006B274A">
        <w:rPr>
          <w:rFonts w:ascii="Arial" w:hAnsi="Arial" w:cs="Arial"/>
          <w:sz w:val="24"/>
          <w:szCs w:val="24"/>
        </w:rPr>
        <w:t>As part of ACCAN’s community consultation on DR C536:2020, some</w:t>
      </w:r>
      <w:r w:rsidR="00D60AF2" w:rsidRPr="006B274A">
        <w:rPr>
          <w:rFonts w:ascii="Arial" w:hAnsi="Arial" w:cs="Arial"/>
          <w:sz w:val="24"/>
          <w:szCs w:val="24"/>
        </w:rPr>
        <w:t xml:space="preserve"> of our members informed us that more needs to be done to educate and inform school children, newly arrived migrants, refugees and tourists about the Australian ECS. We are therefore pleased that 4.5.1 includes an obligation for Carriers and CSPs to inform and promote awareness of the ECS to the public, not just individual customers. </w:t>
      </w:r>
    </w:p>
    <w:p w14:paraId="378C4B2A" w14:textId="337C7273" w:rsidR="007824D9" w:rsidRPr="006B274A" w:rsidRDefault="007824D9" w:rsidP="006B274A">
      <w:pPr>
        <w:pStyle w:val="Subheading"/>
      </w:pPr>
      <w:r w:rsidRPr="006B274A">
        <w:t>Public Payphones</w:t>
      </w:r>
    </w:p>
    <w:p w14:paraId="68926951" w14:textId="47980BB0" w:rsidR="00D60AF2" w:rsidRPr="006B274A" w:rsidRDefault="00D60AF2" w:rsidP="006B274A">
      <w:pPr>
        <w:spacing w:line="240" w:lineRule="auto"/>
        <w:jc w:val="both"/>
        <w:rPr>
          <w:rFonts w:ascii="Arial" w:hAnsi="Arial" w:cs="Arial"/>
          <w:sz w:val="24"/>
          <w:szCs w:val="24"/>
        </w:rPr>
      </w:pPr>
      <w:r w:rsidRPr="006B274A">
        <w:rPr>
          <w:rFonts w:ascii="Arial" w:hAnsi="Arial" w:cs="Arial"/>
          <w:sz w:val="24"/>
          <w:szCs w:val="24"/>
        </w:rPr>
        <w:t>ACCAN</w:t>
      </w:r>
      <w:r w:rsidR="00CD1E9C" w:rsidRPr="006B274A">
        <w:rPr>
          <w:rFonts w:ascii="Arial" w:hAnsi="Arial" w:cs="Arial"/>
          <w:sz w:val="24"/>
          <w:szCs w:val="24"/>
        </w:rPr>
        <w:t xml:space="preserve"> </w:t>
      </w:r>
      <w:r w:rsidRPr="006B274A">
        <w:rPr>
          <w:rFonts w:ascii="Arial" w:hAnsi="Arial" w:cs="Arial"/>
          <w:sz w:val="24"/>
          <w:szCs w:val="24"/>
        </w:rPr>
        <w:t>is also</w:t>
      </w:r>
      <w:r w:rsidR="00CD1E9C" w:rsidRPr="006B274A">
        <w:rPr>
          <w:rFonts w:ascii="Arial" w:hAnsi="Arial" w:cs="Arial"/>
          <w:sz w:val="24"/>
          <w:szCs w:val="24"/>
        </w:rPr>
        <w:t xml:space="preserve"> particularly pleased </w:t>
      </w:r>
      <w:r w:rsidR="002B7E09" w:rsidRPr="006B274A">
        <w:rPr>
          <w:rFonts w:ascii="Arial" w:hAnsi="Arial" w:cs="Arial"/>
          <w:sz w:val="24"/>
          <w:szCs w:val="24"/>
        </w:rPr>
        <w:t xml:space="preserve">that DR C536:2020 upholds existing </w:t>
      </w:r>
      <w:r w:rsidR="00CD1E9C" w:rsidRPr="006B274A">
        <w:rPr>
          <w:rFonts w:ascii="Arial" w:hAnsi="Arial" w:cs="Arial"/>
          <w:sz w:val="24"/>
          <w:szCs w:val="24"/>
        </w:rPr>
        <w:t>obligation</w:t>
      </w:r>
      <w:r w:rsidR="002B7E09" w:rsidRPr="006B274A">
        <w:rPr>
          <w:rFonts w:ascii="Arial" w:hAnsi="Arial" w:cs="Arial"/>
          <w:sz w:val="24"/>
          <w:szCs w:val="24"/>
        </w:rPr>
        <w:t>s on Carriers and CSPs providing Public Payphones, as outlined in 4.5.2 and 4.5.3. These obligations, relating to prominently displaying (on or adjacent to the Payphone) information relating to Emergency Service Numbers and Emergency Calls</w:t>
      </w:r>
      <w:r w:rsidR="009933EB" w:rsidRPr="006B274A">
        <w:rPr>
          <w:rFonts w:ascii="Arial" w:hAnsi="Arial" w:cs="Arial"/>
          <w:sz w:val="24"/>
          <w:szCs w:val="24"/>
        </w:rPr>
        <w:t xml:space="preserve">, are </w:t>
      </w:r>
      <w:r w:rsidR="002B7E09" w:rsidRPr="006B274A">
        <w:rPr>
          <w:rFonts w:ascii="Arial" w:hAnsi="Arial" w:cs="Arial"/>
          <w:sz w:val="24"/>
          <w:szCs w:val="24"/>
        </w:rPr>
        <w:t xml:space="preserve">not only important for improving public understanding of the ECS, but </w:t>
      </w:r>
      <w:r w:rsidR="009933EB" w:rsidRPr="006B274A">
        <w:rPr>
          <w:rFonts w:ascii="Arial" w:hAnsi="Arial" w:cs="Arial"/>
          <w:sz w:val="24"/>
          <w:szCs w:val="24"/>
        </w:rPr>
        <w:t>may also play a key role in improving public safety.</w:t>
      </w:r>
      <w:r w:rsidR="002B7E09" w:rsidRPr="006B274A">
        <w:rPr>
          <w:rFonts w:ascii="Arial" w:hAnsi="Arial" w:cs="Arial"/>
          <w:sz w:val="24"/>
          <w:szCs w:val="24"/>
        </w:rPr>
        <w:t xml:space="preserve"> </w:t>
      </w:r>
    </w:p>
    <w:p w14:paraId="689928FD" w14:textId="7510B7D4" w:rsidR="009933EB" w:rsidRPr="006B274A" w:rsidRDefault="009933EB" w:rsidP="006B274A">
      <w:pPr>
        <w:spacing w:line="240" w:lineRule="auto"/>
        <w:jc w:val="both"/>
        <w:rPr>
          <w:rFonts w:ascii="Arial" w:hAnsi="Arial" w:cs="Arial"/>
          <w:sz w:val="24"/>
          <w:szCs w:val="24"/>
          <w:highlight w:val="yellow"/>
        </w:rPr>
      </w:pPr>
      <w:bookmarkStart w:id="0" w:name="_Hlk49250600"/>
      <w:r w:rsidRPr="006B274A">
        <w:rPr>
          <w:rFonts w:ascii="Arial" w:hAnsi="Arial" w:cs="Arial"/>
          <w:sz w:val="24"/>
          <w:szCs w:val="24"/>
        </w:rPr>
        <w:lastRenderedPageBreak/>
        <w:t>The provision of this important information on Public Payphones is vital given the continued use of Payphones, particularly in emergency situations or circumstances in which other forms of connectivity</w:t>
      </w:r>
      <w:r w:rsidR="00B8045B" w:rsidRPr="006B274A">
        <w:rPr>
          <w:rFonts w:ascii="Arial" w:hAnsi="Arial" w:cs="Arial"/>
          <w:sz w:val="24"/>
          <w:szCs w:val="24"/>
        </w:rPr>
        <w:t xml:space="preserve"> </w:t>
      </w:r>
      <w:r w:rsidRPr="006B274A">
        <w:rPr>
          <w:rFonts w:ascii="Arial" w:hAnsi="Arial" w:cs="Arial"/>
          <w:sz w:val="24"/>
          <w:szCs w:val="24"/>
        </w:rPr>
        <w:t xml:space="preserve">are impacted. For instance, Telstra </w:t>
      </w:r>
      <w:r w:rsidR="00437CDB" w:rsidRPr="006B274A">
        <w:rPr>
          <w:rFonts w:ascii="Arial" w:hAnsi="Arial" w:cs="Arial"/>
          <w:sz w:val="24"/>
          <w:szCs w:val="24"/>
        </w:rPr>
        <w:t>has reported</w:t>
      </w:r>
      <w:r w:rsidRPr="006B274A">
        <w:rPr>
          <w:rFonts w:ascii="Arial" w:hAnsi="Arial" w:cs="Arial"/>
          <w:sz w:val="24"/>
          <w:szCs w:val="24"/>
        </w:rPr>
        <w:t xml:space="preserve"> that during the 2019-2020 bushfire season there were more than 2,546,000 free calls made from 832 </w:t>
      </w:r>
      <w:r w:rsidR="00437CDB" w:rsidRPr="006B274A">
        <w:rPr>
          <w:rFonts w:ascii="Arial" w:hAnsi="Arial" w:cs="Arial"/>
          <w:sz w:val="24"/>
          <w:szCs w:val="24"/>
        </w:rPr>
        <w:t>P</w:t>
      </w:r>
      <w:r w:rsidRPr="006B274A">
        <w:rPr>
          <w:rFonts w:ascii="Arial" w:hAnsi="Arial" w:cs="Arial"/>
          <w:sz w:val="24"/>
          <w:szCs w:val="24"/>
        </w:rPr>
        <w:t>ayphones in areas directly affected by bushfires.</w:t>
      </w:r>
      <w:r w:rsidRPr="006B274A">
        <w:rPr>
          <w:rStyle w:val="FootnoteReference"/>
          <w:rFonts w:ascii="Arial" w:hAnsi="Arial" w:cs="Arial"/>
          <w:sz w:val="24"/>
          <w:szCs w:val="24"/>
        </w:rPr>
        <w:footnoteReference w:id="1"/>
      </w:r>
      <w:r w:rsidR="00EE6027" w:rsidRPr="006B274A">
        <w:rPr>
          <w:rFonts w:ascii="Arial" w:hAnsi="Arial" w:cs="Arial"/>
          <w:sz w:val="24"/>
          <w:szCs w:val="24"/>
        </w:rPr>
        <w:t xml:space="preserve"> Similarly, some of ACCAN’s members that work alongside remote Aboriginal communities have reported that free calls from Public Payphones</w:t>
      </w:r>
      <w:r w:rsidR="00D60AF2" w:rsidRPr="006B274A">
        <w:rPr>
          <w:rFonts w:ascii="Arial" w:hAnsi="Arial" w:cs="Arial"/>
          <w:sz w:val="24"/>
          <w:szCs w:val="24"/>
        </w:rPr>
        <w:t xml:space="preserve"> (also referred to as community phones)</w:t>
      </w:r>
      <w:r w:rsidR="00EE6027" w:rsidRPr="006B274A">
        <w:rPr>
          <w:rFonts w:ascii="Arial" w:hAnsi="Arial" w:cs="Arial"/>
          <w:sz w:val="24"/>
          <w:szCs w:val="24"/>
        </w:rPr>
        <w:t xml:space="preserve"> are typically well received by their members and clients. </w:t>
      </w:r>
      <w:r w:rsidR="00D60AF2" w:rsidRPr="006B274A">
        <w:rPr>
          <w:rFonts w:ascii="Arial" w:hAnsi="Arial" w:cs="Arial"/>
          <w:sz w:val="24"/>
          <w:szCs w:val="24"/>
        </w:rPr>
        <w:t>In some instances, f</w:t>
      </w:r>
      <w:r w:rsidR="00EE6027" w:rsidRPr="006B274A">
        <w:rPr>
          <w:rFonts w:ascii="Arial" w:hAnsi="Arial" w:cs="Arial"/>
          <w:sz w:val="24"/>
          <w:szCs w:val="24"/>
        </w:rPr>
        <w:t xml:space="preserve">ree outbound calls from Public Payphones </w:t>
      </w:r>
      <w:r w:rsidR="001C7EF7" w:rsidRPr="006B274A">
        <w:rPr>
          <w:rFonts w:ascii="Arial" w:hAnsi="Arial" w:cs="Arial"/>
          <w:sz w:val="24"/>
          <w:szCs w:val="24"/>
        </w:rPr>
        <w:t>have enabled</w:t>
      </w:r>
      <w:r w:rsidR="00EE6027" w:rsidRPr="006B274A">
        <w:rPr>
          <w:rFonts w:ascii="Arial" w:hAnsi="Arial" w:cs="Arial"/>
          <w:sz w:val="24"/>
          <w:szCs w:val="24"/>
        </w:rPr>
        <w:t xml:space="preserve"> </w:t>
      </w:r>
      <w:r w:rsidR="001C7EF7" w:rsidRPr="006B274A">
        <w:rPr>
          <w:rFonts w:ascii="Arial" w:hAnsi="Arial" w:cs="Arial"/>
          <w:sz w:val="24"/>
          <w:szCs w:val="24"/>
        </w:rPr>
        <w:t xml:space="preserve">our members </w:t>
      </w:r>
      <w:r w:rsidR="00EE6027" w:rsidRPr="006B274A">
        <w:rPr>
          <w:rFonts w:ascii="Arial" w:hAnsi="Arial" w:cs="Arial"/>
          <w:sz w:val="24"/>
          <w:szCs w:val="24"/>
        </w:rPr>
        <w:t>greater and more sustained contact with their clients in remote parts of Australia</w:t>
      </w:r>
      <w:r w:rsidR="00B8045B" w:rsidRPr="00137530">
        <w:rPr>
          <w:rFonts w:ascii="Arial" w:hAnsi="Arial" w:cs="Arial"/>
          <w:sz w:val="24"/>
          <w:szCs w:val="24"/>
        </w:rPr>
        <w:t>.</w:t>
      </w:r>
      <w:r w:rsidR="00E62048" w:rsidRPr="00137530">
        <w:rPr>
          <w:rStyle w:val="FootnoteReference"/>
          <w:rFonts w:ascii="Arial" w:hAnsi="Arial" w:cs="Arial"/>
          <w:sz w:val="24"/>
          <w:szCs w:val="24"/>
        </w:rPr>
        <w:footnoteReference w:id="2"/>
      </w:r>
      <w:r w:rsidR="00EE6027" w:rsidRPr="00137530">
        <w:rPr>
          <w:rFonts w:ascii="Arial" w:hAnsi="Arial" w:cs="Arial"/>
          <w:sz w:val="24"/>
          <w:szCs w:val="24"/>
        </w:rPr>
        <w:t xml:space="preserve"> </w:t>
      </w:r>
      <w:r w:rsidR="00137530" w:rsidRPr="00137530">
        <w:rPr>
          <w:rFonts w:ascii="Arial" w:hAnsi="Arial" w:cs="Arial"/>
          <w:sz w:val="24"/>
          <w:szCs w:val="24"/>
        </w:rPr>
        <w:t>It is therefore important to ensure members of the public are informed (through information provided on or adjacent to Public Payphones) that they can make free emergency calls from Public Payphones.</w:t>
      </w:r>
      <w:r w:rsidR="00137530" w:rsidRPr="00137530">
        <w:rPr>
          <w:rFonts w:ascii="Arial" w:hAnsi="Arial" w:cs="Arial"/>
          <w:b/>
          <w:bCs/>
          <w:sz w:val="24"/>
          <w:szCs w:val="24"/>
        </w:rPr>
        <w:t xml:space="preserve">  </w:t>
      </w:r>
    </w:p>
    <w:bookmarkEnd w:id="0"/>
    <w:p w14:paraId="2CB7AC5A" w14:textId="76FE6747" w:rsidR="001C7EF7" w:rsidRPr="006B274A" w:rsidRDefault="000F56F0" w:rsidP="006B274A">
      <w:pPr>
        <w:spacing w:line="240" w:lineRule="auto"/>
        <w:jc w:val="both"/>
        <w:rPr>
          <w:rFonts w:ascii="Arial" w:hAnsi="Arial" w:cs="Arial"/>
          <w:sz w:val="24"/>
          <w:szCs w:val="24"/>
        </w:rPr>
      </w:pPr>
      <w:r w:rsidRPr="006B274A">
        <w:rPr>
          <w:rFonts w:ascii="Arial" w:hAnsi="Arial" w:cs="Arial"/>
          <w:sz w:val="24"/>
          <w:szCs w:val="24"/>
        </w:rPr>
        <w:t xml:space="preserve">ACCAN’s members report </w:t>
      </w:r>
      <w:r w:rsidR="00021A74" w:rsidRPr="006B274A">
        <w:rPr>
          <w:rFonts w:ascii="Arial" w:hAnsi="Arial" w:cs="Arial"/>
          <w:sz w:val="24"/>
          <w:szCs w:val="24"/>
        </w:rPr>
        <w:t xml:space="preserve">that people living in remote Aboriginal communities can be </w:t>
      </w:r>
      <w:r w:rsidRPr="006B274A">
        <w:rPr>
          <w:rFonts w:ascii="Arial" w:hAnsi="Arial" w:cs="Arial"/>
          <w:sz w:val="24"/>
          <w:szCs w:val="24"/>
        </w:rPr>
        <w:t>high</w:t>
      </w:r>
      <w:r w:rsidR="00021A74" w:rsidRPr="006B274A">
        <w:rPr>
          <w:rFonts w:ascii="Arial" w:hAnsi="Arial" w:cs="Arial"/>
          <w:sz w:val="24"/>
          <w:szCs w:val="24"/>
        </w:rPr>
        <w:t>ly</w:t>
      </w:r>
      <w:r w:rsidRPr="006B274A">
        <w:rPr>
          <w:rFonts w:ascii="Arial" w:hAnsi="Arial" w:cs="Arial"/>
          <w:sz w:val="24"/>
          <w:szCs w:val="24"/>
        </w:rPr>
        <w:t xml:space="preserve"> relian</w:t>
      </w:r>
      <w:r w:rsidR="00021A74" w:rsidRPr="006B274A">
        <w:rPr>
          <w:rFonts w:ascii="Arial" w:hAnsi="Arial" w:cs="Arial"/>
          <w:sz w:val="24"/>
          <w:szCs w:val="24"/>
        </w:rPr>
        <w:t>t</w:t>
      </w:r>
      <w:r w:rsidRPr="006B274A">
        <w:rPr>
          <w:rFonts w:ascii="Arial" w:hAnsi="Arial" w:cs="Arial"/>
          <w:sz w:val="24"/>
          <w:szCs w:val="24"/>
        </w:rPr>
        <w:t xml:space="preserve"> on Public Payphones, including people living on </w:t>
      </w:r>
      <w:r w:rsidR="00BC1713" w:rsidRPr="006B274A">
        <w:rPr>
          <w:rFonts w:ascii="Arial" w:hAnsi="Arial" w:cs="Arial"/>
          <w:sz w:val="24"/>
          <w:szCs w:val="24"/>
        </w:rPr>
        <w:t>Homelands and Outstations</w:t>
      </w:r>
      <w:r w:rsidRPr="006B274A">
        <w:rPr>
          <w:rFonts w:ascii="Arial" w:hAnsi="Arial" w:cs="Arial"/>
          <w:sz w:val="24"/>
          <w:szCs w:val="24"/>
        </w:rPr>
        <w:t xml:space="preserve">. </w:t>
      </w:r>
      <w:r w:rsidR="00BC1713" w:rsidRPr="006B274A">
        <w:rPr>
          <w:rFonts w:ascii="Arial" w:hAnsi="Arial" w:cs="Arial"/>
          <w:sz w:val="24"/>
          <w:szCs w:val="24"/>
        </w:rPr>
        <w:t>People living in these areas may not have mobile phones or fixed line services. Others may have mobile phones but no co</w:t>
      </w:r>
      <w:bookmarkStart w:id="1" w:name="_GoBack"/>
      <w:bookmarkEnd w:id="1"/>
      <w:r w:rsidR="00BC1713" w:rsidRPr="006B274A">
        <w:rPr>
          <w:rFonts w:ascii="Arial" w:hAnsi="Arial" w:cs="Arial"/>
          <w:sz w:val="24"/>
          <w:szCs w:val="24"/>
        </w:rPr>
        <w:t xml:space="preserve">verage. </w:t>
      </w:r>
      <w:r w:rsidR="00EE6027" w:rsidRPr="006B274A">
        <w:rPr>
          <w:rFonts w:ascii="Arial" w:hAnsi="Arial" w:cs="Arial"/>
          <w:sz w:val="24"/>
          <w:szCs w:val="24"/>
        </w:rPr>
        <w:t xml:space="preserve">Indeed, the 2016 Northern Territory </w:t>
      </w:r>
      <w:r w:rsidR="00BC1713" w:rsidRPr="006B274A">
        <w:rPr>
          <w:rFonts w:ascii="Arial" w:hAnsi="Arial" w:cs="Arial"/>
          <w:sz w:val="24"/>
          <w:szCs w:val="24"/>
        </w:rPr>
        <w:t>Homelands and Outstations Assets and Access Review</w:t>
      </w:r>
      <w:r w:rsidR="00EE6027" w:rsidRPr="006B274A">
        <w:rPr>
          <w:rStyle w:val="FootnoteReference"/>
          <w:rFonts w:ascii="Arial" w:hAnsi="Arial" w:cs="Arial"/>
          <w:sz w:val="24"/>
          <w:szCs w:val="24"/>
        </w:rPr>
        <w:footnoteReference w:id="3"/>
      </w:r>
      <w:r w:rsidR="00EE6027" w:rsidRPr="006B274A">
        <w:rPr>
          <w:rFonts w:ascii="Arial" w:hAnsi="Arial" w:cs="Arial"/>
          <w:sz w:val="24"/>
          <w:szCs w:val="24"/>
        </w:rPr>
        <w:t xml:space="preserve"> </w:t>
      </w:r>
      <w:r w:rsidR="00BC1713" w:rsidRPr="006B274A">
        <w:rPr>
          <w:rFonts w:ascii="Arial" w:hAnsi="Arial" w:cs="Arial"/>
          <w:sz w:val="24"/>
          <w:szCs w:val="24"/>
        </w:rPr>
        <w:t xml:space="preserve">found that approximately 320 occupied Homelands in the Northern Territory had no access to mobile coverage and were reliant on Public Payphones as their only form of </w:t>
      </w:r>
      <w:r w:rsidR="00EE6027" w:rsidRPr="006B274A">
        <w:rPr>
          <w:rFonts w:ascii="Arial" w:hAnsi="Arial" w:cs="Arial"/>
          <w:sz w:val="24"/>
          <w:szCs w:val="24"/>
        </w:rPr>
        <w:t xml:space="preserve">telecommunications </w:t>
      </w:r>
      <w:r w:rsidR="00BC1713" w:rsidRPr="006B274A">
        <w:rPr>
          <w:rFonts w:ascii="Arial" w:hAnsi="Arial" w:cs="Arial"/>
          <w:sz w:val="24"/>
          <w:szCs w:val="24"/>
        </w:rPr>
        <w:t>access.</w:t>
      </w:r>
      <w:r w:rsidR="00D60AF2" w:rsidRPr="006B274A">
        <w:rPr>
          <w:rFonts w:ascii="Arial" w:hAnsi="Arial" w:cs="Arial"/>
          <w:sz w:val="24"/>
          <w:szCs w:val="24"/>
        </w:rPr>
        <w:t xml:space="preserve"> </w:t>
      </w:r>
      <w:r w:rsidR="00EE6027" w:rsidRPr="006B274A">
        <w:rPr>
          <w:rFonts w:ascii="Arial" w:hAnsi="Arial" w:cs="Arial"/>
          <w:sz w:val="24"/>
          <w:szCs w:val="24"/>
        </w:rPr>
        <w:t>In these</w:t>
      </w:r>
      <w:r w:rsidR="001C7EF7" w:rsidRPr="006B274A">
        <w:rPr>
          <w:rFonts w:ascii="Arial" w:hAnsi="Arial" w:cs="Arial"/>
          <w:sz w:val="24"/>
          <w:szCs w:val="24"/>
        </w:rPr>
        <w:t xml:space="preserve"> remote</w:t>
      </w:r>
      <w:r w:rsidR="00EE6027" w:rsidRPr="006B274A">
        <w:rPr>
          <w:rFonts w:ascii="Arial" w:hAnsi="Arial" w:cs="Arial"/>
          <w:sz w:val="24"/>
          <w:szCs w:val="24"/>
        </w:rPr>
        <w:t xml:space="preserve"> areas, </w:t>
      </w:r>
      <w:r w:rsidR="00BC1713" w:rsidRPr="006B274A">
        <w:rPr>
          <w:rFonts w:ascii="Arial" w:hAnsi="Arial" w:cs="Arial"/>
          <w:sz w:val="24"/>
          <w:szCs w:val="24"/>
        </w:rPr>
        <w:t xml:space="preserve">Public Payphones </w:t>
      </w:r>
      <w:r w:rsidR="00EE6027" w:rsidRPr="006B274A">
        <w:rPr>
          <w:rFonts w:ascii="Arial" w:hAnsi="Arial" w:cs="Arial"/>
          <w:sz w:val="24"/>
          <w:szCs w:val="24"/>
        </w:rPr>
        <w:t xml:space="preserve">are the only means to </w:t>
      </w:r>
      <w:r w:rsidR="00BC1713" w:rsidRPr="006B274A">
        <w:rPr>
          <w:rFonts w:ascii="Arial" w:hAnsi="Arial" w:cs="Arial"/>
          <w:sz w:val="24"/>
          <w:szCs w:val="24"/>
        </w:rPr>
        <w:t xml:space="preserve">contact the ECS in </w:t>
      </w:r>
      <w:proofErr w:type="gramStart"/>
      <w:r w:rsidR="00BC1713" w:rsidRPr="006B274A">
        <w:rPr>
          <w:rFonts w:ascii="Arial" w:hAnsi="Arial" w:cs="Arial"/>
          <w:sz w:val="24"/>
          <w:szCs w:val="24"/>
        </w:rPr>
        <w:t>an emergency situation</w:t>
      </w:r>
      <w:proofErr w:type="gramEnd"/>
      <w:r w:rsidR="00BC1713" w:rsidRPr="006B274A">
        <w:rPr>
          <w:rFonts w:ascii="Arial" w:hAnsi="Arial" w:cs="Arial"/>
          <w:sz w:val="24"/>
          <w:szCs w:val="24"/>
        </w:rPr>
        <w:t xml:space="preserve">. </w:t>
      </w:r>
      <w:r w:rsidR="001C7EF7" w:rsidRPr="006B274A">
        <w:rPr>
          <w:rFonts w:ascii="Arial" w:hAnsi="Arial" w:cs="Arial"/>
          <w:sz w:val="24"/>
          <w:szCs w:val="24"/>
        </w:rPr>
        <w:t xml:space="preserve">This highlights the importance of displaying and providing information about free calls to the ECS on the Public Payphones. </w:t>
      </w:r>
    </w:p>
    <w:p w14:paraId="51F33483" w14:textId="037A1498" w:rsidR="00E62048" w:rsidRPr="006B274A" w:rsidRDefault="00E62048" w:rsidP="006B274A">
      <w:pPr>
        <w:pStyle w:val="Subheading"/>
      </w:pPr>
      <w:r w:rsidRPr="006B274A">
        <w:t>Operational difficulties</w:t>
      </w:r>
    </w:p>
    <w:p w14:paraId="683478E9" w14:textId="14727B0D" w:rsidR="00616BF7" w:rsidRPr="006B274A" w:rsidRDefault="00616BF7" w:rsidP="006B274A">
      <w:pPr>
        <w:spacing w:line="240" w:lineRule="auto"/>
        <w:jc w:val="both"/>
        <w:rPr>
          <w:rFonts w:ascii="Arial" w:hAnsi="Arial" w:cs="Arial"/>
          <w:sz w:val="24"/>
          <w:szCs w:val="24"/>
        </w:rPr>
      </w:pPr>
      <w:r w:rsidRPr="006B274A">
        <w:rPr>
          <w:rFonts w:ascii="Arial" w:hAnsi="Arial" w:cs="Arial"/>
          <w:sz w:val="24"/>
          <w:szCs w:val="24"/>
        </w:rPr>
        <w:t xml:space="preserve">In relation to </w:t>
      </w:r>
      <w:r w:rsidR="00D371A7" w:rsidRPr="006B274A">
        <w:rPr>
          <w:rFonts w:ascii="Arial" w:hAnsi="Arial" w:cs="Arial"/>
          <w:sz w:val="24"/>
          <w:szCs w:val="24"/>
        </w:rPr>
        <w:t xml:space="preserve">section </w:t>
      </w:r>
      <w:r w:rsidRPr="006B274A">
        <w:rPr>
          <w:rFonts w:ascii="Arial" w:hAnsi="Arial" w:cs="Arial"/>
          <w:sz w:val="24"/>
          <w:szCs w:val="24"/>
        </w:rPr>
        <w:t>4.6</w:t>
      </w:r>
      <w:r w:rsidR="00D371A7" w:rsidRPr="006B274A">
        <w:rPr>
          <w:rFonts w:ascii="Arial" w:hAnsi="Arial" w:cs="Arial"/>
          <w:sz w:val="24"/>
          <w:szCs w:val="24"/>
        </w:rPr>
        <w:t>,</w:t>
      </w:r>
      <w:r w:rsidRPr="006B274A">
        <w:rPr>
          <w:rFonts w:ascii="Arial" w:hAnsi="Arial" w:cs="Arial"/>
          <w:sz w:val="24"/>
          <w:szCs w:val="24"/>
        </w:rPr>
        <w:t xml:space="preserve"> Communication of operational difficulties, ACCAN supports the proposal to delete N</w:t>
      </w:r>
      <w:r w:rsidR="00D371A7" w:rsidRPr="006B274A">
        <w:rPr>
          <w:rFonts w:ascii="Arial" w:hAnsi="Arial" w:cs="Arial"/>
          <w:sz w:val="24"/>
          <w:szCs w:val="24"/>
        </w:rPr>
        <w:t>ote</w:t>
      </w:r>
      <w:r w:rsidRPr="006B274A">
        <w:rPr>
          <w:rFonts w:ascii="Arial" w:hAnsi="Arial" w:cs="Arial"/>
          <w:sz w:val="24"/>
          <w:szCs w:val="24"/>
        </w:rPr>
        <w:t xml:space="preserve"> 1 and replace it with a new Code clause</w:t>
      </w:r>
      <w:r w:rsidR="0080738D" w:rsidRPr="006B274A">
        <w:rPr>
          <w:rFonts w:ascii="Arial" w:hAnsi="Arial" w:cs="Arial"/>
          <w:sz w:val="24"/>
          <w:szCs w:val="24"/>
        </w:rPr>
        <w:t>, as provided in the drafting note</w:t>
      </w:r>
      <w:r w:rsidRPr="006B274A">
        <w:rPr>
          <w:rFonts w:ascii="Arial" w:hAnsi="Arial" w:cs="Arial"/>
          <w:sz w:val="24"/>
          <w:szCs w:val="24"/>
        </w:rPr>
        <w:t>.</w:t>
      </w:r>
      <w:r w:rsidR="00B8045B" w:rsidRPr="006B274A">
        <w:rPr>
          <w:rStyle w:val="FootnoteReference"/>
          <w:rFonts w:ascii="Arial" w:hAnsi="Arial" w:cs="Arial"/>
          <w:sz w:val="24"/>
          <w:szCs w:val="24"/>
        </w:rPr>
        <w:footnoteReference w:id="4"/>
      </w:r>
      <w:r w:rsidRPr="006B274A">
        <w:rPr>
          <w:rFonts w:ascii="Arial" w:hAnsi="Arial" w:cs="Arial"/>
          <w:sz w:val="24"/>
          <w:szCs w:val="24"/>
        </w:rPr>
        <w:t xml:space="preserve"> It is ACCAN’s understanding that many Carriers and CSPs already make information</w:t>
      </w:r>
      <w:r w:rsidR="00D371A7" w:rsidRPr="006B274A">
        <w:rPr>
          <w:rFonts w:ascii="Arial" w:hAnsi="Arial" w:cs="Arial"/>
          <w:sz w:val="24"/>
          <w:szCs w:val="24"/>
        </w:rPr>
        <w:t xml:space="preserve"> about network outages</w:t>
      </w:r>
      <w:r w:rsidRPr="006B274A">
        <w:rPr>
          <w:rFonts w:ascii="Arial" w:hAnsi="Arial" w:cs="Arial"/>
          <w:sz w:val="24"/>
          <w:szCs w:val="24"/>
        </w:rPr>
        <w:t xml:space="preserve"> available to the community</w:t>
      </w:r>
      <w:r w:rsidR="00D371A7" w:rsidRPr="006B274A">
        <w:rPr>
          <w:rFonts w:ascii="Arial" w:hAnsi="Arial" w:cs="Arial"/>
          <w:sz w:val="24"/>
          <w:szCs w:val="24"/>
        </w:rPr>
        <w:t>. Consumers may access this information through dedicated network outage pages on Carrier or CSP websites, through social media posts or other platforms, such as independent websites that track network outages.</w:t>
      </w:r>
      <w:r w:rsidR="00D371A7" w:rsidRPr="006B274A">
        <w:rPr>
          <w:rStyle w:val="FootnoteReference"/>
          <w:rFonts w:ascii="Arial" w:hAnsi="Arial" w:cs="Arial"/>
          <w:sz w:val="24"/>
          <w:szCs w:val="24"/>
        </w:rPr>
        <w:footnoteReference w:id="5"/>
      </w:r>
      <w:r w:rsidR="00BF2AB8" w:rsidRPr="006B274A">
        <w:rPr>
          <w:rFonts w:ascii="Arial" w:hAnsi="Arial" w:cs="Arial"/>
          <w:sz w:val="24"/>
          <w:szCs w:val="24"/>
        </w:rPr>
        <w:t xml:space="preserve"> This new Code clause could be accompanied by a Note outlining that smaller CSPs without the resources or capacity to provide real-time updates on network outages could comply with this clause by providing a link </w:t>
      </w:r>
      <w:r w:rsidR="00BF2AB8" w:rsidRPr="006B274A">
        <w:rPr>
          <w:rFonts w:ascii="Arial" w:hAnsi="Arial" w:cs="Arial"/>
          <w:sz w:val="24"/>
          <w:szCs w:val="24"/>
        </w:rPr>
        <w:lastRenderedPageBreak/>
        <w:t>on their website to the network outage page of their wholesale Carrier. ACCAN is</w:t>
      </w:r>
      <w:r w:rsidR="00BE44FB" w:rsidRPr="006B274A">
        <w:rPr>
          <w:rFonts w:ascii="Arial" w:hAnsi="Arial" w:cs="Arial"/>
          <w:sz w:val="24"/>
          <w:szCs w:val="24"/>
        </w:rPr>
        <w:t xml:space="preserve"> interested in </w:t>
      </w:r>
      <w:r w:rsidR="00BF2AB8" w:rsidRPr="006B274A">
        <w:rPr>
          <w:rFonts w:ascii="Arial" w:hAnsi="Arial" w:cs="Arial"/>
          <w:sz w:val="24"/>
          <w:szCs w:val="24"/>
        </w:rPr>
        <w:t xml:space="preserve">what smaller CSPs think of this proposal, and how this clause or Note could be amended to </w:t>
      </w:r>
      <w:r w:rsidR="00BE44FB" w:rsidRPr="006B274A">
        <w:rPr>
          <w:rFonts w:ascii="Arial" w:hAnsi="Arial" w:cs="Arial"/>
          <w:sz w:val="24"/>
          <w:szCs w:val="24"/>
        </w:rPr>
        <w:t>take into consideration both</w:t>
      </w:r>
      <w:r w:rsidR="00BF2AB8" w:rsidRPr="006B274A">
        <w:rPr>
          <w:rFonts w:ascii="Arial" w:hAnsi="Arial" w:cs="Arial"/>
          <w:sz w:val="24"/>
          <w:szCs w:val="24"/>
        </w:rPr>
        <w:t xml:space="preserve"> CSP resourcing </w:t>
      </w:r>
      <w:r w:rsidR="00BE44FB" w:rsidRPr="006B274A">
        <w:rPr>
          <w:rFonts w:ascii="Arial" w:hAnsi="Arial" w:cs="Arial"/>
          <w:sz w:val="24"/>
          <w:szCs w:val="24"/>
        </w:rPr>
        <w:t>and the expectations of communications</w:t>
      </w:r>
      <w:r w:rsidR="00BF2AB8" w:rsidRPr="006B274A">
        <w:rPr>
          <w:rFonts w:ascii="Arial" w:hAnsi="Arial" w:cs="Arial"/>
          <w:sz w:val="24"/>
          <w:szCs w:val="24"/>
        </w:rPr>
        <w:t xml:space="preserve"> consumer</w:t>
      </w:r>
      <w:r w:rsidR="00BE44FB" w:rsidRPr="006B274A">
        <w:rPr>
          <w:rFonts w:ascii="Arial" w:hAnsi="Arial" w:cs="Arial"/>
          <w:sz w:val="24"/>
          <w:szCs w:val="24"/>
        </w:rPr>
        <w:t>s</w:t>
      </w:r>
      <w:r w:rsidR="00BF2AB8" w:rsidRPr="006B274A">
        <w:rPr>
          <w:rFonts w:ascii="Arial" w:hAnsi="Arial" w:cs="Arial"/>
          <w:sz w:val="24"/>
          <w:szCs w:val="24"/>
        </w:rPr>
        <w:t xml:space="preserve">.  </w:t>
      </w:r>
    </w:p>
    <w:p w14:paraId="06E75487" w14:textId="1BA91BBF" w:rsidR="00E62048" w:rsidRPr="006B274A" w:rsidRDefault="00E62048" w:rsidP="006B274A">
      <w:pPr>
        <w:pStyle w:val="Subheading"/>
      </w:pPr>
      <w:r w:rsidRPr="006B274A">
        <w:t>General feedback</w:t>
      </w:r>
    </w:p>
    <w:p w14:paraId="59B5BC3C" w14:textId="2BE607E2" w:rsidR="00461708" w:rsidRPr="006B274A" w:rsidRDefault="0023491D" w:rsidP="006B274A">
      <w:pPr>
        <w:spacing w:line="240" w:lineRule="auto"/>
        <w:jc w:val="both"/>
        <w:rPr>
          <w:rFonts w:ascii="Arial" w:hAnsi="Arial" w:cs="Arial"/>
          <w:sz w:val="24"/>
          <w:szCs w:val="24"/>
        </w:rPr>
      </w:pPr>
      <w:r w:rsidRPr="006B274A">
        <w:rPr>
          <w:rFonts w:ascii="Arial" w:hAnsi="Arial" w:cs="Arial"/>
          <w:sz w:val="24"/>
          <w:szCs w:val="24"/>
        </w:rPr>
        <w:t xml:space="preserve">ACCAN supports the updates that have been made to the appendices and notes that the information provided in appendix A </w:t>
      </w:r>
      <w:r w:rsidR="006B274A" w:rsidRPr="006B274A">
        <w:rPr>
          <w:rFonts w:ascii="Arial" w:hAnsi="Arial" w:cs="Arial"/>
          <w:sz w:val="24"/>
          <w:szCs w:val="24"/>
        </w:rPr>
        <w:t xml:space="preserve">of the draft Code </w:t>
      </w:r>
      <w:r w:rsidRPr="006B274A">
        <w:rPr>
          <w:rFonts w:ascii="Arial" w:hAnsi="Arial" w:cs="Arial"/>
          <w:sz w:val="24"/>
          <w:szCs w:val="24"/>
        </w:rPr>
        <w:t xml:space="preserve">will likely be of </w:t>
      </w:r>
      <w:proofErr w:type="gramStart"/>
      <w:r w:rsidRPr="006B274A">
        <w:rPr>
          <w:rFonts w:ascii="Arial" w:hAnsi="Arial" w:cs="Arial"/>
          <w:sz w:val="24"/>
          <w:szCs w:val="24"/>
        </w:rPr>
        <w:t>particular interest</w:t>
      </w:r>
      <w:proofErr w:type="gramEnd"/>
      <w:r w:rsidRPr="006B274A">
        <w:rPr>
          <w:rFonts w:ascii="Arial" w:hAnsi="Arial" w:cs="Arial"/>
          <w:sz w:val="24"/>
          <w:szCs w:val="24"/>
        </w:rPr>
        <w:t xml:space="preserve"> to consumers. We therefore appreciate the effort that Communications Alliance and industry representatives have made to keep this information as plain and </w:t>
      </w:r>
      <w:proofErr w:type="gramStart"/>
      <w:r w:rsidRPr="006B274A">
        <w:rPr>
          <w:rFonts w:ascii="Arial" w:hAnsi="Arial" w:cs="Arial"/>
          <w:sz w:val="24"/>
          <w:szCs w:val="24"/>
        </w:rPr>
        <w:t>consumer-friendly</w:t>
      </w:r>
      <w:proofErr w:type="gramEnd"/>
      <w:r w:rsidRPr="006B274A">
        <w:rPr>
          <w:rFonts w:ascii="Arial" w:hAnsi="Arial" w:cs="Arial"/>
          <w:sz w:val="24"/>
          <w:szCs w:val="24"/>
        </w:rPr>
        <w:t xml:space="preserve"> as possible.</w:t>
      </w:r>
      <w:r w:rsidR="00F80D07" w:rsidRPr="006B274A">
        <w:rPr>
          <w:rFonts w:ascii="Arial" w:hAnsi="Arial" w:cs="Arial"/>
          <w:sz w:val="24"/>
          <w:szCs w:val="24"/>
        </w:rPr>
        <w:t xml:space="preserve"> Subsequent industry, regulator, government or other use of this information in public communications to consumers must retain or improve upon the easy to understand, plain language approach demonstrated in appendix A. Improvements could include, for instance, the development of Easy English or Auslan video resources about calling emergency services. </w:t>
      </w:r>
    </w:p>
    <w:p w14:paraId="6640ADF3" w14:textId="64C2AA5B" w:rsidR="001D1279" w:rsidRPr="006B274A" w:rsidRDefault="001D1279" w:rsidP="006B274A">
      <w:pPr>
        <w:spacing w:line="240" w:lineRule="auto"/>
        <w:rPr>
          <w:rFonts w:ascii="Arial" w:hAnsi="Arial" w:cs="Arial"/>
          <w:sz w:val="24"/>
          <w:szCs w:val="24"/>
        </w:rPr>
      </w:pPr>
      <w:r w:rsidRPr="006B274A">
        <w:rPr>
          <w:rFonts w:ascii="Arial" w:hAnsi="Arial" w:cs="Arial"/>
          <w:sz w:val="24"/>
          <w:szCs w:val="24"/>
        </w:rPr>
        <w:t xml:space="preserve">Finally, ACCAN would like to </w:t>
      </w:r>
      <w:r w:rsidR="0023491D" w:rsidRPr="006B274A">
        <w:rPr>
          <w:rFonts w:ascii="Arial" w:hAnsi="Arial" w:cs="Arial"/>
          <w:sz w:val="24"/>
          <w:szCs w:val="24"/>
        </w:rPr>
        <w:t>raise a</w:t>
      </w:r>
      <w:r w:rsidRPr="006B274A">
        <w:rPr>
          <w:rFonts w:ascii="Arial" w:hAnsi="Arial" w:cs="Arial"/>
          <w:sz w:val="24"/>
          <w:szCs w:val="24"/>
        </w:rPr>
        <w:t xml:space="preserve"> few editorial amendments that </w:t>
      </w:r>
      <w:r w:rsidR="00F80D07" w:rsidRPr="006B274A">
        <w:rPr>
          <w:rFonts w:ascii="Arial" w:hAnsi="Arial" w:cs="Arial"/>
          <w:sz w:val="24"/>
          <w:szCs w:val="24"/>
        </w:rPr>
        <w:t xml:space="preserve">we believe </w:t>
      </w:r>
      <w:r w:rsidRPr="006B274A">
        <w:rPr>
          <w:rFonts w:ascii="Arial" w:hAnsi="Arial" w:cs="Arial"/>
          <w:sz w:val="24"/>
          <w:szCs w:val="24"/>
        </w:rPr>
        <w:t xml:space="preserve">are required to the current draft Code. These </w:t>
      </w:r>
      <w:r w:rsidR="006B274A" w:rsidRPr="006B274A">
        <w:rPr>
          <w:rFonts w:ascii="Arial" w:hAnsi="Arial" w:cs="Arial"/>
          <w:sz w:val="24"/>
          <w:szCs w:val="24"/>
        </w:rPr>
        <w:t xml:space="preserve">amendments (as detailed in the below footnotes) relate to </w:t>
      </w:r>
      <w:r w:rsidRPr="006B274A">
        <w:rPr>
          <w:rFonts w:ascii="Arial" w:hAnsi="Arial" w:cs="Arial"/>
          <w:sz w:val="24"/>
          <w:szCs w:val="24"/>
        </w:rPr>
        <w:t>sections 1.3.1 and 1.3.3</w:t>
      </w:r>
      <w:r w:rsidR="00B54E86" w:rsidRPr="006B274A">
        <w:rPr>
          <w:rFonts w:ascii="Arial" w:hAnsi="Arial" w:cs="Arial"/>
          <w:sz w:val="24"/>
          <w:szCs w:val="24"/>
        </w:rPr>
        <w:t>,</w:t>
      </w:r>
      <w:r w:rsidRPr="006B274A">
        <w:rPr>
          <w:rStyle w:val="FootnoteReference"/>
          <w:rFonts w:ascii="Arial" w:hAnsi="Arial" w:cs="Arial"/>
          <w:sz w:val="24"/>
          <w:szCs w:val="24"/>
        </w:rPr>
        <w:footnoteReference w:id="6"/>
      </w:r>
      <w:r w:rsidR="00B54E86" w:rsidRPr="006B274A">
        <w:rPr>
          <w:rFonts w:ascii="Arial" w:hAnsi="Arial" w:cs="Arial"/>
          <w:sz w:val="24"/>
          <w:szCs w:val="24"/>
        </w:rPr>
        <w:t xml:space="preserve"> 3.1.3 and 3.2.2,</w:t>
      </w:r>
      <w:r w:rsidR="00B54E86" w:rsidRPr="006B274A">
        <w:rPr>
          <w:rStyle w:val="FootnoteReference"/>
          <w:rFonts w:ascii="Arial" w:hAnsi="Arial" w:cs="Arial"/>
          <w:sz w:val="24"/>
          <w:szCs w:val="24"/>
        </w:rPr>
        <w:footnoteReference w:id="7"/>
      </w:r>
      <w:r w:rsidRPr="006B274A">
        <w:rPr>
          <w:rFonts w:ascii="Arial" w:hAnsi="Arial" w:cs="Arial"/>
          <w:sz w:val="24"/>
          <w:szCs w:val="24"/>
        </w:rPr>
        <w:t xml:space="preserve"> </w:t>
      </w:r>
      <w:r w:rsidR="00CD1E9C" w:rsidRPr="006B274A">
        <w:rPr>
          <w:rFonts w:ascii="Arial" w:hAnsi="Arial" w:cs="Arial"/>
          <w:sz w:val="24"/>
          <w:szCs w:val="24"/>
        </w:rPr>
        <w:t>4.5.1,</w:t>
      </w:r>
      <w:r w:rsidR="00CD1E9C" w:rsidRPr="006B274A">
        <w:rPr>
          <w:rStyle w:val="FootnoteReference"/>
          <w:rFonts w:ascii="Arial" w:hAnsi="Arial" w:cs="Arial"/>
          <w:sz w:val="24"/>
          <w:szCs w:val="24"/>
        </w:rPr>
        <w:footnoteReference w:id="8"/>
      </w:r>
      <w:r w:rsidR="00CD1E9C" w:rsidRPr="006B274A">
        <w:rPr>
          <w:rFonts w:ascii="Arial" w:hAnsi="Arial" w:cs="Arial"/>
          <w:sz w:val="24"/>
          <w:szCs w:val="24"/>
        </w:rPr>
        <w:t xml:space="preserve"> </w:t>
      </w:r>
      <w:r w:rsidR="00BE44FB" w:rsidRPr="006B274A">
        <w:rPr>
          <w:rFonts w:ascii="Arial" w:hAnsi="Arial" w:cs="Arial"/>
          <w:sz w:val="24"/>
          <w:szCs w:val="24"/>
        </w:rPr>
        <w:t>4.7.2,</w:t>
      </w:r>
      <w:r w:rsidR="00BE44FB" w:rsidRPr="006B274A">
        <w:rPr>
          <w:rStyle w:val="FootnoteReference"/>
          <w:rFonts w:ascii="Arial" w:hAnsi="Arial" w:cs="Arial"/>
          <w:sz w:val="24"/>
          <w:szCs w:val="24"/>
        </w:rPr>
        <w:footnoteReference w:id="9"/>
      </w:r>
      <w:r w:rsidR="0023491D" w:rsidRPr="006B274A">
        <w:rPr>
          <w:rFonts w:ascii="Arial" w:hAnsi="Arial" w:cs="Arial"/>
          <w:sz w:val="24"/>
          <w:szCs w:val="24"/>
        </w:rPr>
        <w:t xml:space="preserve"> and appendix A</w:t>
      </w:r>
      <w:r w:rsidR="0023491D" w:rsidRPr="006B274A">
        <w:rPr>
          <w:rStyle w:val="FootnoteReference"/>
          <w:rFonts w:ascii="Arial" w:hAnsi="Arial" w:cs="Arial"/>
          <w:sz w:val="24"/>
          <w:szCs w:val="24"/>
        </w:rPr>
        <w:footnoteReference w:id="10"/>
      </w:r>
      <w:r w:rsidR="007824D9" w:rsidRPr="006B274A">
        <w:rPr>
          <w:rFonts w:ascii="Arial" w:hAnsi="Arial" w:cs="Arial"/>
          <w:sz w:val="24"/>
          <w:szCs w:val="24"/>
        </w:rPr>
        <w:t xml:space="preserve"> of the draft Code.</w:t>
      </w:r>
    </w:p>
    <w:p w14:paraId="0ED94470" w14:textId="51FAE45C" w:rsidR="00461708" w:rsidRPr="006B274A" w:rsidRDefault="00461708" w:rsidP="006B274A">
      <w:pPr>
        <w:spacing w:line="240" w:lineRule="auto"/>
        <w:rPr>
          <w:rFonts w:ascii="Arial" w:hAnsi="Arial" w:cs="Arial"/>
          <w:sz w:val="24"/>
          <w:szCs w:val="24"/>
        </w:rPr>
      </w:pPr>
      <w:r w:rsidRPr="006B274A">
        <w:rPr>
          <w:rFonts w:ascii="Arial" w:hAnsi="Arial" w:cs="Arial"/>
          <w:sz w:val="24"/>
          <w:szCs w:val="24"/>
        </w:rPr>
        <w:t xml:space="preserve">Thank you again for the opportunity to provide feedback on DR C536:2020. We look forward to discussing our feedback with you in the next stages of the public comment process. </w:t>
      </w:r>
    </w:p>
    <w:p w14:paraId="20ED2D94" w14:textId="77777777" w:rsidR="00461708" w:rsidRPr="006B274A" w:rsidRDefault="00461708" w:rsidP="006B274A">
      <w:pPr>
        <w:spacing w:line="240" w:lineRule="auto"/>
        <w:rPr>
          <w:rFonts w:ascii="Arial" w:hAnsi="Arial" w:cs="Arial"/>
          <w:sz w:val="24"/>
          <w:szCs w:val="24"/>
        </w:rPr>
      </w:pPr>
      <w:r w:rsidRPr="006B274A">
        <w:rPr>
          <w:rFonts w:ascii="Arial" w:hAnsi="Arial" w:cs="Arial"/>
          <w:sz w:val="24"/>
          <w:szCs w:val="24"/>
        </w:rPr>
        <w:t>Yours sincerely,</w:t>
      </w:r>
    </w:p>
    <w:p w14:paraId="45FA4E66" w14:textId="77777777" w:rsidR="00461708" w:rsidRPr="006B274A" w:rsidRDefault="00461708" w:rsidP="006B274A">
      <w:pPr>
        <w:spacing w:line="240" w:lineRule="auto"/>
        <w:rPr>
          <w:rFonts w:ascii="Arial" w:hAnsi="Arial" w:cs="Arial"/>
          <w:sz w:val="24"/>
          <w:szCs w:val="24"/>
        </w:rPr>
      </w:pPr>
    </w:p>
    <w:p w14:paraId="13676D3E" w14:textId="5A9D51FC" w:rsidR="00461708" w:rsidRPr="006B274A" w:rsidRDefault="00461708" w:rsidP="006B274A">
      <w:pPr>
        <w:spacing w:line="240" w:lineRule="auto"/>
        <w:rPr>
          <w:rFonts w:ascii="Arial" w:hAnsi="Arial" w:cs="Arial"/>
          <w:sz w:val="24"/>
          <w:szCs w:val="24"/>
        </w:rPr>
      </w:pPr>
      <w:r w:rsidRPr="006B274A">
        <w:rPr>
          <w:rFonts w:ascii="Arial" w:hAnsi="Arial" w:cs="Arial"/>
          <w:sz w:val="24"/>
          <w:szCs w:val="24"/>
        </w:rPr>
        <w:t>Meredith Lea</w:t>
      </w:r>
      <w:r w:rsidRPr="006B274A">
        <w:rPr>
          <w:rFonts w:ascii="Arial" w:hAnsi="Arial" w:cs="Arial"/>
          <w:sz w:val="24"/>
          <w:szCs w:val="24"/>
        </w:rPr>
        <w:br/>
        <w:t>Disability Policy Adviser</w:t>
      </w:r>
    </w:p>
    <w:sectPr w:rsidR="00461708" w:rsidRPr="006B274A" w:rsidSect="008232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C9675" w14:textId="77777777" w:rsidR="00C002E4" w:rsidRDefault="00C002E4" w:rsidP="001D1279">
      <w:pPr>
        <w:spacing w:after="0" w:line="240" w:lineRule="auto"/>
      </w:pPr>
      <w:r>
        <w:separator/>
      </w:r>
    </w:p>
  </w:endnote>
  <w:endnote w:type="continuationSeparator" w:id="0">
    <w:p w14:paraId="5E379C45" w14:textId="77777777" w:rsidR="00C002E4" w:rsidRDefault="00C002E4" w:rsidP="001D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8B9D" w14:textId="77777777" w:rsidR="00CB19F4" w:rsidRDefault="00BD3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BF31" w14:textId="77777777" w:rsidR="0082329E" w:rsidRPr="0082329E" w:rsidRDefault="008951BC"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916D" w14:textId="77777777" w:rsidR="00F014D6" w:rsidRPr="00026E5B" w:rsidRDefault="008951BC" w:rsidP="00F014D6">
    <w:pPr>
      <w:pStyle w:val="Footerpage1"/>
      <w:ind w:right="-1440"/>
      <w:rPr>
        <w:color w:val="00B0F0"/>
      </w:rPr>
    </w:pPr>
    <w:r>
      <w:rPr>
        <w:color w:val="00B0F0"/>
      </w:rPr>
      <w:t xml:space="preserve">  </w:t>
    </w:r>
    <w:r w:rsidRPr="00026E5B">
      <w:rPr>
        <w:color w:val="00B0F0"/>
      </w:rPr>
      <w:t>Australian Communications Consumer Action Network (ACCAN)</w:t>
    </w:r>
  </w:p>
  <w:p w14:paraId="7ADDAD4E" w14:textId="77777777" w:rsidR="00F014D6" w:rsidRPr="00026E5B" w:rsidRDefault="008951BC" w:rsidP="00F014D6">
    <w:pPr>
      <w:pStyle w:val="Footerpage1"/>
      <w:rPr>
        <w:i/>
        <w:color w:val="00B0F0"/>
      </w:rPr>
    </w:pPr>
    <w:r>
      <w:rPr>
        <w:i/>
        <w:color w:val="00B0F0"/>
      </w:rPr>
      <w:t xml:space="preserve">  </w:t>
    </w:r>
    <w:r w:rsidRPr="00026E5B">
      <w:rPr>
        <w:i/>
        <w:color w:val="00B0F0"/>
      </w:rPr>
      <w:t>Australia’s peak body representing communications consumers</w:t>
    </w:r>
  </w:p>
  <w:p w14:paraId="254E77B5" w14:textId="77777777" w:rsidR="00F014D6" w:rsidRPr="00026E5B" w:rsidRDefault="008951BC" w:rsidP="00F014D6">
    <w:pPr>
      <w:pStyle w:val="Footerpage1"/>
      <w:ind w:right="-1440"/>
      <w:rPr>
        <w:i/>
      </w:rPr>
    </w:pPr>
    <w:r>
      <w:rPr>
        <w:noProof/>
        <w:lang w:val="en-US"/>
      </w:rPr>
      <mc:AlternateContent>
        <mc:Choice Requires="wps">
          <w:drawing>
            <wp:anchor distT="0" distB="0" distL="114300" distR="114300" simplePos="0" relativeHeight="251658240" behindDoc="0" locked="0" layoutInCell="1" allowOverlap="1" wp14:anchorId="3F1796D2" wp14:editId="0701D4B4">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E976C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" strokecolor="#23b0e6" strokeweight="3pt"/>
          </w:pict>
        </mc:Fallback>
      </mc:AlternateContent>
    </w:r>
  </w:p>
  <w:p w14:paraId="4E5323A9" w14:textId="77777777" w:rsidR="00F014D6" w:rsidRPr="00026E5B" w:rsidRDefault="008951BC" w:rsidP="00F014D6">
    <w:pPr>
      <w:pStyle w:val="Footerpage1"/>
    </w:pPr>
    <w:r>
      <w:t xml:space="preserve">  </w:t>
    </w:r>
    <w:r w:rsidRPr="00026E5B">
      <w:t>PO Box 639, Broadway NSW 2007</w:t>
    </w:r>
  </w:p>
  <w:p w14:paraId="668BDA1E" w14:textId="77777777" w:rsidR="00F014D6" w:rsidRPr="00026E5B" w:rsidRDefault="008951BC" w:rsidP="00F014D6">
    <w:pPr>
      <w:pStyle w:val="Footerpage1"/>
      <w:rPr>
        <w:color w:val="00B0F0"/>
      </w:rPr>
    </w:pPr>
    <w:r>
      <w:t xml:space="preserve">  </w:t>
    </w:r>
    <w:r w:rsidRPr="00026E5B">
      <w:t>Tel: (02) 9288 4000 | Fax: (02</w:t>
    </w:r>
    <w:r w:rsidRPr="00CB19F4">
      <w:t xml:space="preserve">) 9288 4019 | Contact us through the </w:t>
    </w:r>
    <w:hyperlink r:id="rId1" w:history="1">
      <w:r w:rsidRPr="00CB19F4">
        <w:rPr>
          <w:rStyle w:val="Hyperlink"/>
          <w:color w:val="auto"/>
        </w:rPr>
        <w:t>National Relay Service</w:t>
      </w:r>
    </w:hyperlink>
  </w:p>
  <w:p w14:paraId="1E3B94EE" w14:textId="77777777" w:rsidR="00F014D6" w:rsidRPr="004D706D" w:rsidRDefault="008951BC"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14:paraId="6ECD34BE" w14:textId="77777777" w:rsidR="00F014D6" w:rsidRDefault="00BD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B143C" w14:textId="77777777" w:rsidR="00C002E4" w:rsidRDefault="00C002E4" w:rsidP="001D1279">
      <w:pPr>
        <w:spacing w:after="0" w:line="240" w:lineRule="auto"/>
      </w:pPr>
      <w:r>
        <w:separator/>
      </w:r>
    </w:p>
  </w:footnote>
  <w:footnote w:type="continuationSeparator" w:id="0">
    <w:p w14:paraId="02FEBBB8" w14:textId="77777777" w:rsidR="00C002E4" w:rsidRDefault="00C002E4" w:rsidP="001D1279">
      <w:pPr>
        <w:spacing w:after="0" w:line="240" w:lineRule="auto"/>
      </w:pPr>
      <w:r>
        <w:continuationSeparator/>
      </w:r>
    </w:p>
  </w:footnote>
  <w:footnote w:id="1">
    <w:p w14:paraId="7CDBE97D" w14:textId="24740EFE" w:rsidR="009933EB" w:rsidRPr="00074ED5" w:rsidRDefault="009933EB">
      <w:pPr>
        <w:pStyle w:val="FootnoteText"/>
        <w:rPr>
          <w:rFonts w:ascii="Arial" w:hAnsi="Arial" w:cs="Arial"/>
          <w:sz w:val="18"/>
          <w:szCs w:val="18"/>
        </w:rPr>
      </w:pPr>
      <w:r w:rsidRPr="00074ED5">
        <w:rPr>
          <w:rStyle w:val="FootnoteReference"/>
          <w:rFonts w:ascii="Arial" w:hAnsi="Arial" w:cs="Arial"/>
          <w:sz w:val="18"/>
          <w:szCs w:val="18"/>
        </w:rPr>
        <w:footnoteRef/>
      </w:r>
      <w:r w:rsidRPr="00074ED5">
        <w:rPr>
          <w:rFonts w:ascii="Arial" w:hAnsi="Arial" w:cs="Arial"/>
          <w:sz w:val="18"/>
          <w:szCs w:val="18"/>
        </w:rPr>
        <w:t xml:space="preserve"> </w:t>
      </w:r>
      <w:r w:rsidR="00437CDB" w:rsidRPr="00074ED5">
        <w:rPr>
          <w:rFonts w:ascii="Arial" w:hAnsi="Arial" w:cs="Arial"/>
          <w:sz w:val="18"/>
          <w:szCs w:val="18"/>
        </w:rPr>
        <w:t xml:space="preserve">During the bushfires Telstra made its payphone network (across the country) available at no cost to users (for local, national and standard mobile calls). For more information about the number of calls and call minutes made during this time, visit: </w:t>
      </w:r>
      <w:hyperlink r:id="rId1" w:history="1">
        <w:r w:rsidR="00437CDB" w:rsidRPr="00074ED5">
          <w:rPr>
            <w:rStyle w:val="Hyperlink"/>
            <w:rFonts w:ascii="Arial" w:hAnsi="Arial" w:cs="Arial"/>
            <w:sz w:val="18"/>
            <w:szCs w:val="18"/>
          </w:rPr>
          <w:t>https://exchange.telstra.com.au/after-a-devastating-fire-season-weve-made-good-progress-keeping-communities-connected/</w:t>
        </w:r>
      </w:hyperlink>
      <w:r w:rsidR="00437CDB" w:rsidRPr="00074ED5">
        <w:rPr>
          <w:rFonts w:ascii="Arial" w:hAnsi="Arial" w:cs="Arial"/>
          <w:sz w:val="18"/>
          <w:szCs w:val="18"/>
        </w:rPr>
        <w:t xml:space="preserve"> </w:t>
      </w:r>
    </w:p>
  </w:footnote>
  <w:footnote w:id="2">
    <w:p w14:paraId="50622A59" w14:textId="611B6EE9" w:rsidR="00E62048" w:rsidRPr="00074ED5" w:rsidRDefault="00E62048">
      <w:pPr>
        <w:pStyle w:val="FootnoteText"/>
        <w:rPr>
          <w:rFonts w:ascii="Arial" w:hAnsi="Arial" w:cs="Arial"/>
          <w:sz w:val="18"/>
          <w:szCs w:val="18"/>
        </w:rPr>
      </w:pPr>
      <w:r w:rsidRPr="00074ED5">
        <w:rPr>
          <w:rStyle w:val="FootnoteReference"/>
          <w:rFonts w:ascii="Arial" w:hAnsi="Arial" w:cs="Arial"/>
          <w:sz w:val="18"/>
          <w:szCs w:val="18"/>
        </w:rPr>
        <w:footnoteRef/>
      </w:r>
      <w:r w:rsidRPr="00074ED5">
        <w:rPr>
          <w:rFonts w:ascii="Arial" w:hAnsi="Arial" w:cs="Arial"/>
          <w:sz w:val="18"/>
          <w:szCs w:val="18"/>
        </w:rPr>
        <w:t xml:space="preserve"> </w:t>
      </w:r>
      <w:proofErr w:type="gramStart"/>
      <w:r w:rsidR="00627A4E" w:rsidRPr="00074ED5">
        <w:rPr>
          <w:rFonts w:ascii="Arial" w:hAnsi="Arial" w:cs="Arial"/>
          <w:sz w:val="18"/>
          <w:szCs w:val="18"/>
        </w:rPr>
        <w:t>In particular, some</w:t>
      </w:r>
      <w:proofErr w:type="gramEnd"/>
      <w:r w:rsidR="00627A4E" w:rsidRPr="00074ED5">
        <w:rPr>
          <w:rFonts w:ascii="Arial" w:hAnsi="Arial" w:cs="Arial"/>
          <w:sz w:val="18"/>
          <w:szCs w:val="18"/>
        </w:rPr>
        <w:t xml:space="preserve"> of our members report greater contact with their clients</w:t>
      </w:r>
      <w:r w:rsidRPr="00074ED5">
        <w:rPr>
          <w:rFonts w:ascii="Arial" w:hAnsi="Arial" w:cs="Arial"/>
          <w:sz w:val="18"/>
          <w:szCs w:val="18"/>
        </w:rPr>
        <w:t xml:space="preserve"> during the COVID-19 pandemic, when</w:t>
      </w:r>
      <w:r w:rsidR="00627A4E" w:rsidRPr="00074ED5">
        <w:rPr>
          <w:rFonts w:ascii="Arial" w:hAnsi="Arial" w:cs="Arial"/>
          <w:sz w:val="18"/>
          <w:szCs w:val="18"/>
        </w:rPr>
        <w:t xml:space="preserve"> </w:t>
      </w:r>
      <w:r w:rsidRPr="00074ED5">
        <w:rPr>
          <w:rFonts w:ascii="Arial" w:hAnsi="Arial" w:cs="Arial"/>
          <w:sz w:val="18"/>
          <w:szCs w:val="18"/>
        </w:rPr>
        <w:t xml:space="preserve">573 Public Payphones in remote parts of Australia were made free to use. </w:t>
      </w:r>
      <w:r w:rsidR="006B274A" w:rsidRPr="00074ED5">
        <w:rPr>
          <w:rFonts w:ascii="Arial" w:hAnsi="Arial" w:cs="Arial"/>
          <w:sz w:val="18"/>
          <w:szCs w:val="18"/>
        </w:rPr>
        <w:t>Our members are concerned</w:t>
      </w:r>
      <w:r w:rsidR="00627A4E" w:rsidRPr="00074ED5">
        <w:rPr>
          <w:rFonts w:ascii="Arial" w:hAnsi="Arial" w:cs="Arial"/>
          <w:sz w:val="18"/>
          <w:szCs w:val="18"/>
        </w:rPr>
        <w:t xml:space="preserve">, however, that not </w:t>
      </w:r>
      <w:proofErr w:type="gramStart"/>
      <w:r w:rsidR="00627A4E" w:rsidRPr="00074ED5">
        <w:rPr>
          <w:rFonts w:ascii="Arial" w:hAnsi="Arial" w:cs="Arial"/>
          <w:sz w:val="18"/>
          <w:szCs w:val="18"/>
        </w:rPr>
        <w:t>all of</w:t>
      </w:r>
      <w:proofErr w:type="gramEnd"/>
      <w:r w:rsidR="00627A4E" w:rsidRPr="00074ED5">
        <w:rPr>
          <w:rFonts w:ascii="Arial" w:hAnsi="Arial" w:cs="Arial"/>
          <w:sz w:val="18"/>
          <w:szCs w:val="18"/>
        </w:rPr>
        <w:t xml:space="preserve"> these Public Payphones are well maintained or functional. </w:t>
      </w:r>
      <w:r w:rsidRPr="00074ED5">
        <w:rPr>
          <w:rFonts w:ascii="Arial" w:hAnsi="Arial" w:cs="Arial"/>
          <w:sz w:val="18"/>
          <w:szCs w:val="18"/>
        </w:rPr>
        <w:t xml:space="preserve">Further </w:t>
      </w:r>
      <w:r w:rsidR="00627A4E" w:rsidRPr="00074ED5">
        <w:rPr>
          <w:rFonts w:ascii="Arial" w:hAnsi="Arial" w:cs="Arial"/>
          <w:sz w:val="18"/>
          <w:szCs w:val="18"/>
        </w:rPr>
        <w:t>information</w:t>
      </w:r>
      <w:r w:rsidRPr="00074ED5">
        <w:rPr>
          <w:rFonts w:ascii="Arial" w:hAnsi="Arial" w:cs="Arial"/>
          <w:sz w:val="18"/>
          <w:szCs w:val="18"/>
        </w:rPr>
        <w:t xml:space="preserve"> available: </w:t>
      </w:r>
      <w:hyperlink r:id="rId2" w:history="1">
        <w:r w:rsidRPr="00074ED5">
          <w:rPr>
            <w:rStyle w:val="Hyperlink"/>
            <w:rFonts w:ascii="Arial" w:hAnsi="Arial" w:cs="Arial"/>
            <w:sz w:val="18"/>
            <w:szCs w:val="18"/>
          </w:rPr>
          <w:t>https://www.sbs.com.au/nitv/article/2020/04/01/payphones-are-now-free-charge-across-hundreds-remote-indigenous-communities</w:t>
        </w:r>
      </w:hyperlink>
      <w:r w:rsidRPr="00074ED5">
        <w:rPr>
          <w:rFonts w:ascii="Arial" w:hAnsi="Arial" w:cs="Arial"/>
          <w:sz w:val="18"/>
          <w:szCs w:val="18"/>
        </w:rPr>
        <w:t xml:space="preserve"> </w:t>
      </w:r>
    </w:p>
  </w:footnote>
  <w:footnote w:id="3">
    <w:p w14:paraId="2A0B1860" w14:textId="73F7D581" w:rsidR="00EE6027" w:rsidRPr="00074ED5" w:rsidRDefault="00EE6027">
      <w:pPr>
        <w:pStyle w:val="FootnoteText"/>
        <w:rPr>
          <w:rFonts w:ascii="Arial" w:hAnsi="Arial" w:cs="Arial"/>
          <w:sz w:val="18"/>
          <w:szCs w:val="18"/>
        </w:rPr>
      </w:pPr>
      <w:r w:rsidRPr="00074ED5">
        <w:rPr>
          <w:rStyle w:val="FootnoteReference"/>
          <w:rFonts w:ascii="Arial" w:hAnsi="Arial" w:cs="Arial"/>
          <w:sz w:val="18"/>
          <w:szCs w:val="18"/>
        </w:rPr>
        <w:footnoteRef/>
      </w:r>
      <w:r w:rsidRPr="00074ED5">
        <w:rPr>
          <w:rFonts w:ascii="Arial" w:hAnsi="Arial" w:cs="Arial"/>
          <w:sz w:val="18"/>
          <w:szCs w:val="18"/>
        </w:rPr>
        <w:t xml:space="preserve"> Centre for Appropriate Technology Ltd, 2016. ‘The Northern Territory Homelands and Outstations Assets and Access Review: Final Report 2016’, available: </w:t>
      </w:r>
      <w:hyperlink r:id="rId3" w:history="1">
        <w:r w:rsidRPr="00074ED5">
          <w:rPr>
            <w:rStyle w:val="Hyperlink"/>
            <w:rFonts w:ascii="Arial" w:hAnsi="Arial" w:cs="Arial"/>
            <w:sz w:val="18"/>
            <w:szCs w:val="18"/>
          </w:rPr>
          <w:t>https://static1.squarespace.com/static/5450868fe4b09b217330bb42/t/57f6f64746c3c4ab7345af96/1475802710933/Final-Master-HOAAR-Report-Oct2016-1.pdf</w:t>
        </w:r>
      </w:hyperlink>
      <w:r w:rsidRPr="00074ED5">
        <w:rPr>
          <w:rFonts w:ascii="Arial" w:hAnsi="Arial" w:cs="Arial"/>
          <w:sz w:val="18"/>
          <w:szCs w:val="18"/>
        </w:rPr>
        <w:t xml:space="preserve"> </w:t>
      </w:r>
    </w:p>
  </w:footnote>
  <w:footnote w:id="4">
    <w:p w14:paraId="1F235A51" w14:textId="2C48B8C5" w:rsidR="00B8045B" w:rsidRPr="00074ED5" w:rsidRDefault="00B8045B">
      <w:pPr>
        <w:pStyle w:val="FootnoteText"/>
        <w:rPr>
          <w:rFonts w:ascii="Arial" w:hAnsi="Arial" w:cs="Arial"/>
          <w:sz w:val="18"/>
          <w:szCs w:val="18"/>
        </w:rPr>
      </w:pPr>
      <w:r w:rsidRPr="00074ED5">
        <w:rPr>
          <w:rStyle w:val="FootnoteReference"/>
          <w:rFonts w:ascii="Arial" w:hAnsi="Arial" w:cs="Arial"/>
          <w:sz w:val="18"/>
          <w:szCs w:val="18"/>
        </w:rPr>
        <w:footnoteRef/>
      </w:r>
      <w:r w:rsidRPr="00074ED5">
        <w:rPr>
          <w:rFonts w:ascii="Arial" w:hAnsi="Arial" w:cs="Arial"/>
          <w:sz w:val="18"/>
          <w:szCs w:val="18"/>
        </w:rPr>
        <w:t xml:space="preserve"> </w:t>
      </w:r>
      <w:r w:rsidR="0080738D" w:rsidRPr="00074ED5">
        <w:rPr>
          <w:rFonts w:ascii="Arial" w:hAnsi="Arial" w:cs="Arial"/>
          <w:sz w:val="18"/>
          <w:szCs w:val="18"/>
        </w:rPr>
        <w:t xml:space="preserve">This new clause would read (as stated on </w:t>
      </w:r>
      <w:r w:rsidRPr="00074ED5">
        <w:rPr>
          <w:rFonts w:ascii="Arial" w:hAnsi="Arial" w:cs="Arial"/>
          <w:sz w:val="18"/>
          <w:szCs w:val="18"/>
        </w:rPr>
        <w:t>p15 of DR C536:2020</w:t>
      </w:r>
      <w:r w:rsidR="0080738D" w:rsidRPr="00074ED5">
        <w:rPr>
          <w:rFonts w:ascii="Arial" w:hAnsi="Arial" w:cs="Arial"/>
          <w:sz w:val="18"/>
          <w:szCs w:val="18"/>
        </w:rPr>
        <w:t>)</w:t>
      </w:r>
      <w:r w:rsidRPr="00074ED5">
        <w:rPr>
          <w:rFonts w:ascii="Arial" w:hAnsi="Arial" w:cs="Arial"/>
          <w:sz w:val="18"/>
          <w:szCs w:val="18"/>
        </w:rPr>
        <w:t>: ‘Carriers and CSPs must make information available to the community on a 24 x 7 basis when they become aware of a Significant Network Outage in their network(s) which impacts access to the ECS.’</w:t>
      </w:r>
    </w:p>
  </w:footnote>
  <w:footnote w:id="5">
    <w:p w14:paraId="4C9B2377" w14:textId="6508D154" w:rsidR="00D371A7" w:rsidRPr="00074ED5" w:rsidRDefault="00D371A7">
      <w:pPr>
        <w:pStyle w:val="FootnoteText"/>
        <w:rPr>
          <w:rFonts w:ascii="Arial" w:hAnsi="Arial" w:cs="Arial"/>
          <w:sz w:val="18"/>
          <w:szCs w:val="18"/>
        </w:rPr>
      </w:pPr>
      <w:r w:rsidRPr="00074ED5">
        <w:rPr>
          <w:rStyle w:val="FootnoteReference"/>
          <w:rFonts w:ascii="Arial" w:hAnsi="Arial" w:cs="Arial"/>
          <w:sz w:val="18"/>
          <w:szCs w:val="18"/>
        </w:rPr>
        <w:footnoteRef/>
      </w:r>
      <w:r w:rsidRPr="00074ED5">
        <w:rPr>
          <w:rFonts w:ascii="Arial" w:hAnsi="Arial" w:cs="Arial"/>
          <w:sz w:val="18"/>
          <w:szCs w:val="18"/>
        </w:rPr>
        <w:t xml:space="preserve"> Such as, for instance, Down Detector (available: </w:t>
      </w:r>
      <w:hyperlink r:id="rId4" w:history="1">
        <w:r w:rsidRPr="00074ED5">
          <w:rPr>
            <w:rStyle w:val="Hyperlink"/>
            <w:rFonts w:ascii="Arial" w:hAnsi="Arial" w:cs="Arial"/>
            <w:sz w:val="18"/>
            <w:szCs w:val="18"/>
          </w:rPr>
          <w:t>https://downdetector.com.au/</w:t>
        </w:r>
      </w:hyperlink>
      <w:r w:rsidRPr="00074ED5">
        <w:rPr>
          <w:rFonts w:ascii="Arial" w:hAnsi="Arial" w:cs="Arial"/>
          <w:sz w:val="18"/>
          <w:szCs w:val="18"/>
        </w:rPr>
        <w:t xml:space="preserve">) or Is The Service Down? (available: </w:t>
      </w:r>
      <w:hyperlink r:id="rId5" w:history="1">
        <w:r w:rsidRPr="00074ED5">
          <w:rPr>
            <w:rStyle w:val="Hyperlink"/>
            <w:rFonts w:ascii="Arial" w:hAnsi="Arial" w:cs="Arial"/>
            <w:sz w:val="18"/>
            <w:szCs w:val="18"/>
          </w:rPr>
          <w:t>https://aussieservicedown.com/</w:t>
        </w:r>
      </w:hyperlink>
      <w:r w:rsidRPr="00074ED5">
        <w:rPr>
          <w:rFonts w:ascii="Arial" w:hAnsi="Arial" w:cs="Arial"/>
          <w:sz w:val="18"/>
          <w:szCs w:val="18"/>
        </w:rPr>
        <w:t xml:space="preserve">). </w:t>
      </w:r>
    </w:p>
  </w:footnote>
  <w:footnote w:id="6">
    <w:p w14:paraId="31F016AF" w14:textId="1A40CC06" w:rsidR="001D1279" w:rsidRPr="00074ED5" w:rsidRDefault="001D1279">
      <w:pPr>
        <w:pStyle w:val="FootnoteText"/>
        <w:rPr>
          <w:rFonts w:ascii="Arial" w:hAnsi="Arial" w:cs="Arial"/>
          <w:sz w:val="18"/>
          <w:szCs w:val="18"/>
        </w:rPr>
      </w:pPr>
      <w:r w:rsidRPr="00074ED5">
        <w:rPr>
          <w:rStyle w:val="FootnoteReference"/>
          <w:rFonts w:ascii="Arial" w:hAnsi="Arial" w:cs="Arial"/>
          <w:sz w:val="18"/>
          <w:szCs w:val="18"/>
        </w:rPr>
        <w:footnoteRef/>
      </w:r>
      <w:r w:rsidRPr="00074ED5">
        <w:rPr>
          <w:rFonts w:ascii="Arial" w:hAnsi="Arial" w:cs="Arial"/>
          <w:sz w:val="18"/>
          <w:szCs w:val="18"/>
        </w:rPr>
        <w:t xml:space="preserve"> In 1.3.1 remove ‘and’ from the end of 1.3.1 (a) and remove the full stop from the end of 1.3.1 (b) and add ‘; and’. In 1.3.3 remove ‘and’ from the end of 1.3.3 (a) (ii)</w:t>
      </w:r>
      <w:r w:rsidR="00B54E86" w:rsidRPr="00074ED5">
        <w:rPr>
          <w:rFonts w:ascii="Arial" w:hAnsi="Arial" w:cs="Arial"/>
          <w:sz w:val="18"/>
          <w:szCs w:val="18"/>
        </w:rPr>
        <w:t xml:space="preserve"> and move it to the end of 1.3.3 (a) (iii). </w:t>
      </w:r>
    </w:p>
  </w:footnote>
  <w:footnote w:id="7">
    <w:p w14:paraId="5F027C95" w14:textId="39E514AB" w:rsidR="00B54E86" w:rsidRPr="00074ED5" w:rsidRDefault="00B54E86">
      <w:pPr>
        <w:pStyle w:val="FootnoteText"/>
        <w:rPr>
          <w:rFonts w:ascii="Arial" w:hAnsi="Arial" w:cs="Arial"/>
          <w:sz w:val="18"/>
          <w:szCs w:val="18"/>
        </w:rPr>
      </w:pPr>
      <w:r w:rsidRPr="00074ED5">
        <w:rPr>
          <w:rStyle w:val="FootnoteReference"/>
          <w:rFonts w:ascii="Arial" w:hAnsi="Arial" w:cs="Arial"/>
          <w:sz w:val="18"/>
          <w:szCs w:val="18"/>
        </w:rPr>
        <w:footnoteRef/>
      </w:r>
      <w:r w:rsidRPr="00074ED5">
        <w:rPr>
          <w:rFonts w:ascii="Arial" w:hAnsi="Arial" w:cs="Arial"/>
          <w:sz w:val="18"/>
          <w:szCs w:val="18"/>
        </w:rPr>
        <w:t xml:space="preserve"> Capitalisation of</w:t>
      </w:r>
      <w:r w:rsidR="000A0518" w:rsidRPr="00074ED5">
        <w:rPr>
          <w:rFonts w:ascii="Arial" w:hAnsi="Arial" w:cs="Arial"/>
          <w:sz w:val="18"/>
          <w:szCs w:val="18"/>
        </w:rPr>
        <w:t xml:space="preserve"> the word</w:t>
      </w:r>
      <w:r w:rsidRPr="00074ED5">
        <w:rPr>
          <w:rFonts w:ascii="Arial" w:hAnsi="Arial" w:cs="Arial"/>
          <w:sz w:val="18"/>
          <w:szCs w:val="18"/>
        </w:rPr>
        <w:t xml:space="preserve"> ‘service’ in </w:t>
      </w:r>
      <w:r w:rsidR="000A0518" w:rsidRPr="00074ED5">
        <w:rPr>
          <w:rFonts w:ascii="Arial" w:hAnsi="Arial" w:cs="Arial"/>
          <w:sz w:val="18"/>
          <w:szCs w:val="18"/>
        </w:rPr>
        <w:t>acknowledgement of</w:t>
      </w:r>
      <w:r w:rsidRPr="00074ED5">
        <w:rPr>
          <w:rFonts w:ascii="Arial" w:hAnsi="Arial" w:cs="Arial"/>
          <w:sz w:val="18"/>
          <w:szCs w:val="18"/>
        </w:rPr>
        <w:t xml:space="preserve"> the defined term ‘Fixed Local Service’</w:t>
      </w:r>
      <w:r w:rsidR="000A0518" w:rsidRPr="00074ED5">
        <w:rPr>
          <w:rFonts w:ascii="Arial" w:hAnsi="Arial" w:cs="Arial"/>
          <w:sz w:val="18"/>
          <w:szCs w:val="18"/>
        </w:rPr>
        <w:t>. These capitalisations are required in</w:t>
      </w:r>
      <w:r w:rsidR="00D10A4F" w:rsidRPr="00074ED5">
        <w:rPr>
          <w:rFonts w:ascii="Arial" w:hAnsi="Arial" w:cs="Arial"/>
          <w:sz w:val="18"/>
          <w:szCs w:val="18"/>
        </w:rPr>
        <w:t xml:space="preserve"> the second sentence of 3.1.3 and in the first sentence of 3.2.2. </w:t>
      </w:r>
    </w:p>
  </w:footnote>
  <w:footnote w:id="8">
    <w:p w14:paraId="622875B1" w14:textId="6E180386" w:rsidR="00CD1E9C" w:rsidRPr="00074ED5" w:rsidRDefault="00CD1E9C">
      <w:pPr>
        <w:pStyle w:val="FootnoteText"/>
        <w:rPr>
          <w:rFonts w:ascii="Arial" w:hAnsi="Arial" w:cs="Arial"/>
          <w:sz w:val="18"/>
          <w:szCs w:val="18"/>
        </w:rPr>
      </w:pPr>
      <w:r w:rsidRPr="00074ED5">
        <w:rPr>
          <w:rStyle w:val="FootnoteReference"/>
          <w:rFonts w:ascii="Arial" w:hAnsi="Arial" w:cs="Arial"/>
          <w:sz w:val="18"/>
          <w:szCs w:val="18"/>
        </w:rPr>
        <w:footnoteRef/>
      </w:r>
      <w:r w:rsidRPr="00074ED5">
        <w:rPr>
          <w:rFonts w:ascii="Arial" w:hAnsi="Arial" w:cs="Arial"/>
          <w:sz w:val="18"/>
          <w:szCs w:val="18"/>
        </w:rPr>
        <w:t xml:space="preserve"> Add ‘and’ at the end of 4.5.1 (e). </w:t>
      </w:r>
    </w:p>
  </w:footnote>
  <w:footnote w:id="9">
    <w:p w14:paraId="7078F95E" w14:textId="6E4A5E3F" w:rsidR="00BE44FB" w:rsidRPr="00074ED5" w:rsidRDefault="00BE44FB">
      <w:pPr>
        <w:pStyle w:val="FootnoteText"/>
        <w:rPr>
          <w:rFonts w:ascii="Arial" w:hAnsi="Arial" w:cs="Arial"/>
          <w:sz w:val="18"/>
          <w:szCs w:val="18"/>
        </w:rPr>
      </w:pPr>
      <w:r w:rsidRPr="00074ED5">
        <w:rPr>
          <w:rStyle w:val="FootnoteReference"/>
          <w:rFonts w:ascii="Arial" w:hAnsi="Arial" w:cs="Arial"/>
          <w:sz w:val="18"/>
          <w:szCs w:val="18"/>
        </w:rPr>
        <w:footnoteRef/>
      </w:r>
      <w:r w:rsidRPr="00074ED5">
        <w:rPr>
          <w:rFonts w:ascii="Arial" w:hAnsi="Arial" w:cs="Arial"/>
          <w:sz w:val="18"/>
          <w:szCs w:val="18"/>
        </w:rPr>
        <w:t xml:space="preserve"> Add ‘and’ at the end of 4.7.2 (b).</w:t>
      </w:r>
    </w:p>
  </w:footnote>
  <w:footnote w:id="10">
    <w:p w14:paraId="08F35103" w14:textId="066C86B5" w:rsidR="0023491D" w:rsidRPr="00074ED5" w:rsidRDefault="0023491D">
      <w:pPr>
        <w:pStyle w:val="FootnoteText"/>
        <w:rPr>
          <w:rFonts w:ascii="Arial" w:hAnsi="Arial" w:cs="Arial"/>
          <w:sz w:val="18"/>
          <w:szCs w:val="18"/>
        </w:rPr>
      </w:pPr>
      <w:r w:rsidRPr="00074ED5">
        <w:rPr>
          <w:rStyle w:val="FootnoteReference"/>
          <w:rFonts w:ascii="Arial" w:hAnsi="Arial" w:cs="Arial"/>
          <w:sz w:val="18"/>
          <w:szCs w:val="18"/>
        </w:rPr>
        <w:footnoteRef/>
      </w:r>
      <w:r w:rsidR="00F557B6" w:rsidRPr="00074ED5">
        <w:rPr>
          <w:rFonts w:ascii="Arial" w:hAnsi="Arial" w:cs="Arial"/>
          <w:sz w:val="18"/>
          <w:szCs w:val="18"/>
        </w:rPr>
        <w:t xml:space="preserve"> To keep the information in appendix A easy to understand, some paragraph</w:t>
      </w:r>
      <w:r w:rsidR="006807B2" w:rsidRPr="00074ED5">
        <w:rPr>
          <w:rFonts w:ascii="Arial" w:hAnsi="Arial" w:cs="Arial"/>
          <w:sz w:val="18"/>
          <w:szCs w:val="18"/>
        </w:rPr>
        <w:t>s may need to be revised</w:t>
      </w:r>
      <w:r w:rsidR="00F557B6" w:rsidRPr="00074ED5">
        <w:rPr>
          <w:rFonts w:ascii="Arial" w:hAnsi="Arial" w:cs="Arial"/>
          <w:sz w:val="18"/>
          <w:szCs w:val="18"/>
        </w:rPr>
        <w:t xml:space="preserve">. ACCAN recommends, for instance, removing references to ‘customers’ </w:t>
      </w:r>
      <w:r w:rsidR="006807B2" w:rsidRPr="00074ED5">
        <w:rPr>
          <w:rFonts w:ascii="Arial" w:hAnsi="Arial" w:cs="Arial"/>
          <w:sz w:val="18"/>
          <w:szCs w:val="18"/>
        </w:rPr>
        <w:t xml:space="preserve">in the second and third paragraphs of page 19 </w:t>
      </w:r>
      <w:r w:rsidR="00F557B6" w:rsidRPr="00074ED5">
        <w:rPr>
          <w:rFonts w:ascii="Arial" w:hAnsi="Arial" w:cs="Arial"/>
          <w:sz w:val="18"/>
          <w:szCs w:val="18"/>
        </w:rPr>
        <w:t xml:space="preserve">and replacing </w:t>
      </w:r>
      <w:r w:rsidR="006807B2" w:rsidRPr="00074ED5">
        <w:rPr>
          <w:rFonts w:ascii="Arial" w:hAnsi="Arial" w:cs="Arial"/>
          <w:sz w:val="18"/>
          <w:szCs w:val="18"/>
        </w:rPr>
        <w:t>them</w:t>
      </w:r>
      <w:r w:rsidR="00F557B6" w:rsidRPr="00074ED5">
        <w:rPr>
          <w:rFonts w:ascii="Arial" w:hAnsi="Arial" w:cs="Arial"/>
          <w:sz w:val="18"/>
          <w:szCs w:val="18"/>
        </w:rPr>
        <w:t xml:space="preserve"> with consumer-focused language e.g. ‘you’, which is predominantly used </w:t>
      </w:r>
      <w:r w:rsidR="006807B2" w:rsidRPr="00074ED5">
        <w:rPr>
          <w:rFonts w:ascii="Arial" w:hAnsi="Arial" w:cs="Arial"/>
          <w:sz w:val="18"/>
          <w:szCs w:val="18"/>
        </w:rPr>
        <w:t>in</w:t>
      </w:r>
      <w:r w:rsidR="00F557B6" w:rsidRPr="00074ED5">
        <w:rPr>
          <w:rFonts w:ascii="Arial" w:hAnsi="Arial" w:cs="Arial"/>
          <w:sz w:val="18"/>
          <w:szCs w:val="18"/>
        </w:rPr>
        <w:t xml:space="preserve"> appendix A1.</w:t>
      </w:r>
      <w:r w:rsidR="008951BC" w:rsidRPr="00074ED5">
        <w:rPr>
          <w:rFonts w:ascii="Arial" w:hAnsi="Arial" w:cs="Arial"/>
          <w:sz w:val="18"/>
          <w:szCs w:val="18"/>
        </w:rPr>
        <w:t xml:space="preserve"> An additional edit is required on page 20, appendix A4. The second paragraph refers to a ‘mobile hone’s firmware’, which must be changed to ‘mobile phone’s firmware’.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3D87" w14:textId="77777777" w:rsidR="00CB19F4" w:rsidRDefault="00BD3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9365" w14:textId="77777777" w:rsidR="0082329E" w:rsidRDefault="008951BC" w:rsidP="00DE28B4">
    <w:pPr>
      <w:pStyle w:val="Header"/>
      <w:tabs>
        <w:tab w:val="clear" w:pos="9026"/>
      </w:tabs>
    </w:pPr>
    <w:r>
      <w:rPr>
        <w:noProof/>
        <w:lang w:val="en-US" w:eastAsia="en-US"/>
      </w:rPr>
      <w:drawing>
        <wp:anchor distT="0" distB="0" distL="114300" distR="114300" simplePos="0" relativeHeight="251656192" behindDoc="1" locked="0" layoutInCell="1" allowOverlap="1" wp14:anchorId="680C34F1" wp14:editId="3757E80E">
          <wp:simplePos x="0" y="0"/>
          <wp:positionH relativeFrom="column">
            <wp:posOffset>5175445</wp:posOffset>
          </wp:positionH>
          <wp:positionV relativeFrom="paragraph">
            <wp:posOffset>90805</wp:posOffset>
          </wp:positionV>
          <wp:extent cx="773723" cy="35868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35B9" w14:textId="037F3D18" w:rsidR="00004C7D" w:rsidRDefault="008951BC">
    <w:pPr>
      <w:pStyle w:val="Header"/>
    </w:pPr>
    <w:r>
      <w:rPr>
        <w:noProof/>
        <w:lang w:val="en-US" w:eastAsia="en-US"/>
      </w:rPr>
      <w:drawing>
        <wp:anchor distT="0" distB="0" distL="114300" distR="114300" simplePos="0" relativeHeight="251657216" behindDoc="1" locked="0" layoutInCell="1" allowOverlap="1" wp14:anchorId="426E2725" wp14:editId="16E089EA">
          <wp:simplePos x="0" y="0"/>
          <wp:positionH relativeFrom="column">
            <wp:posOffset>4112078</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8"/>
    <w:rsid w:val="00021A74"/>
    <w:rsid w:val="000316E8"/>
    <w:rsid w:val="00074ED5"/>
    <w:rsid w:val="000A0518"/>
    <w:rsid w:val="000F1A25"/>
    <w:rsid w:val="000F56F0"/>
    <w:rsid w:val="00126B68"/>
    <w:rsid w:val="00137530"/>
    <w:rsid w:val="001768AE"/>
    <w:rsid w:val="001C7EF7"/>
    <w:rsid w:val="001D1279"/>
    <w:rsid w:val="0023491D"/>
    <w:rsid w:val="002B7E09"/>
    <w:rsid w:val="002E042A"/>
    <w:rsid w:val="00407248"/>
    <w:rsid w:val="00437CDB"/>
    <w:rsid w:val="00461708"/>
    <w:rsid w:val="00480098"/>
    <w:rsid w:val="005852F1"/>
    <w:rsid w:val="00616BF7"/>
    <w:rsid w:val="00627A4E"/>
    <w:rsid w:val="006807B2"/>
    <w:rsid w:val="006B274A"/>
    <w:rsid w:val="007824D9"/>
    <w:rsid w:val="0080738D"/>
    <w:rsid w:val="00860374"/>
    <w:rsid w:val="008951BC"/>
    <w:rsid w:val="00920B84"/>
    <w:rsid w:val="009933EB"/>
    <w:rsid w:val="00A43566"/>
    <w:rsid w:val="00AB41D1"/>
    <w:rsid w:val="00B54E86"/>
    <w:rsid w:val="00B8045B"/>
    <w:rsid w:val="00BC1713"/>
    <w:rsid w:val="00BD3FC5"/>
    <w:rsid w:val="00BE44FB"/>
    <w:rsid w:val="00BF2AB8"/>
    <w:rsid w:val="00C002E4"/>
    <w:rsid w:val="00C00E3A"/>
    <w:rsid w:val="00CD1E9C"/>
    <w:rsid w:val="00D10A4F"/>
    <w:rsid w:val="00D371A7"/>
    <w:rsid w:val="00D60AF2"/>
    <w:rsid w:val="00DB14B5"/>
    <w:rsid w:val="00DC751A"/>
    <w:rsid w:val="00DD389B"/>
    <w:rsid w:val="00E23ED3"/>
    <w:rsid w:val="00E45184"/>
    <w:rsid w:val="00E47532"/>
    <w:rsid w:val="00E62048"/>
    <w:rsid w:val="00E71818"/>
    <w:rsid w:val="00EE6027"/>
    <w:rsid w:val="00F23717"/>
    <w:rsid w:val="00F24DC8"/>
    <w:rsid w:val="00F557B6"/>
    <w:rsid w:val="00F63D98"/>
    <w:rsid w:val="00F80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53974B"/>
  <w15:chartTrackingRefBased/>
  <w15:docId w15:val="{5A7B23E2-9C22-44CD-93A2-7ACEFE28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70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708"/>
    <w:rPr>
      <w:rFonts w:eastAsiaTheme="minorEastAsia"/>
      <w:lang w:eastAsia="en-AU"/>
    </w:rPr>
  </w:style>
  <w:style w:type="paragraph" w:styleId="Footer">
    <w:name w:val="footer"/>
    <w:basedOn w:val="Normal"/>
    <w:link w:val="FooterChar"/>
    <w:uiPriority w:val="99"/>
    <w:unhideWhenUsed/>
    <w:rsid w:val="00461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08"/>
    <w:rPr>
      <w:rFonts w:eastAsiaTheme="minorEastAsia"/>
      <w:lang w:eastAsia="en-AU"/>
    </w:rPr>
  </w:style>
  <w:style w:type="character" w:styleId="Hyperlink">
    <w:name w:val="Hyperlink"/>
    <w:basedOn w:val="DefaultParagraphFont"/>
    <w:uiPriority w:val="99"/>
    <w:unhideWhenUsed/>
    <w:rsid w:val="00461708"/>
    <w:rPr>
      <w:color w:val="0000FF" w:themeColor="hyperlink"/>
      <w:u w:val="single"/>
    </w:rPr>
  </w:style>
  <w:style w:type="paragraph" w:customStyle="1" w:styleId="Footerpage1">
    <w:name w:val="Footer page 1"/>
    <w:rsid w:val="00461708"/>
    <w:pPr>
      <w:spacing w:line="240" w:lineRule="auto"/>
      <w:ind w:left="-754"/>
      <w:contextualSpacing/>
    </w:pPr>
    <w:rPr>
      <w:sz w:val="20"/>
      <w:szCs w:val="20"/>
    </w:rPr>
  </w:style>
  <w:style w:type="character" w:styleId="UnresolvedMention">
    <w:name w:val="Unresolved Mention"/>
    <w:basedOn w:val="DefaultParagraphFont"/>
    <w:uiPriority w:val="99"/>
    <w:semiHidden/>
    <w:unhideWhenUsed/>
    <w:rsid w:val="00461708"/>
    <w:rPr>
      <w:color w:val="605E5C"/>
      <w:shd w:val="clear" w:color="auto" w:fill="E1DFDD"/>
    </w:rPr>
  </w:style>
  <w:style w:type="paragraph" w:styleId="BalloonText">
    <w:name w:val="Balloon Text"/>
    <w:basedOn w:val="Normal"/>
    <w:link w:val="BalloonTextChar"/>
    <w:uiPriority w:val="99"/>
    <w:semiHidden/>
    <w:unhideWhenUsed/>
    <w:rsid w:val="00461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708"/>
    <w:rPr>
      <w:rFonts w:ascii="Segoe UI" w:eastAsiaTheme="minorEastAsia" w:hAnsi="Segoe UI" w:cs="Segoe UI"/>
      <w:sz w:val="18"/>
      <w:szCs w:val="18"/>
      <w:lang w:eastAsia="en-AU"/>
    </w:rPr>
  </w:style>
  <w:style w:type="paragraph" w:styleId="FootnoteText">
    <w:name w:val="footnote text"/>
    <w:basedOn w:val="Normal"/>
    <w:link w:val="FootnoteTextChar"/>
    <w:uiPriority w:val="99"/>
    <w:semiHidden/>
    <w:unhideWhenUsed/>
    <w:rsid w:val="001D1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279"/>
    <w:rPr>
      <w:rFonts w:eastAsiaTheme="minorEastAsia"/>
      <w:sz w:val="20"/>
      <w:szCs w:val="20"/>
      <w:lang w:eastAsia="en-AU"/>
    </w:rPr>
  </w:style>
  <w:style w:type="character" w:styleId="FootnoteReference">
    <w:name w:val="footnote reference"/>
    <w:basedOn w:val="DefaultParagraphFont"/>
    <w:uiPriority w:val="99"/>
    <w:semiHidden/>
    <w:unhideWhenUsed/>
    <w:rsid w:val="001D1279"/>
    <w:rPr>
      <w:vertAlign w:val="superscript"/>
    </w:rPr>
  </w:style>
  <w:style w:type="character" w:styleId="CommentReference">
    <w:name w:val="annotation reference"/>
    <w:basedOn w:val="DefaultParagraphFont"/>
    <w:uiPriority w:val="99"/>
    <w:semiHidden/>
    <w:unhideWhenUsed/>
    <w:rsid w:val="00F23717"/>
    <w:rPr>
      <w:sz w:val="16"/>
      <w:szCs w:val="16"/>
    </w:rPr>
  </w:style>
  <w:style w:type="paragraph" w:styleId="CommentText">
    <w:name w:val="annotation text"/>
    <w:basedOn w:val="Normal"/>
    <w:link w:val="CommentTextChar"/>
    <w:uiPriority w:val="99"/>
    <w:semiHidden/>
    <w:unhideWhenUsed/>
    <w:rsid w:val="00F23717"/>
    <w:pPr>
      <w:spacing w:line="240" w:lineRule="auto"/>
    </w:pPr>
    <w:rPr>
      <w:sz w:val="20"/>
      <w:szCs w:val="20"/>
    </w:rPr>
  </w:style>
  <w:style w:type="character" w:customStyle="1" w:styleId="CommentTextChar">
    <w:name w:val="Comment Text Char"/>
    <w:basedOn w:val="DefaultParagraphFont"/>
    <w:link w:val="CommentText"/>
    <w:uiPriority w:val="99"/>
    <w:semiHidden/>
    <w:rsid w:val="00F23717"/>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F23717"/>
    <w:rPr>
      <w:b/>
      <w:bCs/>
    </w:rPr>
  </w:style>
  <w:style w:type="character" w:customStyle="1" w:styleId="CommentSubjectChar">
    <w:name w:val="Comment Subject Char"/>
    <w:basedOn w:val="CommentTextChar"/>
    <w:link w:val="CommentSubject"/>
    <w:uiPriority w:val="99"/>
    <w:semiHidden/>
    <w:rsid w:val="00F23717"/>
    <w:rPr>
      <w:rFonts w:eastAsiaTheme="minorEastAsia"/>
      <w:b/>
      <w:bCs/>
      <w:sz w:val="20"/>
      <w:szCs w:val="20"/>
      <w:lang w:eastAsia="en-AU"/>
    </w:rPr>
  </w:style>
  <w:style w:type="character" w:styleId="Strong">
    <w:name w:val="Strong"/>
    <w:basedOn w:val="DefaultParagraphFont"/>
    <w:uiPriority w:val="22"/>
    <w:qFormat/>
    <w:rsid w:val="007824D9"/>
    <w:rPr>
      <w:b/>
      <w:bCs/>
    </w:rPr>
  </w:style>
  <w:style w:type="paragraph" w:customStyle="1" w:styleId="About">
    <w:name w:val="About"/>
    <w:basedOn w:val="Normal"/>
    <w:link w:val="AboutChar"/>
    <w:qFormat/>
    <w:rsid w:val="006B274A"/>
    <w:pPr>
      <w:spacing w:line="240" w:lineRule="auto"/>
      <w:jc w:val="center"/>
    </w:pPr>
    <w:rPr>
      <w:rFonts w:ascii="Arial" w:hAnsi="Arial"/>
      <w:b/>
      <w:sz w:val="24"/>
    </w:rPr>
  </w:style>
  <w:style w:type="paragraph" w:customStyle="1" w:styleId="Subheading">
    <w:name w:val="Subheading"/>
    <w:basedOn w:val="Normal"/>
    <w:link w:val="SubheadingChar"/>
    <w:qFormat/>
    <w:rsid w:val="007824D9"/>
    <w:pPr>
      <w:jc w:val="both"/>
    </w:pPr>
    <w:rPr>
      <w:rFonts w:ascii="Arial" w:hAnsi="Arial" w:cs="Arial"/>
      <w:b/>
      <w:bCs/>
      <w:sz w:val="24"/>
      <w:szCs w:val="24"/>
    </w:rPr>
  </w:style>
  <w:style w:type="character" w:customStyle="1" w:styleId="AboutChar">
    <w:name w:val="About Char"/>
    <w:basedOn w:val="DefaultParagraphFont"/>
    <w:link w:val="About"/>
    <w:rsid w:val="006B274A"/>
    <w:rPr>
      <w:rFonts w:ascii="Arial" w:eastAsiaTheme="minorEastAsia" w:hAnsi="Arial"/>
      <w:b/>
      <w:sz w:val="24"/>
      <w:lang w:eastAsia="en-AU"/>
    </w:rPr>
  </w:style>
  <w:style w:type="character" w:customStyle="1" w:styleId="SubheadingChar">
    <w:name w:val="Subheading Char"/>
    <w:basedOn w:val="DefaultParagraphFont"/>
    <w:link w:val="Subheading"/>
    <w:rsid w:val="007824D9"/>
    <w:rPr>
      <w:rFonts w:ascii="Arial" w:eastAsiaTheme="minorEastAsia" w:hAnsi="Arial" w:cs="Arial"/>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22867">
      <w:bodyDiv w:val="1"/>
      <w:marLeft w:val="0"/>
      <w:marRight w:val="0"/>
      <w:marTop w:val="0"/>
      <w:marBottom w:val="0"/>
      <w:divBdr>
        <w:top w:val="none" w:sz="0" w:space="0" w:color="auto"/>
        <w:left w:val="none" w:sz="0" w:space="0" w:color="auto"/>
        <w:bottom w:val="none" w:sz="0" w:space="0" w:color="auto"/>
        <w:right w:val="none" w:sz="0" w:space="0" w:color="auto"/>
      </w:divBdr>
    </w:div>
    <w:div w:id="793672142">
      <w:bodyDiv w:val="1"/>
      <w:marLeft w:val="0"/>
      <w:marRight w:val="0"/>
      <w:marTop w:val="0"/>
      <w:marBottom w:val="0"/>
      <w:divBdr>
        <w:top w:val="none" w:sz="0" w:space="0" w:color="auto"/>
        <w:left w:val="none" w:sz="0" w:space="0" w:color="auto"/>
        <w:bottom w:val="none" w:sz="0" w:space="0" w:color="auto"/>
        <w:right w:val="none" w:sz="0" w:space="0" w:color="auto"/>
      </w:divBdr>
    </w:div>
    <w:div w:id="1323311315">
      <w:bodyDiv w:val="1"/>
      <w:marLeft w:val="0"/>
      <w:marRight w:val="0"/>
      <w:marTop w:val="0"/>
      <w:marBottom w:val="0"/>
      <w:divBdr>
        <w:top w:val="none" w:sz="0" w:space="0" w:color="auto"/>
        <w:left w:val="none" w:sz="0" w:space="0" w:color="auto"/>
        <w:bottom w:val="none" w:sz="0" w:space="0" w:color="auto"/>
        <w:right w:val="none" w:sz="0" w:space="0" w:color="auto"/>
      </w:divBdr>
    </w:div>
    <w:div w:id="1450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purdon@commsalliance.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ic1.squarespace.com/static/5450868fe4b09b217330bb42/t/57f6f64746c3c4ab7345af96/1475802710933/Final-Master-HOAAR-Report-Oct2016-1.pdf" TargetMode="External"/><Relationship Id="rId2" Type="http://schemas.openxmlformats.org/officeDocument/2006/relationships/hyperlink" Target="https://www.sbs.com.au/nitv/article/2020/04/01/payphones-are-now-free-charge-across-hundreds-remote-indigenous-communities" TargetMode="External"/><Relationship Id="rId1" Type="http://schemas.openxmlformats.org/officeDocument/2006/relationships/hyperlink" Target="https://exchange.telstra.com.au/after-a-devastating-fire-season-weve-made-good-progress-keeping-communities-connected/" TargetMode="External"/><Relationship Id="rId5" Type="http://schemas.openxmlformats.org/officeDocument/2006/relationships/hyperlink" Target="https://aussieservicedown.com/" TargetMode="External"/><Relationship Id="rId4" Type="http://schemas.openxmlformats.org/officeDocument/2006/relationships/hyperlink" Target="https://downdetector.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9BA0-722D-4114-9AE8-10472B07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5</cp:revision>
  <dcterms:created xsi:type="dcterms:W3CDTF">2020-08-24T05:44:00Z</dcterms:created>
  <dcterms:modified xsi:type="dcterms:W3CDTF">2020-08-25T02:44:00Z</dcterms:modified>
</cp:coreProperties>
</file>