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90" w:rsidRDefault="00513D90" w:rsidP="00513D90">
      <w:pPr>
        <w:pStyle w:val="Heading2"/>
        <w:rPr>
          <w:sz w:val="52"/>
          <w:szCs w:val="52"/>
          <w:lang w:val="en-AU"/>
        </w:rPr>
      </w:pPr>
      <w:r w:rsidRPr="00513D90">
        <w:rPr>
          <w:sz w:val="52"/>
          <w:szCs w:val="52"/>
          <w:lang w:val="en-AU"/>
        </w:rPr>
        <w:t>ACCAN Policy Priorities 2018-19</w:t>
      </w:r>
    </w:p>
    <w:p w:rsidR="00513D90" w:rsidRPr="00513D90" w:rsidRDefault="00513D90" w:rsidP="00513D90">
      <w:pPr>
        <w:rPr>
          <w:lang w:val="en-AU"/>
        </w:rPr>
      </w:pPr>
      <w:bookmarkStart w:id="0" w:name="_GoBack"/>
      <w:bookmarkEnd w:id="0"/>
    </w:p>
    <w:p w:rsidR="00513D90" w:rsidRPr="00D0394B" w:rsidRDefault="00513D90" w:rsidP="00513D90">
      <w:r w:rsidRPr="00D0394B">
        <w:t xml:space="preserve">Our policy priorities are broad </w:t>
      </w:r>
      <w:r>
        <w:t xml:space="preserve">subject areas which identify the focus of our policy work for 2018-19. </w:t>
      </w:r>
      <w:r w:rsidRPr="00D0394B">
        <w:t xml:space="preserve"> ACCAN's mission is to represent consumers and the public interest, with particular emphasis on the needs of consumers for whom the market is not working.</w:t>
      </w:r>
    </w:p>
    <w:p w:rsidR="00513D90" w:rsidRPr="00D0394B" w:rsidRDefault="00513D90" w:rsidP="00513D90">
      <w:r w:rsidRPr="00D0394B">
        <w:t xml:space="preserve">Our policy priorities were developed in close consultation with ACCAN members, and informed by </w:t>
      </w:r>
      <w:r>
        <w:t xml:space="preserve">our knowledge and analysis </w:t>
      </w:r>
      <w:r w:rsidRPr="00D0394B">
        <w:t>of the communications market and market trends.</w:t>
      </w:r>
    </w:p>
    <w:p w:rsidR="00513D90" w:rsidRPr="00994ADC" w:rsidRDefault="00513D90" w:rsidP="00513D90">
      <w:pPr>
        <w:pStyle w:val="Subtitle"/>
        <w:rPr>
          <w:lang w:val="en-AU"/>
        </w:rPr>
      </w:pPr>
      <w:r w:rsidRPr="00994ADC">
        <w:rPr>
          <w:lang w:val="en-AU"/>
        </w:rPr>
        <w:t xml:space="preserve">Improved consumer safeguards </w:t>
      </w:r>
    </w:p>
    <w:p w:rsidR="00513D90" w:rsidRPr="00EA05C2" w:rsidRDefault="00513D90" w:rsidP="00513D90">
      <w:pPr>
        <w:rPr>
          <w:bCs/>
          <w:i/>
          <w:iCs/>
        </w:rPr>
      </w:pPr>
      <w:r w:rsidRPr="00EA05C2">
        <w:rPr>
          <w:bCs/>
          <w:i/>
          <w:iCs/>
        </w:rPr>
        <w:t>We will advance protections needed for the delivery of essential communications services</w:t>
      </w:r>
      <w:r>
        <w:rPr>
          <w:bCs/>
          <w:i/>
          <w:iCs/>
        </w:rPr>
        <w:t xml:space="preserve"> to consumers</w:t>
      </w:r>
      <w:r w:rsidRPr="00EA05C2">
        <w:rPr>
          <w:bCs/>
          <w:i/>
          <w:iCs/>
        </w:rPr>
        <w:t xml:space="preserve">.  </w:t>
      </w:r>
    </w:p>
    <w:p w:rsidR="00513D90" w:rsidRDefault="00513D90" w:rsidP="00513D90">
      <w:pPr>
        <w:rPr>
          <w:bCs/>
          <w:iCs/>
        </w:rPr>
      </w:pPr>
      <w:r w:rsidRPr="006E240A">
        <w:rPr>
          <w:bCs/>
          <w:iCs/>
        </w:rPr>
        <w:t xml:space="preserve">Our focus will be ensuring </w:t>
      </w:r>
      <w:r>
        <w:rPr>
          <w:bCs/>
          <w:iCs/>
        </w:rPr>
        <w:t xml:space="preserve">there are adequate </w:t>
      </w:r>
      <w:r w:rsidRPr="006E240A">
        <w:rPr>
          <w:bCs/>
          <w:iCs/>
        </w:rPr>
        <w:t xml:space="preserve">safeguards </w:t>
      </w:r>
      <w:r>
        <w:rPr>
          <w:bCs/>
          <w:iCs/>
        </w:rPr>
        <w:t>to support services that meet the needs of todays’ consumers, underpinned by robust reliability measures and high standards of service delivery.</w:t>
      </w:r>
    </w:p>
    <w:p w:rsidR="00513D90" w:rsidRPr="006E240A" w:rsidRDefault="00513D90" w:rsidP="00513D90">
      <w:pPr>
        <w:rPr>
          <w:bCs/>
          <w:iCs/>
        </w:rPr>
      </w:pPr>
      <w:r>
        <w:rPr>
          <w:bCs/>
          <w:iCs/>
        </w:rPr>
        <w:t>We will work for new measures to protect consumers in the NBN transition and beyond,</w:t>
      </w:r>
      <w:r w:rsidRPr="004D5432">
        <w:rPr>
          <w:bCs/>
          <w:iCs/>
        </w:rPr>
        <w:t xml:space="preserve"> </w:t>
      </w:r>
      <w:r>
        <w:rPr>
          <w:bCs/>
          <w:iCs/>
        </w:rPr>
        <w:t xml:space="preserve">in </w:t>
      </w:r>
      <w:r w:rsidRPr="006E240A">
        <w:rPr>
          <w:bCs/>
          <w:iCs/>
        </w:rPr>
        <w:t>reviews of industry codes and guidelines</w:t>
      </w:r>
      <w:r>
        <w:rPr>
          <w:bCs/>
          <w:iCs/>
        </w:rPr>
        <w:t>, and</w:t>
      </w:r>
      <w:r w:rsidRPr="00EA64EA">
        <w:rPr>
          <w:bCs/>
          <w:iCs/>
        </w:rPr>
        <w:t xml:space="preserve"> </w:t>
      </w:r>
      <w:r>
        <w:rPr>
          <w:bCs/>
          <w:iCs/>
        </w:rPr>
        <w:t xml:space="preserve">in </w:t>
      </w:r>
      <w:r w:rsidRPr="006E240A">
        <w:rPr>
          <w:bCs/>
          <w:iCs/>
        </w:rPr>
        <w:t>the Federal Government’s consumer safeguards review</w:t>
      </w:r>
      <w:r>
        <w:rPr>
          <w:bCs/>
          <w:iCs/>
        </w:rPr>
        <w:t xml:space="preserve">. We will work to ensure that consumers are advantaged by reforms of the Universal Services Obligation. </w:t>
      </w:r>
    </w:p>
    <w:p w:rsidR="00513D90" w:rsidRDefault="00513D90" w:rsidP="00513D90">
      <w:pPr>
        <w:pStyle w:val="Subtitle"/>
        <w:rPr>
          <w:lang w:val="en-AU"/>
        </w:rPr>
      </w:pPr>
      <w:r w:rsidRPr="00CE017E">
        <w:rPr>
          <w:lang w:val="en-AU"/>
        </w:rPr>
        <w:t>Better communications for poorly served areas</w:t>
      </w:r>
    </w:p>
    <w:p w:rsidR="00513D90" w:rsidRDefault="00513D90" w:rsidP="00513D90">
      <w:pPr>
        <w:rPr>
          <w:i/>
          <w:lang w:val="en-AU"/>
        </w:rPr>
      </w:pPr>
      <w:r>
        <w:rPr>
          <w:i/>
          <w:lang w:val="en-AU"/>
        </w:rPr>
        <w:t xml:space="preserve">We will work closely with communities for improvements in existing services and mobile network expansion, and for a smooth transition to NBN broadband. </w:t>
      </w:r>
    </w:p>
    <w:p w:rsidR="00513D90" w:rsidRDefault="00513D90" w:rsidP="00513D90">
      <w:pPr>
        <w:rPr>
          <w:lang w:val="en-AU"/>
        </w:rPr>
      </w:pPr>
      <w:r>
        <w:rPr>
          <w:lang w:val="en-AU"/>
        </w:rPr>
        <w:t xml:space="preserve">We will support policies that deliver greater mobile coverage, enhanced mobile network performance and choice of mobile provider, and work to ensure that the NBN switchover delivers service improvements for all.   </w:t>
      </w:r>
    </w:p>
    <w:p w:rsidR="00513D90" w:rsidRPr="00853625" w:rsidRDefault="00513D90" w:rsidP="00513D90">
      <w:pPr>
        <w:pStyle w:val="Subtitle"/>
        <w:rPr>
          <w:lang w:val="en-AU"/>
        </w:rPr>
      </w:pPr>
      <w:r>
        <w:rPr>
          <w:lang w:val="en-AU"/>
        </w:rPr>
        <w:t>Empowering</w:t>
      </w:r>
      <w:r w:rsidRPr="00853625">
        <w:rPr>
          <w:lang w:val="en-AU"/>
        </w:rPr>
        <w:t xml:space="preserve"> consumer decision making</w:t>
      </w:r>
    </w:p>
    <w:p w:rsidR="00513D90" w:rsidRDefault="00513D90" w:rsidP="00513D90">
      <w:pPr>
        <w:rPr>
          <w:i/>
          <w:lang w:val="en-AU"/>
        </w:rPr>
      </w:pPr>
      <w:r w:rsidRPr="00853625">
        <w:rPr>
          <w:i/>
          <w:lang w:val="en-AU"/>
        </w:rPr>
        <w:t xml:space="preserve">We will support a competitive market by </w:t>
      </w:r>
      <w:r>
        <w:rPr>
          <w:i/>
          <w:lang w:val="en-AU"/>
        </w:rPr>
        <w:t xml:space="preserve">ensuring </w:t>
      </w:r>
      <w:r w:rsidRPr="00853625">
        <w:rPr>
          <w:i/>
          <w:lang w:val="en-AU"/>
        </w:rPr>
        <w:t xml:space="preserve">consumers </w:t>
      </w:r>
      <w:r>
        <w:rPr>
          <w:i/>
          <w:lang w:val="en-AU"/>
        </w:rPr>
        <w:t xml:space="preserve">are informed and have </w:t>
      </w:r>
      <w:r w:rsidRPr="00853625">
        <w:rPr>
          <w:i/>
          <w:lang w:val="en-AU"/>
        </w:rPr>
        <w:t>the tools they need to participate</w:t>
      </w:r>
      <w:r>
        <w:rPr>
          <w:i/>
          <w:lang w:val="en-AU"/>
        </w:rPr>
        <w:t xml:space="preserve">. </w:t>
      </w:r>
    </w:p>
    <w:p w:rsidR="00513D90" w:rsidRDefault="00513D90" w:rsidP="00513D90">
      <w:pPr>
        <w:rPr>
          <w:lang w:val="en-AU"/>
        </w:rPr>
      </w:pPr>
      <w:r>
        <w:rPr>
          <w:lang w:val="en-AU"/>
        </w:rPr>
        <w:t xml:space="preserve">We will focus on expanding the ACCC’s Broadband Performance Monitoring program to include fixed wireless and satellite services. We will advocate for </w:t>
      </w:r>
      <w:r w:rsidRPr="00EA05C2">
        <w:t xml:space="preserve">secure consumer access to </w:t>
      </w:r>
      <w:r>
        <w:t xml:space="preserve">their </w:t>
      </w:r>
      <w:r w:rsidRPr="00EA05C2">
        <w:t>own data to guide better purchasing decisions</w:t>
      </w:r>
      <w:r>
        <w:t xml:space="preserve">. We will provide timely and useful product information to support and inform better consumer choices. </w:t>
      </w:r>
    </w:p>
    <w:p w:rsidR="00513D90" w:rsidRPr="00D73CCA" w:rsidRDefault="00513D90" w:rsidP="00513D90">
      <w:pPr>
        <w:pStyle w:val="Subtitle"/>
        <w:rPr>
          <w:lang w:val="en-AU"/>
        </w:rPr>
      </w:pPr>
      <w:r w:rsidRPr="00D73CCA">
        <w:rPr>
          <w:lang w:val="en-AU"/>
        </w:rPr>
        <w:t>Affordable communications</w:t>
      </w:r>
    </w:p>
    <w:p w:rsidR="00513D90" w:rsidRPr="003C5B7D" w:rsidRDefault="00513D90" w:rsidP="00513D90">
      <w:pPr>
        <w:rPr>
          <w:i/>
          <w:lang w:val="en-AU"/>
        </w:rPr>
      </w:pPr>
      <w:r w:rsidRPr="003C5B7D">
        <w:rPr>
          <w:i/>
          <w:lang w:val="en-AU"/>
        </w:rPr>
        <w:t>We will strive to eliminate affordability barriers for all consumers.</w:t>
      </w:r>
    </w:p>
    <w:p w:rsidR="00513D90" w:rsidRDefault="00513D90" w:rsidP="00513D90">
      <w:pPr>
        <w:rPr>
          <w:lang w:val="en-AU"/>
        </w:rPr>
      </w:pPr>
      <w:r>
        <w:rPr>
          <w:lang w:val="en-AU"/>
        </w:rPr>
        <w:t xml:space="preserve">We will </w:t>
      </w:r>
      <w:r w:rsidRPr="00D73CCA">
        <w:rPr>
          <w:lang w:val="en-AU"/>
        </w:rPr>
        <w:t xml:space="preserve">focus </w:t>
      </w:r>
      <w:r>
        <w:rPr>
          <w:lang w:val="en-AU"/>
        </w:rPr>
        <w:t xml:space="preserve">on </w:t>
      </w:r>
      <w:r w:rsidRPr="00D73CCA">
        <w:rPr>
          <w:lang w:val="en-AU"/>
        </w:rPr>
        <w:t>work</w:t>
      </w:r>
      <w:r>
        <w:rPr>
          <w:lang w:val="en-AU"/>
        </w:rPr>
        <w:t>ing</w:t>
      </w:r>
      <w:r w:rsidRPr="00D73CCA">
        <w:rPr>
          <w:lang w:val="en-AU"/>
        </w:rPr>
        <w:t xml:space="preserve"> with industry and government </w:t>
      </w:r>
      <w:r>
        <w:rPr>
          <w:lang w:val="en-AU"/>
        </w:rPr>
        <w:t>to developed</w:t>
      </w:r>
      <w:r w:rsidRPr="00D73CCA">
        <w:rPr>
          <w:lang w:val="en-AU"/>
        </w:rPr>
        <w:t xml:space="preserve"> targeted responses that are suited to consumer need.  We will </w:t>
      </w:r>
      <w:r>
        <w:rPr>
          <w:lang w:val="en-AU"/>
        </w:rPr>
        <w:t xml:space="preserve">advocate for </w:t>
      </w:r>
      <w:r w:rsidRPr="00D73CCA">
        <w:rPr>
          <w:lang w:val="en-AU"/>
        </w:rPr>
        <w:t xml:space="preserve">reforms to </w:t>
      </w:r>
      <w:r>
        <w:rPr>
          <w:lang w:val="en-AU"/>
        </w:rPr>
        <w:t xml:space="preserve">current allowances and the introduction </w:t>
      </w:r>
      <w:r>
        <w:rPr>
          <w:lang w:val="en-AU"/>
        </w:rPr>
        <w:lastRenderedPageBreak/>
        <w:t>of targeted</w:t>
      </w:r>
      <w:r>
        <w:rPr>
          <w:lang w:val="en-AU"/>
        </w:rPr>
        <w:t xml:space="preserve"> subsidies, and investigate and advocate for other low-income measures. We will</w:t>
      </w:r>
      <w:r w:rsidRPr="00D73CCA">
        <w:rPr>
          <w:lang w:val="en-AU"/>
        </w:rPr>
        <w:t xml:space="preserve"> </w:t>
      </w:r>
      <w:r>
        <w:rPr>
          <w:lang w:val="en-AU"/>
        </w:rPr>
        <w:t xml:space="preserve">support the development of affordable broadband products for </w:t>
      </w:r>
      <w:r w:rsidRPr="00D73CCA">
        <w:rPr>
          <w:lang w:val="en-AU"/>
        </w:rPr>
        <w:t>low</w:t>
      </w:r>
      <w:r>
        <w:rPr>
          <w:lang w:val="en-AU"/>
        </w:rPr>
        <w:t>-</w:t>
      </w:r>
      <w:r w:rsidRPr="00D73CCA">
        <w:rPr>
          <w:lang w:val="en-AU"/>
        </w:rPr>
        <w:t>income Australians.</w:t>
      </w:r>
      <w:r w:rsidRPr="00E259DE">
        <w:rPr>
          <w:lang w:val="en-AU"/>
        </w:rPr>
        <w:t xml:space="preserve"> </w:t>
      </w:r>
      <w:r>
        <w:rPr>
          <w:lang w:val="en-AU"/>
        </w:rPr>
        <w:t xml:space="preserve">We will work for </w:t>
      </w:r>
      <w:r w:rsidRPr="00D73CCA">
        <w:rPr>
          <w:lang w:val="en-AU"/>
        </w:rPr>
        <w:t>improved hardship arrangements</w:t>
      </w:r>
      <w:r>
        <w:rPr>
          <w:lang w:val="en-AU"/>
        </w:rPr>
        <w:t xml:space="preserve"> to ensure consumers experiencing financial difficulties can stay connected. </w:t>
      </w:r>
    </w:p>
    <w:p w:rsidR="00513D90" w:rsidRPr="00EA05C2" w:rsidRDefault="00513D90" w:rsidP="00513D90">
      <w:pPr>
        <w:pStyle w:val="Subtitle"/>
        <w:rPr>
          <w:lang w:val="en-AU"/>
        </w:rPr>
      </w:pPr>
      <w:r w:rsidRPr="00EA05C2">
        <w:rPr>
          <w:lang w:val="en-AU"/>
        </w:rPr>
        <w:t xml:space="preserve">Improved accessibility </w:t>
      </w:r>
    </w:p>
    <w:p w:rsidR="00513D90" w:rsidRPr="00EA05C2" w:rsidRDefault="00513D90" w:rsidP="00513D90">
      <w:pPr>
        <w:rPr>
          <w:bCs/>
          <w:i/>
          <w:iCs/>
        </w:rPr>
      </w:pPr>
      <w:r w:rsidRPr="00EA05C2">
        <w:rPr>
          <w:bCs/>
          <w:i/>
          <w:iCs/>
        </w:rPr>
        <w:t xml:space="preserve">We will </w:t>
      </w:r>
      <w:r>
        <w:rPr>
          <w:bCs/>
          <w:i/>
          <w:iCs/>
        </w:rPr>
        <w:t>work with our members for the removal of b</w:t>
      </w:r>
      <w:r w:rsidRPr="00EA05C2">
        <w:rPr>
          <w:bCs/>
          <w:i/>
          <w:iCs/>
        </w:rPr>
        <w:t>arriers to access</w:t>
      </w:r>
      <w:r>
        <w:rPr>
          <w:bCs/>
          <w:i/>
          <w:iCs/>
        </w:rPr>
        <w:t xml:space="preserve"> to communications products and services for people with disability</w:t>
      </w:r>
      <w:r w:rsidRPr="00EA05C2">
        <w:rPr>
          <w:bCs/>
          <w:i/>
          <w:iCs/>
        </w:rPr>
        <w:t>.</w:t>
      </w:r>
    </w:p>
    <w:p w:rsidR="00513D90" w:rsidRPr="00EA05C2" w:rsidRDefault="00513D90" w:rsidP="00513D90">
      <w:pPr>
        <w:rPr>
          <w:bCs/>
          <w:iCs/>
        </w:rPr>
      </w:pPr>
      <w:r>
        <w:rPr>
          <w:bCs/>
          <w:iCs/>
        </w:rPr>
        <w:t xml:space="preserve">Our focus will be the introduction of a National Disability Telecommunications Service, and better information for consumers on accessible products and services. We will advocate for </w:t>
      </w:r>
      <w:r w:rsidRPr="00EA05C2">
        <w:rPr>
          <w:bCs/>
          <w:iCs/>
        </w:rPr>
        <w:t>accessible online service</w:t>
      </w:r>
      <w:r>
        <w:rPr>
          <w:bCs/>
          <w:iCs/>
        </w:rPr>
        <w:t xml:space="preserve">s and web video content, and for </w:t>
      </w:r>
      <w:r w:rsidRPr="00EA05C2">
        <w:rPr>
          <w:bCs/>
          <w:iCs/>
        </w:rPr>
        <w:t xml:space="preserve">audio description and improved live captions on broadcast television. </w:t>
      </w:r>
      <w:r>
        <w:rPr>
          <w:bCs/>
          <w:iCs/>
        </w:rPr>
        <w:t xml:space="preserve">We will advocate for consumer needs to be central in the delivery of the National Relay Service, and encourage innovations that deliver improved accessibility, including </w:t>
      </w:r>
      <w:r w:rsidRPr="00EA05C2">
        <w:rPr>
          <w:bCs/>
          <w:iCs/>
        </w:rPr>
        <w:t xml:space="preserve">the </w:t>
      </w:r>
      <w:r>
        <w:rPr>
          <w:bCs/>
          <w:iCs/>
        </w:rPr>
        <w:t xml:space="preserve">nationwide </w:t>
      </w:r>
      <w:r w:rsidRPr="00EA05C2">
        <w:rPr>
          <w:bCs/>
          <w:iCs/>
        </w:rPr>
        <w:t>adoption of a government purchasing policy for accessible ICT</w:t>
      </w:r>
      <w:r>
        <w:rPr>
          <w:bCs/>
          <w:iCs/>
        </w:rPr>
        <w:t>.</w:t>
      </w:r>
    </w:p>
    <w:p w:rsidR="00513D90" w:rsidRDefault="00513D90" w:rsidP="00513D90">
      <w:pPr>
        <w:pStyle w:val="Subtitle"/>
        <w:rPr>
          <w:lang w:val="en-AU"/>
        </w:rPr>
      </w:pPr>
      <w:r>
        <w:rPr>
          <w:lang w:val="en-AU"/>
        </w:rPr>
        <w:t>Privacy, security and online safety</w:t>
      </w:r>
    </w:p>
    <w:p w:rsidR="00513D90" w:rsidRPr="003C5B7D" w:rsidRDefault="00513D90" w:rsidP="00513D90">
      <w:pPr>
        <w:rPr>
          <w:i/>
          <w:lang w:val="en-AU"/>
        </w:rPr>
      </w:pPr>
      <w:r>
        <w:rPr>
          <w:i/>
          <w:lang w:val="en-AU"/>
        </w:rPr>
        <w:t>We will work to maintain and protect consumer privacy, security, and online safety</w:t>
      </w:r>
    </w:p>
    <w:p w:rsidR="00513D90" w:rsidRDefault="00513D90" w:rsidP="00513D90">
      <w:pPr>
        <w:rPr>
          <w:lang w:val="en-AU"/>
        </w:rPr>
      </w:pPr>
      <w:r>
        <w:rPr>
          <w:lang w:val="en-AU"/>
        </w:rPr>
        <w:t xml:space="preserve">We will advocate for the inclusion of robust consumer privacy protections in the social media ecosystem, and incorporation by design into the Government’s Trusted Digital Identity Framework. We will work to ensure privacy and security considerations are forefront in the development of a Consumer Data Right. We will ensure that consumer interests are central in the future of the Do Not Call Register, the Integrated Public Number Database, and the Spam Act, and that consumer privacy, online security and safety are foremost in a world of increasingly connected personal devices and digital services. </w:t>
      </w:r>
    </w:p>
    <w:p w:rsidR="00513D90" w:rsidRDefault="00513D90" w:rsidP="00513D90">
      <w:pPr>
        <w:rPr>
          <w:b/>
          <w:i/>
        </w:rPr>
      </w:pPr>
    </w:p>
    <w:p w:rsidR="00513D90" w:rsidRPr="000572A2" w:rsidRDefault="00513D90" w:rsidP="00513D90">
      <w:pPr>
        <w:pStyle w:val="Subtitle"/>
      </w:pPr>
      <w:r w:rsidRPr="000572A2">
        <w:t>In Addition:</w:t>
      </w:r>
    </w:p>
    <w:p w:rsidR="00513D90" w:rsidRDefault="00513D90" w:rsidP="00513D90">
      <w:r>
        <w:t xml:space="preserve">We will consult with our members and provide well researched, evidence based input into government and industry consultations to represent and maintain consumer interests at the core of policy developments and industry initiatives. </w:t>
      </w:r>
    </w:p>
    <w:p w:rsidR="00513D90" w:rsidRDefault="00513D90" w:rsidP="00513D90">
      <w:r>
        <w:t xml:space="preserve">We will actively monitor and engage with government, nbn co and industry to ensure consumer interests shape the continued roll out of the National Broadband Network. </w:t>
      </w:r>
    </w:p>
    <w:p w:rsidR="00513D90" w:rsidRDefault="00513D90" w:rsidP="00513D90">
      <w:r>
        <w:t xml:space="preserve">We will engage as consumer experts with industry and government on policy and regulatory reform. </w:t>
      </w:r>
    </w:p>
    <w:p w:rsidR="00513D90" w:rsidRDefault="00513D90" w:rsidP="00513D90">
      <w:r>
        <w:t>We will represent the consumer voice on government, industry and international committees.</w:t>
      </w:r>
    </w:p>
    <w:p w:rsidR="00513D90" w:rsidRDefault="00513D90" w:rsidP="00513D90">
      <w:pPr>
        <w:rPr>
          <w:lang w:val="en-AU"/>
        </w:rPr>
      </w:pPr>
      <w:r>
        <w:rPr>
          <w:lang w:val="en-AU"/>
        </w:rPr>
        <w:t xml:space="preserve">We will monitor the consumer implications of emerging technologies including the application of Internet of Things. </w:t>
      </w:r>
    </w:p>
    <w:p w:rsidR="00513D90" w:rsidRDefault="00513D90" w:rsidP="00513D90">
      <w:pPr>
        <w:rPr>
          <w:lang w:val="en-AU"/>
        </w:rPr>
      </w:pPr>
    </w:p>
    <w:p w:rsidR="00513D90" w:rsidRPr="00513D90" w:rsidRDefault="00513D90" w:rsidP="00513D90">
      <w:pPr>
        <w:rPr>
          <w:lang w:val="en-AU"/>
        </w:rPr>
      </w:pPr>
    </w:p>
    <w:sectPr w:rsidR="00513D90" w:rsidRPr="00513D90" w:rsidSect="00B70641">
      <w:headerReference w:type="default" r:id="rId9"/>
      <w:footerReference w:type="default" r:id="rId10"/>
      <w:pgSz w:w="11906" w:h="16838"/>
      <w:pgMar w:top="1440" w:right="1440" w:bottom="1440" w:left="1440" w:header="510"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600641" w15:done="0"/>
  <w15:commentEx w15:paraId="2A5AE4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AC" w:rsidRDefault="00590BAC" w:rsidP="00E54489">
      <w:pPr>
        <w:spacing w:after="0" w:line="240" w:lineRule="auto"/>
      </w:pPr>
      <w:r>
        <w:separator/>
      </w:r>
    </w:p>
  </w:endnote>
  <w:endnote w:type="continuationSeparator" w:id="0">
    <w:p w:rsidR="00590BAC" w:rsidRDefault="00590BAC" w:rsidP="00E5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247868"/>
      <w:docPartObj>
        <w:docPartGallery w:val="Page Numbers (Bottom of Page)"/>
        <w:docPartUnique/>
      </w:docPartObj>
    </w:sdtPr>
    <w:sdtEndPr>
      <w:rPr>
        <w:noProof/>
      </w:rPr>
    </w:sdtEndPr>
    <w:sdtContent>
      <w:p w:rsidR="00A06D8A" w:rsidRDefault="00A06D8A">
        <w:pPr>
          <w:pStyle w:val="Footer"/>
          <w:jc w:val="right"/>
        </w:pPr>
        <w:r>
          <w:fldChar w:fldCharType="begin"/>
        </w:r>
        <w:r>
          <w:instrText xml:space="preserve"> PAGE   \* MERGEFORMAT </w:instrText>
        </w:r>
        <w:r>
          <w:fldChar w:fldCharType="separate"/>
        </w:r>
        <w:r w:rsidR="00513D90">
          <w:rPr>
            <w:noProof/>
          </w:rPr>
          <w:t>2</w:t>
        </w:r>
        <w:r>
          <w:rPr>
            <w:noProof/>
          </w:rPr>
          <w:fldChar w:fldCharType="end"/>
        </w:r>
      </w:p>
    </w:sdtContent>
  </w:sdt>
  <w:p w:rsidR="00A06D8A" w:rsidRDefault="00A06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AC" w:rsidRDefault="00590BAC" w:rsidP="00E54489">
      <w:pPr>
        <w:spacing w:after="0" w:line="240" w:lineRule="auto"/>
      </w:pPr>
      <w:r>
        <w:separator/>
      </w:r>
    </w:p>
  </w:footnote>
  <w:footnote w:type="continuationSeparator" w:id="0">
    <w:p w:rsidR="00590BAC" w:rsidRDefault="00590BAC" w:rsidP="00E54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EF" w:rsidRDefault="00474C01">
    <w:pPr>
      <w:pStyle w:val="Header"/>
    </w:pPr>
    <w:r>
      <w:rPr>
        <w:noProof/>
        <w:lang w:val="en-AU" w:eastAsia="en-AU"/>
      </w:rPr>
      <w:drawing>
        <wp:anchor distT="0" distB="0" distL="114300" distR="114300" simplePos="0" relativeHeight="251659264" behindDoc="1" locked="0" layoutInCell="1" allowOverlap="1" wp14:anchorId="42381DE6" wp14:editId="7DDFE2C8">
          <wp:simplePos x="0" y="0"/>
          <wp:positionH relativeFrom="column">
            <wp:posOffset>4452620</wp:posOffset>
          </wp:positionH>
          <wp:positionV relativeFrom="paragraph">
            <wp:posOffset>-134620</wp:posOffset>
          </wp:positionV>
          <wp:extent cx="1630800" cy="756000"/>
          <wp:effectExtent l="0" t="0" r="762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75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97B63EB"/>
    <w:multiLevelType w:val="hybridMultilevel"/>
    <w:tmpl w:val="486608D4"/>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165FDD"/>
    <w:multiLevelType w:val="hybridMultilevel"/>
    <w:tmpl w:val="ECEA938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1E53191B"/>
    <w:multiLevelType w:val="hybridMultilevel"/>
    <w:tmpl w:val="DCBCB5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F314B3E"/>
    <w:multiLevelType w:val="hybridMultilevel"/>
    <w:tmpl w:val="8774EE0A"/>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88104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6D19AC"/>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36AC24EA"/>
    <w:multiLevelType w:val="hybridMultilevel"/>
    <w:tmpl w:val="B2DC31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C095FAA"/>
    <w:multiLevelType w:val="hybridMultilevel"/>
    <w:tmpl w:val="8CE005D0"/>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76C4591"/>
    <w:multiLevelType w:val="hybridMultilevel"/>
    <w:tmpl w:val="FC3AF0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8E5343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B9150B"/>
    <w:multiLevelType w:val="hybridMultilevel"/>
    <w:tmpl w:val="F32EC9D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nsid w:val="53313739"/>
    <w:multiLevelType w:val="hybridMultilevel"/>
    <w:tmpl w:val="A986E442"/>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F2604B9"/>
    <w:multiLevelType w:val="hybridMultilevel"/>
    <w:tmpl w:val="BED81CFC"/>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5900A44"/>
    <w:multiLevelType w:val="hybridMultilevel"/>
    <w:tmpl w:val="16AC23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5371814"/>
    <w:multiLevelType w:val="hybridMultilevel"/>
    <w:tmpl w:val="C81A357A"/>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B972FD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7"/>
  </w:num>
  <w:num w:numId="2">
    <w:abstractNumId w:val="2"/>
  </w:num>
  <w:num w:numId="3">
    <w:abstractNumId w:val="9"/>
  </w:num>
  <w:num w:numId="4">
    <w:abstractNumId w:val="8"/>
  </w:num>
  <w:num w:numId="5">
    <w:abstractNumId w:val="10"/>
  </w:num>
  <w:num w:numId="6">
    <w:abstractNumId w:val="5"/>
  </w:num>
  <w:num w:numId="7">
    <w:abstractNumId w:val="14"/>
  </w:num>
  <w:num w:numId="8">
    <w:abstractNumId w:val="6"/>
  </w:num>
  <w:num w:numId="9">
    <w:abstractNumId w:val="15"/>
  </w:num>
  <w:num w:numId="10">
    <w:abstractNumId w:val="3"/>
  </w:num>
  <w:num w:numId="11">
    <w:abstractNumId w:val="12"/>
  </w:num>
  <w:num w:numId="12">
    <w:abstractNumId w:val="16"/>
  </w:num>
  <w:num w:numId="13">
    <w:abstractNumId w:val="13"/>
  </w:num>
  <w:num w:numId="14">
    <w:abstractNumId w:val="11"/>
  </w:num>
  <w:num w:numId="15">
    <w:abstractNumId w:val="1"/>
  </w:num>
  <w:num w:numId="16">
    <w:abstractNumId w:val="0"/>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Crouch">
    <w15:presenceInfo w15:providerId="AD" w15:userId="S-1-5-21-4057060566-3925845745-2887322780-1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22"/>
    <w:rsid w:val="00005DEA"/>
    <w:rsid w:val="0005778D"/>
    <w:rsid w:val="0007029D"/>
    <w:rsid w:val="0007790A"/>
    <w:rsid w:val="000A6F20"/>
    <w:rsid w:val="000C2FD4"/>
    <w:rsid w:val="000C360F"/>
    <w:rsid w:val="000C4B7B"/>
    <w:rsid w:val="000C6995"/>
    <w:rsid w:val="000D37B1"/>
    <w:rsid w:val="000D77CF"/>
    <w:rsid w:val="00114037"/>
    <w:rsid w:val="00117323"/>
    <w:rsid w:val="00122993"/>
    <w:rsid w:val="00124552"/>
    <w:rsid w:val="00125E07"/>
    <w:rsid w:val="00131307"/>
    <w:rsid w:val="0013726F"/>
    <w:rsid w:val="00157A07"/>
    <w:rsid w:val="001710B2"/>
    <w:rsid w:val="00177009"/>
    <w:rsid w:val="00196767"/>
    <w:rsid w:val="001B05A4"/>
    <w:rsid w:val="001B1FA7"/>
    <w:rsid w:val="001B24F0"/>
    <w:rsid w:val="001D3B22"/>
    <w:rsid w:val="001F41B6"/>
    <w:rsid w:val="001F76A0"/>
    <w:rsid w:val="00212C2E"/>
    <w:rsid w:val="00276835"/>
    <w:rsid w:val="002908E9"/>
    <w:rsid w:val="002927C1"/>
    <w:rsid w:val="0029472E"/>
    <w:rsid w:val="002A0E54"/>
    <w:rsid w:val="002A5E86"/>
    <w:rsid w:val="002B6DB7"/>
    <w:rsid w:val="002C0BE0"/>
    <w:rsid w:val="002D7010"/>
    <w:rsid w:val="002E1CFD"/>
    <w:rsid w:val="00300349"/>
    <w:rsid w:val="0031350A"/>
    <w:rsid w:val="00316750"/>
    <w:rsid w:val="0034659D"/>
    <w:rsid w:val="00347349"/>
    <w:rsid w:val="00354395"/>
    <w:rsid w:val="003775A7"/>
    <w:rsid w:val="00380465"/>
    <w:rsid w:val="0038104F"/>
    <w:rsid w:val="003945A9"/>
    <w:rsid w:val="003A442B"/>
    <w:rsid w:val="003C0736"/>
    <w:rsid w:val="003C3D77"/>
    <w:rsid w:val="003C6D76"/>
    <w:rsid w:val="003E52F2"/>
    <w:rsid w:val="003E5C42"/>
    <w:rsid w:val="003F2139"/>
    <w:rsid w:val="003F62BF"/>
    <w:rsid w:val="0040594E"/>
    <w:rsid w:val="00421F1E"/>
    <w:rsid w:val="00436909"/>
    <w:rsid w:val="00474C01"/>
    <w:rsid w:val="00484EA2"/>
    <w:rsid w:val="00490733"/>
    <w:rsid w:val="004A690C"/>
    <w:rsid w:val="004C0867"/>
    <w:rsid w:val="004C36E6"/>
    <w:rsid w:val="004C5936"/>
    <w:rsid w:val="004C68E3"/>
    <w:rsid w:val="004D37EB"/>
    <w:rsid w:val="004D4D3C"/>
    <w:rsid w:val="004D6328"/>
    <w:rsid w:val="004D6922"/>
    <w:rsid w:val="004D7C7A"/>
    <w:rsid w:val="00513D90"/>
    <w:rsid w:val="005240B9"/>
    <w:rsid w:val="005601B8"/>
    <w:rsid w:val="00590BAC"/>
    <w:rsid w:val="005E6614"/>
    <w:rsid w:val="005F1431"/>
    <w:rsid w:val="005F4B54"/>
    <w:rsid w:val="00655542"/>
    <w:rsid w:val="006628FA"/>
    <w:rsid w:val="00673DAE"/>
    <w:rsid w:val="006867B6"/>
    <w:rsid w:val="00690F55"/>
    <w:rsid w:val="00691976"/>
    <w:rsid w:val="00691BA1"/>
    <w:rsid w:val="0069783D"/>
    <w:rsid w:val="006A33BA"/>
    <w:rsid w:val="006B052B"/>
    <w:rsid w:val="006B6915"/>
    <w:rsid w:val="006E55D2"/>
    <w:rsid w:val="006F404D"/>
    <w:rsid w:val="00701F4D"/>
    <w:rsid w:val="00706F7F"/>
    <w:rsid w:val="00725EFD"/>
    <w:rsid w:val="00735D1E"/>
    <w:rsid w:val="007361F8"/>
    <w:rsid w:val="00746B27"/>
    <w:rsid w:val="00747671"/>
    <w:rsid w:val="0075403F"/>
    <w:rsid w:val="00777CE8"/>
    <w:rsid w:val="00777FBF"/>
    <w:rsid w:val="007871CA"/>
    <w:rsid w:val="007A0EFF"/>
    <w:rsid w:val="007B493F"/>
    <w:rsid w:val="007B689F"/>
    <w:rsid w:val="007D3F98"/>
    <w:rsid w:val="007E1F15"/>
    <w:rsid w:val="007F07DE"/>
    <w:rsid w:val="007F505F"/>
    <w:rsid w:val="007F6621"/>
    <w:rsid w:val="008062DC"/>
    <w:rsid w:val="008063DF"/>
    <w:rsid w:val="00814AD9"/>
    <w:rsid w:val="00821884"/>
    <w:rsid w:val="0082622F"/>
    <w:rsid w:val="00831AA4"/>
    <w:rsid w:val="00845741"/>
    <w:rsid w:val="00885A68"/>
    <w:rsid w:val="0089114D"/>
    <w:rsid w:val="008A6854"/>
    <w:rsid w:val="008B7191"/>
    <w:rsid w:val="008C3C70"/>
    <w:rsid w:val="008C6533"/>
    <w:rsid w:val="008D0F6E"/>
    <w:rsid w:val="008D28E2"/>
    <w:rsid w:val="008E60CE"/>
    <w:rsid w:val="008F1066"/>
    <w:rsid w:val="008F40D6"/>
    <w:rsid w:val="00902DF1"/>
    <w:rsid w:val="00915777"/>
    <w:rsid w:val="0092276D"/>
    <w:rsid w:val="00925AA1"/>
    <w:rsid w:val="009333EC"/>
    <w:rsid w:val="00934051"/>
    <w:rsid w:val="00934878"/>
    <w:rsid w:val="0093736F"/>
    <w:rsid w:val="00946164"/>
    <w:rsid w:val="009538EC"/>
    <w:rsid w:val="0096011C"/>
    <w:rsid w:val="009A1AF5"/>
    <w:rsid w:val="009B3691"/>
    <w:rsid w:val="009B708B"/>
    <w:rsid w:val="009C214E"/>
    <w:rsid w:val="009C7484"/>
    <w:rsid w:val="009D05A9"/>
    <w:rsid w:val="009E21D3"/>
    <w:rsid w:val="009F1724"/>
    <w:rsid w:val="00A0566C"/>
    <w:rsid w:val="00A06D8A"/>
    <w:rsid w:val="00A2406B"/>
    <w:rsid w:val="00A32233"/>
    <w:rsid w:val="00A66189"/>
    <w:rsid w:val="00A70FE3"/>
    <w:rsid w:val="00A74A41"/>
    <w:rsid w:val="00A8141B"/>
    <w:rsid w:val="00A9515B"/>
    <w:rsid w:val="00A97821"/>
    <w:rsid w:val="00AA57C8"/>
    <w:rsid w:val="00AC0153"/>
    <w:rsid w:val="00AC4417"/>
    <w:rsid w:val="00AF1A3D"/>
    <w:rsid w:val="00AF63EC"/>
    <w:rsid w:val="00B008B9"/>
    <w:rsid w:val="00B2655A"/>
    <w:rsid w:val="00B339C6"/>
    <w:rsid w:val="00B46012"/>
    <w:rsid w:val="00B606E2"/>
    <w:rsid w:val="00B70641"/>
    <w:rsid w:val="00B71AA3"/>
    <w:rsid w:val="00B92C26"/>
    <w:rsid w:val="00B93DEE"/>
    <w:rsid w:val="00BE6C13"/>
    <w:rsid w:val="00C0733E"/>
    <w:rsid w:val="00C320F8"/>
    <w:rsid w:val="00C54A10"/>
    <w:rsid w:val="00C954AC"/>
    <w:rsid w:val="00CA4FC9"/>
    <w:rsid w:val="00CB3BB8"/>
    <w:rsid w:val="00CB551D"/>
    <w:rsid w:val="00CD211C"/>
    <w:rsid w:val="00CD7747"/>
    <w:rsid w:val="00CF19C8"/>
    <w:rsid w:val="00D4216F"/>
    <w:rsid w:val="00D518C4"/>
    <w:rsid w:val="00D64637"/>
    <w:rsid w:val="00D6793F"/>
    <w:rsid w:val="00D71E3C"/>
    <w:rsid w:val="00D866DC"/>
    <w:rsid w:val="00DB3181"/>
    <w:rsid w:val="00DC278D"/>
    <w:rsid w:val="00DC43F6"/>
    <w:rsid w:val="00DD0ECC"/>
    <w:rsid w:val="00DD3D56"/>
    <w:rsid w:val="00DD56AF"/>
    <w:rsid w:val="00DF7BBC"/>
    <w:rsid w:val="00E20F8E"/>
    <w:rsid w:val="00E23779"/>
    <w:rsid w:val="00E25CFE"/>
    <w:rsid w:val="00E33409"/>
    <w:rsid w:val="00E35E4F"/>
    <w:rsid w:val="00E36FEC"/>
    <w:rsid w:val="00E378D4"/>
    <w:rsid w:val="00E47C85"/>
    <w:rsid w:val="00E54489"/>
    <w:rsid w:val="00E61A6C"/>
    <w:rsid w:val="00E92554"/>
    <w:rsid w:val="00EA0AC4"/>
    <w:rsid w:val="00EA49AD"/>
    <w:rsid w:val="00EB7344"/>
    <w:rsid w:val="00EC57EF"/>
    <w:rsid w:val="00ED16BA"/>
    <w:rsid w:val="00ED34EF"/>
    <w:rsid w:val="00ED3977"/>
    <w:rsid w:val="00EE1248"/>
    <w:rsid w:val="00F26A25"/>
    <w:rsid w:val="00F364E4"/>
    <w:rsid w:val="00F47709"/>
    <w:rsid w:val="00F56FEA"/>
    <w:rsid w:val="00F81E26"/>
    <w:rsid w:val="00FD0E68"/>
    <w:rsid w:val="00FD32DD"/>
    <w:rsid w:val="00FD4BE3"/>
    <w:rsid w:val="00FD7492"/>
    <w:rsid w:val="00FE5F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98"/>
    <w:pPr>
      <w:jc w:val="both"/>
    </w:pPr>
  </w:style>
  <w:style w:type="paragraph" w:styleId="Heading1">
    <w:name w:val="heading 1"/>
    <w:basedOn w:val="Normal"/>
    <w:next w:val="Normal"/>
    <w:link w:val="Heading1Char"/>
    <w:uiPriority w:val="9"/>
    <w:qFormat/>
    <w:rsid w:val="003C0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37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66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3B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3B2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C073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3F98"/>
    <w:pPr>
      <w:ind w:left="720"/>
      <w:contextualSpacing/>
    </w:pPr>
  </w:style>
  <w:style w:type="paragraph" w:styleId="FootnoteText">
    <w:name w:val="footnote text"/>
    <w:basedOn w:val="Normal"/>
    <w:link w:val="FootnoteTextChar"/>
    <w:uiPriority w:val="99"/>
    <w:semiHidden/>
    <w:unhideWhenUsed/>
    <w:rsid w:val="00E54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489"/>
    <w:rPr>
      <w:sz w:val="20"/>
      <w:szCs w:val="20"/>
    </w:rPr>
  </w:style>
  <w:style w:type="character" w:styleId="FootnoteReference">
    <w:name w:val="footnote reference"/>
    <w:basedOn w:val="DefaultParagraphFont"/>
    <w:uiPriority w:val="99"/>
    <w:semiHidden/>
    <w:unhideWhenUsed/>
    <w:rsid w:val="00E54489"/>
    <w:rPr>
      <w:vertAlign w:val="superscript"/>
    </w:rPr>
  </w:style>
  <w:style w:type="character" w:styleId="Hyperlink">
    <w:name w:val="Hyperlink"/>
    <w:basedOn w:val="DefaultParagraphFont"/>
    <w:uiPriority w:val="99"/>
    <w:unhideWhenUsed/>
    <w:rsid w:val="00E54489"/>
    <w:rPr>
      <w:color w:val="0000FF" w:themeColor="hyperlink"/>
      <w:u w:val="single"/>
    </w:rPr>
  </w:style>
  <w:style w:type="character" w:customStyle="1" w:styleId="Heading2Char">
    <w:name w:val="Heading 2 Char"/>
    <w:basedOn w:val="DefaultParagraphFont"/>
    <w:link w:val="Heading2"/>
    <w:uiPriority w:val="9"/>
    <w:rsid w:val="004D37E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26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55A"/>
    <w:rPr>
      <w:rFonts w:ascii="Tahoma" w:hAnsi="Tahoma" w:cs="Tahoma"/>
      <w:sz w:val="16"/>
      <w:szCs w:val="16"/>
    </w:rPr>
  </w:style>
  <w:style w:type="paragraph" w:styleId="Caption">
    <w:name w:val="caption"/>
    <w:basedOn w:val="Normal"/>
    <w:next w:val="Normal"/>
    <w:uiPriority w:val="35"/>
    <w:semiHidden/>
    <w:unhideWhenUsed/>
    <w:qFormat/>
    <w:rsid w:val="00B2655A"/>
    <w:pPr>
      <w:spacing w:line="240" w:lineRule="auto"/>
    </w:pPr>
    <w:rPr>
      <w:b/>
      <w:bCs/>
      <w:color w:val="4F81BD" w:themeColor="accent1"/>
      <w:sz w:val="18"/>
      <w:szCs w:val="18"/>
    </w:rPr>
  </w:style>
  <w:style w:type="table" w:styleId="TableGrid">
    <w:name w:val="Table Grid"/>
    <w:basedOn w:val="TableNormal"/>
    <w:uiPriority w:val="59"/>
    <w:rsid w:val="005E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5E6614"/>
    <w:rPr>
      <w:i/>
      <w:iCs/>
      <w:color w:val="000000" w:themeColor="text1"/>
    </w:rPr>
  </w:style>
  <w:style w:type="character" w:customStyle="1" w:styleId="QuoteChar">
    <w:name w:val="Quote Char"/>
    <w:basedOn w:val="DefaultParagraphFont"/>
    <w:link w:val="Quote"/>
    <w:uiPriority w:val="29"/>
    <w:rsid w:val="005E6614"/>
    <w:rPr>
      <w:i/>
      <w:iCs/>
      <w:color w:val="000000" w:themeColor="text1"/>
    </w:rPr>
  </w:style>
  <w:style w:type="character" w:customStyle="1" w:styleId="Heading3Char">
    <w:name w:val="Heading 3 Char"/>
    <w:basedOn w:val="DefaultParagraphFont"/>
    <w:link w:val="Heading3"/>
    <w:uiPriority w:val="9"/>
    <w:rsid w:val="005E6614"/>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4C0867"/>
    <w:rPr>
      <w:b/>
      <w:bCs/>
      <w:i/>
      <w:iCs/>
      <w:color w:val="4F81BD" w:themeColor="accent1"/>
    </w:rPr>
  </w:style>
  <w:style w:type="paragraph" w:customStyle="1" w:styleId="BodyText1">
    <w:name w:val="Body Text1"/>
    <w:basedOn w:val="Normal"/>
    <w:qFormat/>
    <w:rsid w:val="0013726F"/>
    <w:pPr>
      <w:jc w:val="left"/>
    </w:pPr>
    <w:rPr>
      <w:rFonts w:ascii="Arial" w:eastAsia="Calibri" w:hAnsi="Arial" w:cs="Arial"/>
      <w:color w:val="000000"/>
      <w:lang w:val="en-AU"/>
    </w:rPr>
  </w:style>
  <w:style w:type="paragraph" w:styleId="Header">
    <w:name w:val="header"/>
    <w:basedOn w:val="Normal"/>
    <w:link w:val="HeaderChar"/>
    <w:uiPriority w:val="99"/>
    <w:unhideWhenUsed/>
    <w:rsid w:val="007F5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05F"/>
  </w:style>
  <w:style w:type="paragraph" w:styleId="Footer">
    <w:name w:val="footer"/>
    <w:basedOn w:val="Normal"/>
    <w:link w:val="FooterChar"/>
    <w:uiPriority w:val="99"/>
    <w:unhideWhenUsed/>
    <w:rsid w:val="007F5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05F"/>
  </w:style>
  <w:style w:type="character" w:styleId="Emphasis">
    <w:name w:val="Emphasis"/>
    <w:basedOn w:val="DefaultParagraphFont"/>
    <w:uiPriority w:val="20"/>
    <w:qFormat/>
    <w:rsid w:val="00421F1E"/>
    <w:rPr>
      <w:i/>
      <w:iCs/>
    </w:rPr>
  </w:style>
  <w:style w:type="character" w:styleId="FollowedHyperlink">
    <w:name w:val="FollowedHyperlink"/>
    <w:basedOn w:val="DefaultParagraphFont"/>
    <w:uiPriority w:val="99"/>
    <w:semiHidden/>
    <w:unhideWhenUsed/>
    <w:rsid w:val="00E33409"/>
    <w:rPr>
      <w:color w:val="800080" w:themeColor="followedHyperlink"/>
      <w:u w:val="single"/>
    </w:rPr>
  </w:style>
  <w:style w:type="character" w:styleId="CommentReference">
    <w:name w:val="annotation reference"/>
    <w:basedOn w:val="DefaultParagraphFont"/>
    <w:uiPriority w:val="99"/>
    <w:semiHidden/>
    <w:unhideWhenUsed/>
    <w:rsid w:val="00A06D8A"/>
    <w:rPr>
      <w:sz w:val="16"/>
      <w:szCs w:val="16"/>
    </w:rPr>
  </w:style>
  <w:style w:type="paragraph" w:styleId="CommentText">
    <w:name w:val="annotation text"/>
    <w:basedOn w:val="Normal"/>
    <w:link w:val="CommentTextChar"/>
    <w:uiPriority w:val="99"/>
    <w:semiHidden/>
    <w:unhideWhenUsed/>
    <w:rsid w:val="00A06D8A"/>
    <w:pPr>
      <w:spacing w:line="240" w:lineRule="auto"/>
    </w:pPr>
    <w:rPr>
      <w:sz w:val="20"/>
      <w:szCs w:val="20"/>
    </w:rPr>
  </w:style>
  <w:style w:type="character" w:customStyle="1" w:styleId="CommentTextChar">
    <w:name w:val="Comment Text Char"/>
    <w:basedOn w:val="DefaultParagraphFont"/>
    <w:link w:val="CommentText"/>
    <w:uiPriority w:val="99"/>
    <w:semiHidden/>
    <w:rsid w:val="00A06D8A"/>
    <w:rPr>
      <w:sz w:val="20"/>
      <w:szCs w:val="20"/>
    </w:rPr>
  </w:style>
  <w:style w:type="paragraph" w:styleId="CommentSubject">
    <w:name w:val="annotation subject"/>
    <w:basedOn w:val="CommentText"/>
    <w:next w:val="CommentText"/>
    <w:link w:val="CommentSubjectChar"/>
    <w:uiPriority w:val="99"/>
    <w:semiHidden/>
    <w:unhideWhenUsed/>
    <w:rsid w:val="00A06D8A"/>
    <w:rPr>
      <w:b/>
      <w:bCs/>
    </w:rPr>
  </w:style>
  <w:style w:type="character" w:customStyle="1" w:styleId="CommentSubjectChar">
    <w:name w:val="Comment Subject Char"/>
    <w:basedOn w:val="CommentTextChar"/>
    <w:link w:val="CommentSubject"/>
    <w:uiPriority w:val="99"/>
    <w:semiHidden/>
    <w:rsid w:val="00A06D8A"/>
    <w:rPr>
      <w:b/>
      <w:bCs/>
      <w:sz w:val="20"/>
      <w:szCs w:val="20"/>
    </w:rPr>
  </w:style>
  <w:style w:type="paragraph" w:styleId="Subtitle">
    <w:name w:val="Subtitle"/>
    <w:basedOn w:val="Normal"/>
    <w:next w:val="Normal"/>
    <w:link w:val="SubtitleChar"/>
    <w:uiPriority w:val="11"/>
    <w:qFormat/>
    <w:rsid w:val="00513D90"/>
    <w:pPr>
      <w:numPr>
        <w:ilvl w:val="1"/>
      </w:numPr>
      <w:jc w:val="left"/>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513D90"/>
    <w:rPr>
      <w:rFonts w:asciiTheme="majorHAnsi" w:eastAsiaTheme="majorEastAsia" w:hAnsiTheme="majorHAnsi" w:cstheme="majorBidi"/>
      <w:i/>
      <w:iCs/>
      <w:color w:val="4F81BD" w:themeColor="accent1"/>
      <w:spacing w:val="15"/>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98"/>
    <w:pPr>
      <w:jc w:val="both"/>
    </w:pPr>
  </w:style>
  <w:style w:type="paragraph" w:styleId="Heading1">
    <w:name w:val="heading 1"/>
    <w:basedOn w:val="Normal"/>
    <w:next w:val="Normal"/>
    <w:link w:val="Heading1Char"/>
    <w:uiPriority w:val="9"/>
    <w:qFormat/>
    <w:rsid w:val="003C0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37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66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3B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3B2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C073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3F98"/>
    <w:pPr>
      <w:ind w:left="720"/>
      <w:contextualSpacing/>
    </w:pPr>
  </w:style>
  <w:style w:type="paragraph" w:styleId="FootnoteText">
    <w:name w:val="footnote text"/>
    <w:basedOn w:val="Normal"/>
    <w:link w:val="FootnoteTextChar"/>
    <w:uiPriority w:val="99"/>
    <w:semiHidden/>
    <w:unhideWhenUsed/>
    <w:rsid w:val="00E54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489"/>
    <w:rPr>
      <w:sz w:val="20"/>
      <w:szCs w:val="20"/>
    </w:rPr>
  </w:style>
  <w:style w:type="character" w:styleId="FootnoteReference">
    <w:name w:val="footnote reference"/>
    <w:basedOn w:val="DefaultParagraphFont"/>
    <w:uiPriority w:val="99"/>
    <w:semiHidden/>
    <w:unhideWhenUsed/>
    <w:rsid w:val="00E54489"/>
    <w:rPr>
      <w:vertAlign w:val="superscript"/>
    </w:rPr>
  </w:style>
  <w:style w:type="character" w:styleId="Hyperlink">
    <w:name w:val="Hyperlink"/>
    <w:basedOn w:val="DefaultParagraphFont"/>
    <w:uiPriority w:val="99"/>
    <w:unhideWhenUsed/>
    <w:rsid w:val="00E54489"/>
    <w:rPr>
      <w:color w:val="0000FF" w:themeColor="hyperlink"/>
      <w:u w:val="single"/>
    </w:rPr>
  </w:style>
  <w:style w:type="character" w:customStyle="1" w:styleId="Heading2Char">
    <w:name w:val="Heading 2 Char"/>
    <w:basedOn w:val="DefaultParagraphFont"/>
    <w:link w:val="Heading2"/>
    <w:uiPriority w:val="9"/>
    <w:rsid w:val="004D37E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26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55A"/>
    <w:rPr>
      <w:rFonts w:ascii="Tahoma" w:hAnsi="Tahoma" w:cs="Tahoma"/>
      <w:sz w:val="16"/>
      <w:szCs w:val="16"/>
    </w:rPr>
  </w:style>
  <w:style w:type="paragraph" w:styleId="Caption">
    <w:name w:val="caption"/>
    <w:basedOn w:val="Normal"/>
    <w:next w:val="Normal"/>
    <w:uiPriority w:val="35"/>
    <w:semiHidden/>
    <w:unhideWhenUsed/>
    <w:qFormat/>
    <w:rsid w:val="00B2655A"/>
    <w:pPr>
      <w:spacing w:line="240" w:lineRule="auto"/>
    </w:pPr>
    <w:rPr>
      <w:b/>
      <w:bCs/>
      <w:color w:val="4F81BD" w:themeColor="accent1"/>
      <w:sz w:val="18"/>
      <w:szCs w:val="18"/>
    </w:rPr>
  </w:style>
  <w:style w:type="table" w:styleId="TableGrid">
    <w:name w:val="Table Grid"/>
    <w:basedOn w:val="TableNormal"/>
    <w:uiPriority w:val="59"/>
    <w:rsid w:val="005E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5E6614"/>
    <w:rPr>
      <w:i/>
      <w:iCs/>
      <w:color w:val="000000" w:themeColor="text1"/>
    </w:rPr>
  </w:style>
  <w:style w:type="character" w:customStyle="1" w:styleId="QuoteChar">
    <w:name w:val="Quote Char"/>
    <w:basedOn w:val="DefaultParagraphFont"/>
    <w:link w:val="Quote"/>
    <w:uiPriority w:val="29"/>
    <w:rsid w:val="005E6614"/>
    <w:rPr>
      <w:i/>
      <w:iCs/>
      <w:color w:val="000000" w:themeColor="text1"/>
    </w:rPr>
  </w:style>
  <w:style w:type="character" w:customStyle="1" w:styleId="Heading3Char">
    <w:name w:val="Heading 3 Char"/>
    <w:basedOn w:val="DefaultParagraphFont"/>
    <w:link w:val="Heading3"/>
    <w:uiPriority w:val="9"/>
    <w:rsid w:val="005E6614"/>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4C0867"/>
    <w:rPr>
      <w:b/>
      <w:bCs/>
      <w:i/>
      <w:iCs/>
      <w:color w:val="4F81BD" w:themeColor="accent1"/>
    </w:rPr>
  </w:style>
  <w:style w:type="paragraph" w:customStyle="1" w:styleId="BodyText1">
    <w:name w:val="Body Text1"/>
    <w:basedOn w:val="Normal"/>
    <w:qFormat/>
    <w:rsid w:val="0013726F"/>
    <w:pPr>
      <w:jc w:val="left"/>
    </w:pPr>
    <w:rPr>
      <w:rFonts w:ascii="Arial" w:eastAsia="Calibri" w:hAnsi="Arial" w:cs="Arial"/>
      <w:color w:val="000000"/>
      <w:lang w:val="en-AU"/>
    </w:rPr>
  </w:style>
  <w:style w:type="paragraph" w:styleId="Header">
    <w:name w:val="header"/>
    <w:basedOn w:val="Normal"/>
    <w:link w:val="HeaderChar"/>
    <w:uiPriority w:val="99"/>
    <w:unhideWhenUsed/>
    <w:rsid w:val="007F5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05F"/>
  </w:style>
  <w:style w:type="paragraph" w:styleId="Footer">
    <w:name w:val="footer"/>
    <w:basedOn w:val="Normal"/>
    <w:link w:val="FooterChar"/>
    <w:uiPriority w:val="99"/>
    <w:unhideWhenUsed/>
    <w:rsid w:val="007F5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05F"/>
  </w:style>
  <w:style w:type="character" w:styleId="Emphasis">
    <w:name w:val="Emphasis"/>
    <w:basedOn w:val="DefaultParagraphFont"/>
    <w:uiPriority w:val="20"/>
    <w:qFormat/>
    <w:rsid w:val="00421F1E"/>
    <w:rPr>
      <w:i/>
      <w:iCs/>
    </w:rPr>
  </w:style>
  <w:style w:type="character" w:styleId="FollowedHyperlink">
    <w:name w:val="FollowedHyperlink"/>
    <w:basedOn w:val="DefaultParagraphFont"/>
    <w:uiPriority w:val="99"/>
    <w:semiHidden/>
    <w:unhideWhenUsed/>
    <w:rsid w:val="00E33409"/>
    <w:rPr>
      <w:color w:val="800080" w:themeColor="followedHyperlink"/>
      <w:u w:val="single"/>
    </w:rPr>
  </w:style>
  <w:style w:type="character" w:styleId="CommentReference">
    <w:name w:val="annotation reference"/>
    <w:basedOn w:val="DefaultParagraphFont"/>
    <w:uiPriority w:val="99"/>
    <w:semiHidden/>
    <w:unhideWhenUsed/>
    <w:rsid w:val="00A06D8A"/>
    <w:rPr>
      <w:sz w:val="16"/>
      <w:szCs w:val="16"/>
    </w:rPr>
  </w:style>
  <w:style w:type="paragraph" w:styleId="CommentText">
    <w:name w:val="annotation text"/>
    <w:basedOn w:val="Normal"/>
    <w:link w:val="CommentTextChar"/>
    <w:uiPriority w:val="99"/>
    <w:semiHidden/>
    <w:unhideWhenUsed/>
    <w:rsid w:val="00A06D8A"/>
    <w:pPr>
      <w:spacing w:line="240" w:lineRule="auto"/>
    </w:pPr>
    <w:rPr>
      <w:sz w:val="20"/>
      <w:szCs w:val="20"/>
    </w:rPr>
  </w:style>
  <w:style w:type="character" w:customStyle="1" w:styleId="CommentTextChar">
    <w:name w:val="Comment Text Char"/>
    <w:basedOn w:val="DefaultParagraphFont"/>
    <w:link w:val="CommentText"/>
    <w:uiPriority w:val="99"/>
    <w:semiHidden/>
    <w:rsid w:val="00A06D8A"/>
    <w:rPr>
      <w:sz w:val="20"/>
      <w:szCs w:val="20"/>
    </w:rPr>
  </w:style>
  <w:style w:type="paragraph" w:styleId="CommentSubject">
    <w:name w:val="annotation subject"/>
    <w:basedOn w:val="CommentText"/>
    <w:next w:val="CommentText"/>
    <w:link w:val="CommentSubjectChar"/>
    <w:uiPriority w:val="99"/>
    <w:semiHidden/>
    <w:unhideWhenUsed/>
    <w:rsid w:val="00A06D8A"/>
    <w:rPr>
      <w:b/>
      <w:bCs/>
    </w:rPr>
  </w:style>
  <w:style w:type="character" w:customStyle="1" w:styleId="CommentSubjectChar">
    <w:name w:val="Comment Subject Char"/>
    <w:basedOn w:val="CommentTextChar"/>
    <w:link w:val="CommentSubject"/>
    <w:uiPriority w:val="99"/>
    <w:semiHidden/>
    <w:rsid w:val="00A06D8A"/>
    <w:rPr>
      <w:b/>
      <w:bCs/>
      <w:sz w:val="20"/>
      <w:szCs w:val="20"/>
    </w:rPr>
  </w:style>
  <w:style w:type="paragraph" w:styleId="Subtitle">
    <w:name w:val="Subtitle"/>
    <w:basedOn w:val="Normal"/>
    <w:next w:val="Normal"/>
    <w:link w:val="SubtitleChar"/>
    <w:uiPriority w:val="11"/>
    <w:qFormat/>
    <w:rsid w:val="00513D90"/>
    <w:pPr>
      <w:numPr>
        <w:ilvl w:val="1"/>
      </w:numPr>
      <w:jc w:val="left"/>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513D90"/>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1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DC768-0D94-4B4A-9FC7-869D0C41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Martin James</cp:lastModifiedBy>
  <cp:revision>3</cp:revision>
  <cp:lastPrinted>2017-11-29T04:25:00Z</cp:lastPrinted>
  <dcterms:created xsi:type="dcterms:W3CDTF">2018-07-09T02:47:00Z</dcterms:created>
  <dcterms:modified xsi:type="dcterms:W3CDTF">2018-07-09T02:49:00Z</dcterms:modified>
</cp:coreProperties>
</file>