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C9" w:rsidRPr="002A3ADC" w:rsidRDefault="005820C9" w:rsidP="007D3F16">
      <w:pPr>
        <w:spacing w:after="0"/>
        <w:rPr>
          <w:rFonts w:ascii="Times New Roman" w:hAnsi="Times New Roman" w:cs="Times New Roman"/>
          <w:sz w:val="24"/>
        </w:rPr>
        <w:sectPr w:rsidR="005820C9" w:rsidRPr="002A3ADC" w:rsidSect="00002D94">
          <w:headerReference w:type="default" r:id="rId9"/>
          <w:footerReference w:type="default" r:id="rId10"/>
          <w:type w:val="continuous"/>
          <w:pgSz w:w="11906" w:h="16838" w:code="9"/>
          <w:pgMar w:top="1824" w:right="707" w:bottom="567" w:left="1134" w:header="567" w:footer="1474" w:gutter="0"/>
          <w:cols w:space="708"/>
          <w:docGrid w:linePitch="360"/>
        </w:sectPr>
      </w:pPr>
    </w:p>
    <w:p w:rsidR="00DD1B6E" w:rsidRPr="002A3ADC" w:rsidRDefault="00D15C21" w:rsidP="00DD1B6E">
      <w:pPr>
        <w:spacing w:after="0"/>
        <w:rPr>
          <w:rFonts w:ascii="Times New Roman" w:hAnsi="Times New Roman" w:cs="Times New Roman"/>
          <w:sz w:val="24"/>
        </w:rPr>
      </w:pPr>
      <w:r w:rsidRPr="002A3ADC">
        <w:rPr>
          <w:rFonts w:ascii="Times New Roman" w:hAnsi="Times New Roman" w:cs="Times New Roman"/>
          <w:sz w:val="24"/>
        </w:rPr>
        <w:lastRenderedPageBreak/>
        <w:t>1</w:t>
      </w:r>
      <w:r w:rsidR="004C2C34">
        <w:rPr>
          <w:rFonts w:ascii="Times New Roman" w:hAnsi="Times New Roman" w:cs="Times New Roman"/>
          <w:sz w:val="24"/>
        </w:rPr>
        <w:t>8</w:t>
      </w:r>
      <w:r w:rsidRPr="002A3ADC">
        <w:rPr>
          <w:rFonts w:ascii="Times New Roman" w:hAnsi="Times New Roman" w:cs="Times New Roman"/>
          <w:sz w:val="24"/>
        </w:rPr>
        <w:t xml:space="preserve"> March 2019</w:t>
      </w:r>
    </w:p>
    <w:p w:rsidR="00DD1B6E" w:rsidRPr="002A3ADC" w:rsidRDefault="00DD1B6E" w:rsidP="00DD1B6E">
      <w:pPr>
        <w:spacing w:after="0"/>
        <w:rPr>
          <w:rFonts w:ascii="Times New Roman" w:hAnsi="Times New Roman" w:cs="Times New Roman"/>
          <w:sz w:val="24"/>
        </w:rPr>
      </w:pPr>
    </w:p>
    <w:p w:rsidR="00DD1B6E" w:rsidRPr="002A3ADC" w:rsidRDefault="003940E8" w:rsidP="00DD1B6E">
      <w:pPr>
        <w:spacing w:after="0"/>
        <w:rPr>
          <w:rFonts w:ascii="Times New Roman" w:hAnsi="Times New Roman" w:cs="Times New Roman"/>
          <w:sz w:val="24"/>
        </w:rPr>
      </w:pPr>
      <w:r w:rsidRPr="002A3ADC">
        <w:rPr>
          <w:rFonts w:ascii="Times New Roman" w:hAnsi="Times New Roman" w:cs="Times New Roman"/>
          <w:sz w:val="24"/>
        </w:rPr>
        <w:t xml:space="preserve">Communications Alliance </w:t>
      </w:r>
    </w:p>
    <w:p w:rsidR="00D23F50" w:rsidRPr="002A3ADC" w:rsidRDefault="00556DC3" w:rsidP="00DD1B6E">
      <w:pPr>
        <w:spacing w:after="0"/>
        <w:rPr>
          <w:rFonts w:ascii="Times New Roman" w:hAnsi="Times New Roman" w:cs="Times New Roman"/>
          <w:color w:val="FF0000"/>
          <w:sz w:val="24"/>
        </w:rPr>
      </w:pPr>
      <w:hyperlink r:id="rId11" w:history="1">
        <w:r w:rsidR="00903DC8" w:rsidRPr="002A3ADC">
          <w:rPr>
            <w:rStyle w:val="Hyperlink"/>
            <w:rFonts w:ascii="Times New Roman" w:hAnsi="Times New Roman" w:cs="Times New Roman"/>
            <w:sz w:val="24"/>
          </w:rPr>
          <w:t>c.purdon@commsalliance.com.au</w:t>
        </w:r>
      </w:hyperlink>
      <w:r w:rsidR="00903DC8" w:rsidRPr="002A3ADC">
        <w:rPr>
          <w:rFonts w:ascii="Times New Roman" w:hAnsi="Times New Roman" w:cs="Times New Roman"/>
          <w:sz w:val="24"/>
        </w:rPr>
        <w:t xml:space="preserve"> </w:t>
      </w:r>
    </w:p>
    <w:p w:rsidR="00903DC8" w:rsidRPr="002A3ADC" w:rsidRDefault="00903DC8" w:rsidP="00DD1B6E">
      <w:pPr>
        <w:spacing w:after="0"/>
        <w:rPr>
          <w:rFonts w:ascii="Times New Roman" w:hAnsi="Times New Roman" w:cs="Times New Roman"/>
          <w:color w:val="FF0000"/>
          <w:sz w:val="24"/>
        </w:rPr>
      </w:pPr>
    </w:p>
    <w:p w:rsidR="00D23F50" w:rsidRPr="002A3ADC" w:rsidRDefault="00D23F50" w:rsidP="00DD1B6E">
      <w:pPr>
        <w:spacing w:after="0"/>
        <w:rPr>
          <w:rFonts w:ascii="Times New Roman" w:hAnsi="Times New Roman" w:cs="Times New Roman"/>
          <w:sz w:val="24"/>
        </w:rPr>
      </w:pPr>
      <w:r w:rsidRPr="002A3ADC">
        <w:rPr>
          <w:rFonts w:ascii="Times New Roman" w:hAnsi="Times New Roman" w:cs="Times New Roman"/>
          <w:sz w:val="24"/>
        </w:rPr>
        <w:t xml:space="preserve">Dear </w:t>
      </w:r>
      <w:r w:rsidR="00903DC8" w:rsidRPr="002A3ADC">
        <w:rPr>
          <w:rFonts w:ascii="Times New Roman" w:hAnsi="Times New Roman" w:cs="Times New Roman"/>
          <w:sz w:val="24"/>
        </w:rPr>
        <w:t>Mr Purdon</w:t>
      </w:r>
      <w:r w:rsidRPr="002A3ADC">
        <w:rPr>
          <w:rFonts w:ascii="Times New Roman" w:hAnsi="Times New Roman" w:cs="Times New Roman"/>
          <w:sz w:val="24"/>
        </w:rPr>
        <w:t xml:space="preserve">, </w:t>
      </w:r>
    </w:p>
    <w:p w:rsidR="00DD1B6E" w:rsidRPr="002A3ADC" w:rsidRDefault="00DD1B6E" w:rsidP="00DD1B6E">
      <w:pPr>
        <w:spacing w:after="0"/>
        <w:rPr>
          <w:rFonts w:ascii="Times New Roman" w:hAnsi="Times New Roman" w:cs="Times New Roman"/>
          <w:sz w:val="24"/>
        </w:rPr>
      </w:pPr>
    </w:p>
    <w:p w:rsidR="00DD1B6E" w:rsidRPr="002A3ADC" w:rsidRDefault="00DD1B6E" w:rsidP="00142864">
      <w:pPr>
        <w:pStyle w:val="BodyText1"/>
        <w:jc w:val="both"/>
        <w:rPr>
          <w:rFonts w:ascii="Times New Roman" w:hAnsi="Times New Roman" w:cs="Times New Roman"/>
          <w:sz w:val="24"/>
        </w:rPr>
      </w:pPr>
      <w:r w:rsidRPr="002A3ADC">
        <w:rPr>
          <w:rFonts w:ascii="Times New Roman" w:hAnsi="Times New Roman" w:cs="Times New Roman"/>
          <w:sz w:val="24"/>
        </w:rPr>
        <w:t xml:space="preserve">ACCAN thanks </w:t>
      </w:r>
      <w:r w:rsidR="002A6482" w:rsidRPr="002A3ADC">
        <w:rPr>
          <w:rFonts w:ascii="Times New Roman" w:hAnsi="Times New Roman" w:cs="Times New Roman"/>
          <w:sz w:val="24"/>
        </w:rPr>
        <w:t>the Communications Alliance</w:t>
      </w:r>
      <w:r w:rsidRPr="002A3ADC">
        <w:rPr>
          <w:rFonts w:ascii="Times New Roman" w:hAnsi="Times New Roman" w:cs="Times New Roman"/>
          <w:sz w:val="24"/>
        </w:rPr>
        <w:t xml:space="preserve"> for the opportunity</w:t>
      </w:r>
      <w:r w:rsidR="002A6482" w:rsidRPr="002A3ADC">
        <w:rPr>
          <w:rFonts w:ascii="Times New Roman" w:hAnsi="Times New Roman" w:cs="Times New Roman"/>
          <w:sz w:val="24"/>
        </w:rPr>
        <w:t xml:space="preserve"> to contribute to its scheduled review of the Calling Number Display Guideline (DR G522:2019). </w:t>
      </w:r>
      <w:r w:rsidR="007774B5" w:rsidRPr="002A3ADC">
        <w:rPr>
          <w:rFonts w:ascii="Times New Roman" w:hAnsi="Times New Roman" w:cs="Times New Roman"/>
          <w:sz w:val="24"/>
        </w:rPr>
        <w:t xml:space="preserve">We believe that the </w:t>
      </w:r>
      <w:r w:rsidR="004C2C34">
        <w:rPr>
          <w:rFonts w:ascii="Times New Roman" w:hAnsi="Times New Roman" w:cs="Times New Roman"/>
          <w:sz w:val="24"/>
        </w:rPr>
        <w:t>G</w:t>
      </w:r>
      <w:r w:rsidR="007774B5" w:rsidRPr="002A3ADC">
        <w:rPr>
          <w:rFonts w:ascii="Times New Roman" w:hAnsi="Times New Roman" w:cs="Times New Roman"/>
          <w:sz w:val="24"/>
        </w:rPr>
        <w:t>uideline should be retained because of the protections it provides for the privacy of exceptionally vulnerable consumers</w:t>
      </w:r>
      <w:r w:rsidR="00B677BA">
        <w:rPr>
          <w:rFonts w:ascii="Times New Roman" w:hAnsi="Times New Roman" w:cs="Times New Roman"/>
          <w:sz w:val="24"/>
        </w:rPr>
        <w:t>, and consumers generally</w:t>
      </w:r>
      <w:r w:rsidR="007774B5" w:rsidRPr="002A3ADC">
        <w:rPr>
          <w:rFonts w:ascii="Times New Roman" w:hAnsi="Times New Roman" w:cs="Times New Roman"/>
          <w:sz w:val="24"/>
        </w:rPr>
        <w:t xml:space="preserve">. </w:t>
      </w:r>
    </w:p>
    <w:p w:rsidR="00D23F50" w:rsidRDefault="002A6482" w:rsidP="00142864">
      <w:pPr>
        <w:pStyle w:val="BodyText1"/>
        <w:jc w:val="both"/>
        <w:rPr>
          <w:rFonts w:ascii="Times New Roman" w:hAnsi="Times New Roman" w:cs="Times New Roman"/>
          <w:sz w:val="24"/>
        </w:rPr>
      </w:pPr>
      <w:r w:rsidRPr="002A3ADC">
        <w:rPr>
          <w:rFonts w:ascii="Times New Roman" w:hAnsi="Times New Roman" w:cs="Times New Roman"/>
          <w:sz w:val="24"/>
        </w:rPr>
        <w:t>The provision of Calling Number Display (CND) blocking and enabling remains an important service for many consumers, and remains integral to protecting the privacy of</w:t>
      </w:r>
      <w:r w:rsidR="002C3239" w:rsidRPr="002A3ADC">
        <w:rPr>
          <w:rFonts w:ascii="Times New Roman" w:hAnsi="Times New Roman" w:cs="Times New Roman"/>
          <w:sz w:val="24"/>
        </w:rPr>
        <w:t xml:space="preserve"> some of Australia’s most at</w:t>
      </w:r>
      <w:r w:rsidR="00A85FCD">
        <w:rPr>
          <w:rFonts w:ascii="Times New Roman" w:hAnsi="Times New Roman" w:cs="Times New Roman"/>
          <w:sz w:val="24"/>
        </w:rPr>
        <w:t>-</w:t>
      </w:r>
      <w:r w:rsidR="002C3239" w:rsidRPr="002A3ADC">
        <w:rPr>
          <w:rFonts w:ascii="Times New Roman" w:hAnsi="Times New Roman" w:cs="Times New Roman"/>
          <w:sz w:val="24"/>
        </w:rPr>
        <w:t>risk individuals, including those suffering from domestic violence. The provision of information concerning this essential service has been primarily driven by the CND Guideline and</w:t>
      </w:r>
      <w:r w:rsidR="00A85FCD">
        <w:rPr>
          <w:rFonts w:ascii="Times New Roman" w:hAnsi="Times New Roman" w:cs="Times New Roman"/>
          <w:sz w:val="24"/>
        </w:rPr>
        <w:t>,</w:t>
      </w:r>
      <w:r w:rsidR="002C3239" w:rsidRPr="002A3ADC">
        <w:rPr>
          <w:rFonts w:ascii="Times New Roman" w:hAnsi="Times New Roman" w:cs="Times New Roman"/>
          <w:sz w:val="24"/>
        </w:rPr>
        <w:t xml:space="preserve"> prior to 2016</w:t>
      </w:r>
      <w:r w:rsidR="00A85FCD">
        <w:rPr>
          <w:rFonts w:ascii="Times New Roman" w:hAnsi="Times New Roman" w:cs="Times New Roman"/>
          <w:sz w:val="24"/>
        </w:rPr>
        <w:t>,</w:t>
      </w:r>
      <w:r w:rsidR="002C3239" w:rsidRPr="002A3ADC">
        <w:rPr>
          <w:rFonts w:ascii="Times New Roman" w:hAnsi="Times New Roman" w:cs="Times New Roman"/>
          <w:sz w:val="24"/>
        </w:rPr>
        <w:t xml:space="preserve"> the CND Code. </w:t>
      </w:r>
    </w:p>
    <w:p w:rsidR="00C70CC8" w:rsidRPr="002A3ADC" w:rsidRDefault="00CB0383" w:rsidP="00142864">
      <w:pPr>
        <w:pStyle w:val="BodyText1"/>
        <w:jc w:val="both"/>
        <w:rPr>
          <w:rFonts w:ascii="Times New Roman" w:hAnsi="Times New Roman" w:cs="Times New Roman"/>
          <w:sz w:val="24"/>
        </w:rPr>
      </w:pPr>
      <w:r>
        <w:rPr>
          <w:rFonts w:ascii="Times New Roman" w:hAnsi="Times New Roman" w:cs="Times New Roman"/>
          <w:sz w:val="24"/>
        </w:rPr>
        <w:t>We are aware that t</w:t>
      </w:r>
      <w:r w:rsidR="00C70CC8">
        <w:rPr>
          <w:rFonts w:ascii="Times New Roman" w:hAnsi="Times New Roman" w:cs="Times New Roman"/>
          <w:sz w:val="24"/>
        </w:rPr>
        <w:t xml:space="preserve">he </w:t>
      </w:r>
      <w:r w:rsidR="00E42344">
        <w:rPr>
          <w:rFonts w:ascii="Times New Roman" w:hAnsi="Times New Roman" w:cs="Times New Roman"/>
          <w:sz w:val="24"/>
        </w:rPr>
        <w:t>G</w:t>
      </w:r>
      <w:r w:rsidR="00C70CC8">
        <w:rPr>
          <w:rFonts w:ascii="Times New Roman" w:hAnsi="Times New Roman" w:cs="Times New Roman"/>
          <w:sz w:val="24"/>
        </w:rPr>
        <w:t xml:space="preserve">uideline operates as part of a broader industry commitment to vulnerable consumers, which </w:t>
      </w:r>
      <w:r w:rsidR="00E42344">
        <w:rPr>
          <w:rFonts w:ascii="Times New Roman" w:hAnsi="Times New Roman" w:cs="Times New Roman"/>
          <w:sz w:val="24"/>
        </w:rPr>
        <w:t xml:space="preserve">now includes </w:t>
      </w:r>
      <w:r w:rsidR="00C70CC8">
        <w:rPr>
          <w:rFonts w:ascii="Times New Roman" w:hAnsi="Times New Roman" w:cs="Times New Roman"/>
          <w:sz w:val="24"/>
        </w:rPr>
        <w:t>the</w:t>
      </w:r>
      <w:r w:rsidR="00E42344">
        <w:rPr>
          <w:rFonts w:ascii="Times New Roman" w:hAnsi="Times New Roman" w:cs="Times New Roman"/>
          <w:sz w:val="24"/>
        </w:rPr>
        <w:t xml:space="preserve"> recent </w:t>
      </w:r>
      <w:r w:rsidR="00C70CC8">
        <w:rPr>
          <w:rFonts w:ascii="Times New Roman" w:hAnsi="Times New Roman" w:cs="Times New Roman"/>
          <w:color w:val="auto"/>
          <w:sz w:val="24"/>
        </w:rPr>
        <w:t xml:space="preserve">Assisting Customers Experiencing Domestic and Family Violence </w:t>
      </w:r>
      <w:r w:rsidR="00E42344">
        <w:rPr>
          <w:rFonts w:ascii="Times New Roman" w:hAnsi="Times New Roman" w:cs="Times New Roman"/>
          <w:color w:val="auto"/>
          <w:sz w:val="24"/>
        </w:rPr>
        <w:t>G</w:t>
      </w:r>
      <w:r w:rsidR="00C70CC8">
        <w:rPr>
          <w:rFonts w:ascii="Times New Roman" w:hAnsi="Times New Roman" w:cs="Times New Roman"/>
          <w:color w:val="auto"/>
          <w:sz w:val="24"/>
        </w:rPr>
        <w:t>uideline (G660:2018</w:t>
      </w:r>
      <w:r w:rsidR="00E42344">
        <w:rPr>
          <w:rFonts w:ascii="Times New Roman" w:hAnsi="Times New Roman" w:cs="Times New Roman"/>
          <w:color w:val="auto"/>
          <w:sz w:val="24"/>
        </w:rPr>
        <w:t>).</w:t>
      </w:r>
    </w:p>
    <w:p w:rsidR="00D23F50" w:rsidRPr="002A3ADC" w:rsidRDefault="00D23F50" w:rsidP="00142864">
      <w:pPr>
        <w:pStyle w:val="BodyText1"/>
        <w:jc w:val="both"/>
        <w:rPr>
          <w:rFonts w:ascii="Times New Roman" w:hAnsi="Times New Roman" w:cs="Times New Roman"/>
          <w:color w:val="auto"/>
          <w:sz w:val="24"/>
        </w:rPr>
      </w:pPr>
      <w:r w:rsidRPr="002A3ADC">
        <w:rPr>
          <w:rFonts w:ascii="Times New Roman" w:hAnsi="Times New Roman" w:cs="Times New Roman"/>
          <w:color w:val="auto"/>
          <w:sz w:val="24"/>
        </w:rPr>
        <w:t>CND services operate on an opt-out basis</w:t>
      </w:r>
      <w:r w:rsidR="00A85FCD">
        <w:rPr>
          <w:rFonts w:ascii="Times New Roman" w:hAnsi="Times New Roman" w:cs="Times New Roman"/>
          <w:color w:val="auto"/>
          <w:sz w:val="24"/>
        </w:rPr>
        <w:t xml:space="preserve"> which</w:t>
      </w:r>
      <w:r w:rsidRPr="002A3ADC">
        <w:rPr>
          <w:rFonts w:ascii="Times New Roman" w:hAnsi="Times New Roman" w:cs="Times New Roman"/>
          <w:color w:val="auto"/>
          <w:sz w:val="24"/>
        </w:rPr>
        <w:t xml:space="preserve"> reflect</w:t>
      </w:r>
      <w:r w:rsidR="00A85FCD">
        <w:rPr>
          <w:rFonts w:ascii="Times New Roman" w:hAnsi="Times New Roman" w:cs="Times New Roman"/>
          <w:color w:val="auto"/>
          <w:sz w:val="24"/>
        </w:rPr>
        <w:t>s</w:t>
      </w:r>
      <w:r w:rsidRPr="002A3ADC">
        <w:rPr>
          <w:rFonts w:ascii="Times New Roman" w:hAnsi="Times New Roman" w:cs="Times New Roman"/>
          <w:color w:val="auto"/>
          <w:sz w:val="24"/>
        </w:rPr>
        <w:t xml:space="preserve"> a compromise made with industry at the time CND became available</w:t>
      </w:r>
      <w:r w:rsidR="00A85FCD">
        <w:rPr>
          <w:rFonts w:ascii="Times New Roman" w:hAnsi="Times New Roman" w:cs="Times New Roman"/>
          <w:color w:val="auto"/>
          <w:sz w:val="24"/>
        </w:rPr>
        <w:t>. Therefore,</w:t>
      </w:r>
      <w:r w:rsidRPr="002A3ADC">
        <w:rPr>
          <w:rFonts w:ascii="Times New Roman" w:hAnsi="Times New Roman" w:cs="Times New Roman"/>
          <w:color w:val="auto"/>
          <w:sz w:val="24"/>
        </w:rPr>
        <w:t xml:space="preserve"> it is important that industry continue to provid</w:t>
      </w:r>
      <w:r w:rsidR="00EE783C" w:rsidRPr="002A3ADC">
        <w:rPr>
          <w:rFonts w:ascii="Times New Roman" w:hAnsi="Times New Roman" w:cs="Times New Roman"/>
          <w:color w:val="auto"/>
          <w:sz w:val="24"/>
        </w:rPr>
        <w:t>e information to allow individuals</w:t>
      </w:r>
      <w:r w:rsidRPr="002A3ADC">
        <w:rPr>
          <w:rFonts w:ascii="Times New Roman" w:hAnsi="Times New Roman" w:cs="Times New Roman"/>
          <w:color w:val="auto"/>
          <w:sz w:val="24"/>
        </w:rPr>
        <w:t xml:space="preserve"> to determine whether they </w:t>
      </w:r>
      <w:r w:rsidR="00EE783C" w:rsidRPr="002A3ADC">
        <w:rPr>
          <w:rFonts w:ascii="Times New Roman" w:hAnsi="Times New Roman" w:cs="Times New Roman"/>
          <w:color w:val="auto"/>
          <w:sz w:val="24"/>
        </w:rPr>
        <w:t xml:space="preserve">wish to have their number displayed when placing calls. </w:t>
      </w:r>
      <w:r w:rsidR="00A41F8B">
        <w:rPr>
          <w:rFonts w:ascii="Times New Roman" w:hAnsi="Times New Roman" w:cs="Times New Roman"/>
          <w:color w:val="auto"/>
          <w:sz w:val="24"/>
        </w:rPr>
        <w:t>As you will be aware, ACCAN opposed the</w:t>
      </w:r>
      <w:r w:rsidR="00E42344">
        <w:rPr>
          <w:rFonts w:ascii="Times New Roman" w:hAnsi="Times New Roman" w:cs="Times New Roman"/>
          <w:color w:val="auto"/>
          <w:sz w:val="24"/>
        </w:rPr>
        <w:t xml:space="preserve"> </w:t>
      </w:r>
      <w:r w:rsidR="00A41F8B">
        <w:rPr>
          <w:rFonts w:ascii="Times New Roman" w:hAnsi="Times New Roman" w:cs="Times New Roman"/>
          <w:color w:val="auto"/>
          <w:sz w:val="24"/>
        </w:rPr>
        <w:t xml:space="preserve">deregistration of the CND Code in 2016, and our preference remains that this important privacy protection for standard </w:t>
      </w:r>
      <w:r w:rsidR="006E22A6">
        <w:rPr>
          <w:rFonts w:ascii="Times New Roman" w:hAnsi="Times New Roman" w:cs="Times New Roman"/>
          <w:color w:val="auto"/>
          <w:sz w:val="24"/>
        </w:rPr>
        <w:t>telephone service users be codified</w:t>
      </w:r>
      <w:r w:rsidR="00E42344">
        <w:rPr>
          <w:rFonts w:ascii="Times New Roman" w:hAnsi="Times New Roman" w:cs="Times New Roman"/>
          <w:color w:val="auto"/>
          <w:sz w:val="24"/>
        </w:rPr>
        <w:t>, regardless of whether the service is delivered over legacy or IP networks</w:t>
      </w:r>
      <w:r w:rsidR="006E22A6">
        <w:rPr>
          <w:rFonts w:ascii="Times New Roman" w:hAnsi="Times New Roman" w:cs="Times New Roman"/>
          <w:color w:val="auto"/>
          <w:sz w:val="24"/>
        </w:rPr>
        <w:t>.</w:t>
      </w:r>
    </w:p>
    <w:p w:rsidR="005E26E2" w:rsidRPr="002A3ADC" w:rsidRDefault="0095032B" w:rsidP="005E26E2">
      <w:pPr>
        <w:pStyle w:val="BodyText1"/>
        <w:rPr>
          <w:rFonts w:ascii="Times New Roman" w:hAnsi="Times New Roman" w:cs="Times New Roman"/>
          <w:color w:val="auto"/>
          <w:sz w:val="24"/>
        </w:rPr>
      </w:pPr>
      <w:r w:rsidRPr="002A3ADC">
        <w:rPr>
          <w:rFonts w:ascii="Times New Roman" w:hAnsi="Times New Roman" w:cs="Times New Roman"/>
          <w:color w:val="auto"/>
          <w:sz w:val="24"/>
        </w:rPr>
        <w:t xml:space="preserve">The </w:t>
      </w:r>
      <w:r w:rsidR="000D1273">
        <w:rPr>
          <w:rFonts w:ascii="Times New Roman" w:hAnsi="Times New Roman" w:cs="Times New Roman"/>
          <w:color w:val="auto"/>
          <w:sz w:val="24"/>
        </w:rPr>
        <w:t>G</w:t>
      </w:r>
      <w:r w:rsidRPr="002A3ADC">
        <w:rPr>
          <w:rFonts w:ascii="Times New Roman" w:hAnsi="Times New Roman" w:cs="Times New Roman"/>
          <w:color w:val="auto"/>
          <w:sz w:val="24"/>
        </w:rPr>
        <w:t xml:space="preserve">uideline and the </w:t>
      </w:r>
      <w:r w:rsidR="000D1273">
        <w:rPr>
          <w:rFonts w:ascii="Times New Roman" w:hAnsi="Times New Roman" w:cs="Times New Roman"/>
          <w:color w:val="auto"/>
          <w:sz w:val="24"/>
        </w:rPr>
        <w:t>C</w:t>
      </w:r>
      <w:r w:rsidRPr="002A3ADC">
        <w:rPr>
          <w:rFonts w:ascii="Times New Roman" w:hAnsi="Times New Roman" w:cs="Times New Roman"/>
          <w:color w:val="auto"/>
          <w:sz w:val="24"/>
        </w:rPr>
        <w:t>ode before that has been an effective measure for promoting the dissemination of information to</w:t>
      </w:r>
      <w:r w:rsidR="00D55998" w:rsidRPr="002A3ADC">
        <w:rPr>
          <w:rFonts w:ascii="Times New Roman" w:hAnsi="Times New Roman" w:cs="Times New Roman"/>
          <w:color w:val="auto"/>
          <w:sz w:val="24"/>
        </w:rPr>
        <w:t xml:space="preserve"> at</w:t>
      </w:r>
      <w:r w:rsidR="00A85FCD">
        <w:rPr>
          <w:rFonts w:ascii="Times New Roman" w:hAnsi="Times New Roman" w:cs="Times New Roman"/>
          <w:color w:val="auto"/>
          <w:sz w:val="24"/>
        </w:rPr>
        <w:t>-</w:t>
      </w:r>
      <w:r w:rsidR="00D55998" w:rsidRPr="002A3ADC">
        <w:rPr>
          <w:rFonts w:ascii="Times New Roman" w:hAnsi="Times New Roman" w:cs="Times New Roman"/>
          <w:color w:val="auto"/>
          <w:sz w:val="24"/>
        </w:rPr>
        <w:t>risk individuals and service providers</w:t>
      </w:r>
      <w:r w:rsidR="00C06550" w:rsidRPr="002A3ADC">
        <w:rPr>
          <w:rFonts w:ascii="Times New Roman" w:hAnsi="Times New Roman" w:cs="Times New Roman"/>
          <w:color w:val="auto"/>
          <w:sz w:val="24"/>
        </w:rPr>
        <w:t>.</w:t>
      </w:r>
      <w:r w:rsidR="005E26E2" w:rsidRPr="002A3ADC">
        <w:rPr>
          <w:rFonts w:ascii="Times New Roman" w:hAnsi="Times New Roman" w:cs="Times New Roman"/>
          <w:color w:val="auto"/>
          <w:sz w:val="24"/>
        </w:rPr>
        <w:t xml:space="preserve"> ACCAN has been advised on numerous occasions </w:t>
      </w:r>
      <w:r w:rsidR="00D97E30">
        <w:rPr>
          <w:rFonts w:ascii="Times New Roman" w:hAnsi="Times New Roman" w:cs="Times New Roman"/>
          <w:color w:val="auto"/>
          <w:sz w:val="24"/>
        </w:rPr>
        <w:t xml:space="preserve">by our members </w:t>
      </w:r>
      <w:r w:rsidR="005E26E2" w:rsidRPr="002A3ADC">
        <w:rPr>
          <w:rFonts w:ascii="Times New Roman" w:hAnsi="Times New Roman" w:cs="Times New Roman"/>
          <w:color w:val="auto"/>
          <w:sz w:val="24"/>
        </w:rPr>
        <w:t xml:space="preserve">that the provision of the information required under the </w:t>
      </w:r>
      <w:r w:rsidR="000D1273">
        <w:rPr>
          <w:rFonts w:ascii="Times New Roman" w:hAnsi="Times New Roman" w:cs="Times New Roman"/>
          <w:color w:val="auto"/>
          <w:sz w:val="24"/>
        </w:rPr>
        <w:t>G</w:t>
      </w:r>
      <w:r w:rsidR="005E26E2" w:rsidRPr="002A3ADC">
        <w:rPr>
          <w:rFonts w:ascii="Times New Roman" w:hAnsi="Times New Roman" w:cs="Times New Roman"/>
          <w:color w:val="auto"/>
          <w:sz w:val="24"/>
        </w:rPr>
        <w:t xml:space="preserve">uideline has been important </w:t>
      </w:r>
      <w:proofErr w:type="gramStart"/>
      <w:r w:rsidR="00A85FCD" w:rsidRPr="002A3ADC">
        <w:rPr>
          <w:rFonts w:ascii="Times New Roman" w:hAnsi="Times New Roman" w:cs="Times New Roman"/>
          <w:color w:val="auto"/>
          <w:sz w:val="24"/>
        </w:rPr>
        <w:t>to</w:t>
      </w:r>
      <w:r w:rsidR="000D1273">
        <w:rPr>
          <w:rFonts w:ascii="Times New Roman" w:hAnsi="Times New Roman" w:cs="Times New Roman"/>
          <w:color w:val="auto"/>
          <w:sz w:val="24"/>
        </w:rPr>
        <w:t>,</w:t>
      </w:r>
      <w:proofErr w:type="gramEnd"/>
      <w:r w:rsidR="005E26E2" w:rsidRPr="002A3ADC">
        <w:rPr>
          <w:rFonts w:ascii="Times New Roman" w:hAnsi="Times New Roman" w:cs="Times New Roman"/>
          <w:color w:val="auto"/>
          <w:sz w:val="24"/>
        </w:rPr>
        <w:t xml:space="preserve"> and useful for</w:t>
      </w:r>
      <w:r w:rsidR="000D1273">
        <w:rPr>
          <w:rFonts w:ascii="Times New Roman" w:hAnsi="Times New Roman" w:cs="Times New Roman"/>
          <w:color w:val="auto"/>
          <w:sz w:val="24"/>
        </w:rPr>
        <w:t>,</w:t>
      </w:r>
      <w:r w:rsidR="005E26E2" w:rsidRPr="002A3ADC">
        <w:rPr>
          <w:rFonts w:ascii="Times New Roman" w:hAnsi="Times New Roman" w:cs="Times New Roman"/>
          <w:color w:val="auto"/>
          <w:sz w:val="24"/>
        </w:rPr>
        <w:t xml:space="preserve"> vulnerable consumers</w:t>
      </w:r>
      <w:r w:rsidR="00A85FCD">
        <w:rPr>
          <w:rFonts w:ascii="Times New Roman" w:hAnsi="Times New Roman" w:cs="Times New Roman"/>
          <w:color w:val="auto"/>
          <w:sz w:val="24"/>
        </w:rPr>
        <w:t>,</w:t>
      </w:r>
      <w:r w:rsidR="005E26E2" w:rsidRPr="002A3ADC">
        <w:rPr>
          <w:rFonts w:ascii="Times New Roman" w:hAnsi="Times New Roman" w:cs="Times New Roman"/>
          <w:color w:val="auto"/>
          <w:sz w:val="24"/>
        </w:rPr>
        <w:t xml:space="preserve"> including those fleeing family violence. </w:t>
      </w:r>
    </w:p>
    <w:p w:rsidR="005E26E2" w:rsidRPr="002A3ADC" w:rsidRDefault="005E26E2" w:rsidP="005E26E2">
      <w:pPr>
        <w:pStyle w:val="BodyText1"/>
        <w:rPr>
          <w:rFonts w:ascii="Times New Roman" w:hAnsi="Times New Roman" w:cs="Times New Roman"/>
          <w:color w:val="auto"/>
          <w:sz w:val="24"/>
        </w:rPr>
      </w:pPr>
      <w:r w:rsidRPr="002A3ADC">
        <w:rPr>
          <w:rFonts w:ascii="Times New Roman" w:hAnsi="Times New Roman" w:cs="Times New Roman"/>
          <w:color w:val="auto"/>
          <w:sz w:val="24"/>
        </w:rPr>
        <w:t xml:space="preserve">ACCAN considers that there is no evidence to indicate that savings will accrue to industry through reduced regulatory costs in the event that the </w:t>
      </w:r>
      <w:r w:rsidR="000D1273">
        <w:rPr>
          <w:rFonts w:ascii="Times New Roman" w:hAnsi="Times New Roman" w:cs="Times New Roman"/>
          <w:color w:val="auto"/>
          <w:sz w:val="24"/>
        </w:rPr>
        <w:t>G</w:t>
      </w:r>
      <w:r w:rsidRPr="002A3ADC">
        <w:rPr>
          <w:rFonts w:ascii="Times New Roman" w:hAnsi="Times New Roman" w:cs="Times New Roman"/>
          <w:color w:val="auto"/>
          <w:sz w:val="24"/>
        </w:rPr>
        <w:t xml:space="preserve">uideline were amended or revoked. This view is based on the fact that the </w:t>
      </w:r>
      <w:r w:rsidR="00D97E30">
        <w:rPr>
          <w:rFonts w:ascii="Times New Roman" w:hAnsi="Times New Roman" w:cs="Times New Roman"/>
          <w:color w:val="auto"/>
          <w:sz w:val="24"/>
        </w:rPr>
        <w:t>G</w:t>
      </w:r>
      <w:r w:rsidRPr="002A3ADC">
        <w:rPr>
          <w:rFonts w:ascii="Times New Roman" w:hAnsi="Times New Roman" w:cs="Times New Roman"/>
          <w:color w:val="auto"/>
          <w:sz w:val="24"/>
        </w:rPr>
        <w:t xml:space="preserve">uideline requires the continued provision of information that has already been produced by industry. </w:t>
      </w:r>
    </w:p>
    <w:p w:rsidR="002A3ADC" w:rsidRPr="002A3ADC" w:rsidRDefault="00025D22" w:rsidP="00142864">
      <w:pPr>
        <w:pStyle w:val="BodyText1"/>
        <w:jc w:val="both"/>
        <w:rPr>
          <w:rFonts w:ascii="Times New Roman" w:hAnsi="Times New Roman" w:cs="Times New Roman"/>
          <w:color w:val="auto"/>
          <w:sz w:val="24"/>
        </w:rPr>
      </w:pPr>
      <w:r w:rsidRPr="002A3ADC">
        <w:rPr>
          <w:rFonts w:ascii="Times New Roman" w:hAnsi="Times New Roman" w:cs="Times New Roman"/>
          <w:color w:val="auto"/>
          <w:sz w:val="24"/>
        </w:rPr>
        <w:t xml:space="preserve">However, there are opportunities to enhance the </w:t>
      </w:r>
      <w:r w:rsidR="00CB0383">
        <w:rPr>
          <w:rFonts w:ascii="Times New Roman" w:hAnsi="Times New Roman" w:cs="Times New Roman"/>
          <w:color w:val="auto"/>
          <w:sz w:val="24"/>
        </w:rPr>
        <w:t>G</w:t>
      </w:r>
      <w:r w:rsidRPr="002A3ADC">
        <w:rPr>
          <w:rFonts w:ascii="Times New Roman" w:hAnsi="Times New Roman" w:cs="Times New Roman"/>
          <w:color w:val="auto"/>
          <w:sz w:val="24"/>
        </w:rPr>
        <w:t xml:space="preserve">uideline to ensure that all relevant information is being made available to support services (including those for domestic </w:t>
      </w:r>
      <w:r w:rsidRPr="002A3ADC">
        <w:rPr>
          <w:rFonts w:ascii="Times New Roman" w:hAnsi="Times New Roman" w:cs="Times New Roman"/>
          <w:color w:val="auto"/>
          <w:sz w:val="24"/>
        </w:rPr>
        <w:lastRenderedPageBreak/>
        <w:t>violence) and vulnerable consumers. At present</w:t>
      </w:r>
      <w:r w:rsidR="00A85FCD">
        <w:rPr>
          <w:rFonts w:ascii="Times New Roman" w:hAnsi="Times New Roman" w:cs="Times New Roman"/>
          <w:color w:val="auto"/>
          <w:sz w:val="24"/>
        </w:rPr>
        <w:t>,</w:t>
      </w:r>
      <w:r w:rsidRPr="002A3ADC">
        <w:rPr>
          <w:rFonts w:ascii="Times New Roman" w:hAnsi="Times New Roman" w:cs="Times New Roman"/>
          <w:color w:val="auto"/>
          <w:sz w:val="24"/>
        </w:rPr>
        <w:t xml:space="preserve"> the </w:t>
      </w:r>
      <w:r w:rsidR="00D97E30">
        <w:rPr>
          <w:rFonts w:ascii="Times New Roman" w:hAnsi="Times New Roman" w:cs="Times New Roman"/>
          <w:color w:val="auto"/>
          <w:sz w:val="24"/>
        </w:rPr>
        <w:t>G</w:t>
      </w:r>
      <w:r w:rsidRPr="002A3ADC">
        <w:rPr>
          <w:rFonts w:ascii="Times New Roman" w:hAnsi="Times New Roman" w:cs="Times New Roman"/>
          <w:color w:val="auto"/>
          <w:sz w:val="24"/>
        </w:rPr>
        <w:t xml:space="preserve">uideline does not require service providers to publish information concerning their billing practices for </w:t>
      </w:r>
      <w:r w:rsidR="00903DC8" w:rsidRPr="002A3ADC">
        <w:rPr>
          <w:rFonts w:ascii="Times New Roman" w:hAnsi="Times New Roman" w:cs="Times New Roman"/>
          <w:color w:val="auto"/>
          <w:sz w:val="24"/>
        </w:rPr>
        <w:t>‘</w:t>
      </w:r>
      <w:r w:rsidRPr="002A3ADC">
        <w:rPr>
          <w:rFonts w:ascii="Times New Roman" w:hAnsi="Times New Roman" w:cs="Times New Roman"/>
          <w:color w:val="auto"/>
          <w:sz w:val="24"/>
        </w:rPr>
        <w:t>silent</w:t>
      </w:r>
      <w:r w:rsidR="00903DC8" w:rsidRPr="002A3ADC">
        <w:rPr>
          <w:rFonts w:ascii="Times New Roman" w:hAnsi="Times New Roman" w:cs="Times New Roman"/>
          <w:color w:val="auto"/>
          <w:sz w:val="24"/>
        </w:rPr>
        <w:t>’</w:t>
      </w:r>
      <w:r w:rsidRPr="002A3ADC">
        <w:rPr>
          <w:rFonts w:ascii="Times New Roman" w:hAnsi="Times New Roman" w:cs="Times New Roman"/>
          <w:color w:val="auto"/>
          <w:sz w:val="24"/>
        </w:rPr>
        <w:t xml:space="preserve"> lines</w:t>
      </w:r>
      <w:r w:rsidR="00D55998" w:rsidRPr="002A3ADC">
        <w:rPr>
          <w:rFonts w:ascii="Times New Roman" w:hAnsi="Times New Roman" w:cs="Times New Roman"/>
          <w:color w:val="auto"/>
          <w:sz w:val="24"/>
        </w:rPr>
        <w:t xml:space="preserve"> and private numbers.</w:t>
      </w:r>
      <w:r w:rsidR="00A85FCD">
        <w:rPr>
          <w:rFonts w:ascii="Times New Roman" w:hAnsi="Times New Roman" w:cs="Times New Roman"/>
          <w:color w:val="auto"/>
          <w:sz w:val="24"/>
        </w:rPr>
        <w:t xml:space="preserve"> We discuss the implications of this practice and make recommendations below.</w:t>
      </w:r>
    </w:p>
    <w:p w:rsidR="00903DC8" w:rsidRPr="002A3ADC" w:rsidRDefault="00903DC8" w:rsidP="00C32DD1">
      <w:pPr>
        <w:pStyle w:val="BodyText1"/>
        <w:rPr>
          <w:rFonts w:ascii="Times New Roman" w:hAnsi="Times New Roman" w:cs="Times New Roman"/>
          <w:i/>
          <w:color w:val="auto"/>
          <w:sz w:val="24"/>
        </w:rPr>
      </w:pPr>
      <w:r w:rsidRPr="002A3ADC">
        <w:rPr>
          <w:rFonts w:ascii="Times New Roman" w:hAnsi="Times New Roman" w:cs="Times New Roman"/>
          <w:i/>
          <w:color w:val="auto"/>
          <w:sz w:val="24"/>
        </w:rPr>
        <w:t xml:space="preserve">Information about billing arrangements for silent lines </w:t>
      </w:r>
    </w:p>
    <w:p w:rsidR="002B79B8" w:rsidRPr="002A3ADC" w:rsidRDefault="00903DC8" w:rsidP="005E26E2">
      <w:pPr>
        <w:pStyle w:val="BodyText1"/>
        <w:jc w:val="both"/>
        <w:rPr>
          <w:rFonts w:ascii="Times New Roman" w:hAnsi="Times New Roman" w:cs="Times New Roman"/>
          <w:color w:val="auto"/>
          <w:sz w:val="24"/>
        </w:rPr>
      </w:pPr>
      <w:r w:rsidRPr="002A3ADC">
        <w:rPr>
          <w:rFonts w:ascii="Times New Roman" w:hAnsi="Times New Roman" w:cs="Times New Roman"/>
          <w:color w:val="auto"/>
          <w:sz w:val="24"/>
        </w:rPr>
        <w:t xml:space="preserve">ACCAN has been advised by </w:t>
      </w:r>
      <w:r w:rsidR="005E26E2" w:rsidRPr="002A3ADC">
        <w:rPr>
          <w:rFonts w:ascii="Times New Roman" w:hAnsi="Times New Roman" w:cs="Times New Roman"/>
          <w:color w:val="auto"/>
          <w:sz w:val="24"/>
        </w:rPr>
        <w:t>retail service</w:t>
      </w:r>
      <w:r w:rsidRPr="002A3ADC">
        <w:rPr>
          <w:rFonts w:ascii="Times New Roman" w:hAnsi="Times New Roman" w:cs="Times New Roman"/>
          <w:color w:val="auto"/>
          <w:sz w:val="24"/>
        </w:rPr>
        <w:t xml:space="preserve"> providers that in some instances bills may display calls made </w:t>
      </w:r>
      <w:r w:rsidR="005E26E2" w:rsidRPr="002A3ADC">
        <w:rPr>
          <w:rFonts w:ascii="Times New Roman" w:hAnsi="Times New Roman" w:cs="Times New Roman"/>
          <w:color w:val="auto"/>
          <w:sz w:val="24"/>
        </w:rPr>
        <w:t>to</w:t>
      </w:r>
      <w:r w:rsidRPr="002A3ADC">
        <w:rPr>
          <w:rFonts w:ascii="Times New Roman" w:hAnsi="Times New Roman" w:cs="Times New Roman"/>
          <w:color w:val="auto"/>
          <w:sz w:val="24"/>
        </w:rPr>
        <w:t xml:space="preserve"> ‘silent’ lines, depending on whether there is a charge associated with making a call. As part of the billing process </w:t>
      </w:r>
      <w:r w:rsidR="000D1273">
        <w:rPr>
          <w:rFonts w:ascii="Times New Roman" w:hAnsi="Times New Roman" w:cs="Times New Roman"/>
          <w:color w:val="auto"/>
          <w:sz w:val="24"/>
        </w:rPr>
        <w:t>RSPs have</w:t>
      </w:r>
      <w:r w:rsidRPr="002A3ADC">
        <w:rPr>
          <w:rFonts w:ascii="Times New Roman" w:hAnsi="Times New Roman" w:cs="Times New Roman"/>
          <w:color w:val="auto"/>
          <w:sz w:val="24"/>
        </w:rPr>
        <w:t xml:space="preserve"> advised that detailed information can be provided (which may not conceal</w:t>
      </w:r>
      <w:r w:rsidR="00746114" w:rsidRPr="002A3ADC">
        <w:rPr>
          <w:rFonts w:ascii="Times New Roman" w:hAnsi="Times New Roman" w:cs="Times New Roman"/>
          <w:color w:val="auto"/>
          <w:sz w:val="24"/>
        </w:rPr>
        <w:t xml:space="preserve"> for example</w:t>
      </w:r>
      <w:r w:rsidRPr="002A3ADC">
        <w:rPr>
          <w:rFonts w:ascii="Times New Roman" w:hAnsi="Times New Roman" w:cs="Times New Roman"/>
          <w:color w:val="auto"/>
          <w:sz w:val="24"/>
        </w:rPr>
        <w:t xml:space="preserve"> the full number of a domestic violence service</w:t>
      </w:r>
      <w:r w:rsidR="00CB0383">
        <w:rPr>
          <w:rFonts w:ascii="Times New Roman" w:hAnsi="Times New Roman" w:cs="Times New Roman"/>
          <w:color w:val="auto"/>
          <w:sz w:val="24"/>
        </w:rPr>
        <w:t xml:space="preserve"> if it is registered as a silent line</w:t>
      </w:r>
      <w:r w:rsidRPr="002A3ADC">
        <w:rPr>
          <w:rFonts w:ascii="Times New Roman" w:hAnsi="Times New Roman" w:cs="Times New Roman"/>
          <w:color w:val="auto"/>
          <w:sz w:val="24"/>
        </w:rPr>
        <w:t>) at the request of a customer (who may not be the end</w:t>
      </w:r>
      <w:r w:rsidR="00A85FCD">
        <w:rPr>
          <w:rFonts w:ascii="Times New Roman" w:hAnsi="Times New Roman" w:cs="Times New Roman"/>
          <w:color w:val="auto"/>
          <w:sz w:val="24"/>
        </w:rPr>
        <w:t>-</w:t>
      </w:r>
      <w:r w:rsidRPr="002A3ADC">
        <w:rPr>
          <w:rFonts w:ascii="Times New Roman" w:hAnsi="Times New Roman" w:cs="Times New Roman"/>
          <w:color w:val="auto"/>
          <w:sz w:val="24"/>
        </w:rPr>
        <w:t>user, but rather an abusive</w:t>
      </w:r>
      <w:r w:rsidR="00142864" w:rsidRPr="002A3ADC">
        <w:rPr>
          <w:rFonts w:ascii="Times New Roman" w:hAnsi="Times New Roman" w:cs="Times New Roman"/>
          <w:color w:val="auto"/>
          <w:sz w:val="24"/>
        </w:rPr>
        <w:t xml:space="preserve"> and controlling</w:t>
      </w:r>
      <w:r w:rsidRPr="002A3ADC">
        <w:rPr>
          <w:rFonts w:ascii="Times New Roman" w:hAnsi="Times New Roman" w:cs="Times New Roman"/>
          <w:color w:val="auto"/>
          <w:sz w:val="24"/>
        </w:rPr>
        <w:t xml:space="preserve"> spouse).</w:t>
      </w:r>
    </w:p>
    <w:p w:rsidR="00A126B7" w:rsidRDefault="002B79B8" w:rsidP="002B79B8">
      <w:pPr>
        <w:pStyle w:val="BodyText1"/>
        <w:rPr>
          <w:rFonts w:ascii="Times New Roman" w:hAnsi="Times New Roman" w:cs="Times New Roman"/>
          <w:color w:val="auto"/>
          <w:sz w:val="24"/>
        </w:rPr>
      </w:pPr>
      <w:r w:rsidRPr="002A3ADC">
        <w:rPr>
          <w:rFonts w:ascii="Times New Roman" w:hAnsi="Times New Roman" w:cs="Times New Roman"/>
          <w:color w:val="auto"/>
          <w:sz w:val="24"/>
        </w:rPr>
        <w:t xml:space="preserve">This is extremely concerning </w:t>
      </w:r>
      <w:r w:rsidR="00F3269B">
        <w:rPr>
          <w:rFonts w:ascii="Times New Roman" w:hAnsi="Times New Roman" w:cs="Times New Roman"/>
          <w:color w:val="auto"/>
          <w:sz w:val="24"/>
        </w:rPr>
        <w:t>because</w:t>
      </w:r>
      <w:r w:rsidRPr="002A3ADC">
        <w:rPr>
          <w:rFonts w:ascii="Times New Roman" w:hAnsi="Times New Roman" w:cs="Times New Roman"/>
          <w:color w:val="auto"/>
          <w:sz w:val="24"/>
        </w:rPr>
        <w:t xml:space="preserve"> in circumstances where an individual faces domestic violence the display of information concerning their contact with service providers may place them at exceptionally high levels of risk to their personal safety. </w:t>
      </w:r>
      <w:r w:rsidR="00B77717" w:rsidRPr="002A3ADC">
        <w:rPr>
          <w:rFonts w:ascii="Times New Roman" w:hAnsi="Times New Roman" w:cs="Times New Roman"/>
          <w:color w:val="auto"/>
          <w:sz w:val="24"/>
        </w:rPr>
        <w:t>ACCAN considers in the</w:t>
      </w:r>
      <w:r w:rsidR="000D1273">
        <w:rPr>
          <w:rFonts w:ascii="Times New Roman" w:hAnsi="Times New Roman" w:cs="Times New Roman"/>
          <w:color w:val="auto"/>
          <w:sz w:val="24"/>
        </w:rPr>
        <w:t>se</w:t>
      </w:r>
      <w:r w:rsidR="00B77717" w:rsidRPr="002A3ADC">
        <w:rPr>
          <w:rFonts w:ascii="Times New Roman" w:hAnsi="Times New Roman" w:cs="Times New Roman"/>
          <w:color w:val="auto"/>
          <w:sz w:val="24"/>
        </w:rPr>
        <w:t xml:space="preserve"> circumstances that the provision of guidance information should be undertaken by </w:t>
      </w:r>
      <w:r w:rsidR="002A3ADC" w:rsidRPr="002A3ADC">
        <w:rPr>
          <w:rFonts w:ascii="Times New Roman" w:hAnsi="Times New Roman" w:cs="Times New Roman"/>
          <w:color w:val="auto"/>
          <w:sz w:val="24"/>
        </w:rPr>
        <w:t>industry as</w:t>
      </w:r>
      <w:r w:rsidR="00B77717" w:rsidRPr="002A3ADC">
        <w:rPr>
          <w:rFonts w:ascii="Times New Roman" w:hAnsi="Times New Roman" w:cs="Times New Roman"/>
          <w:color w:val="auto"/>
          <w:sz w:val="24"/>
        </w:rPr>
        <w:t xml:space="preserve"> a matter requiring urgent attention. </w:t>
      </w:r>
    </w:p>
    <w:p w:rsidR="00AF0352" w:rsidRPr="002A3ADC" w:rsidRDefault="003F4F08" w:rsidP="002B79B8">
      <w:pPr>
        <w:pStyle w:val="BodyText1"/>
        <w:rPr>
          <w:rFonts w:ascii="Times New Roman" w:hAnsi="Times New Roman" w:cs="Times New Roman"/>
          <w:color w:val="auto"/>
          <w:sz w:val="24"/>
        </w:rPr>
      </w:pPr>
      <w:r>
        <w:rPr>
          <w:rFonts w:ascii="Times New Roman" w:hAnsi="Times New Roman" w:cs="Times New Roman"/>
          <w:color w:val="auto"/>
          <w:sz w:val="24"/>
        </w:rPr>
        <w:t>The provision of information to potentially affected parties in the immediate future is the first step that should be taken to protect vulnerable consumers.</w:t>
      </w:r>
      <w:r w:rsidR="000A614E">
        <w:rPr>
          <w:rFonts w:ascii="Times New Roman" w:hAnsi="Times New Roman" w:cs="Times New Roman"/>
          <w:color w:val="auto"/>
          <w:sz w:val="24"/>
        </w:rPr>
        <w:t xml:space="preserve"> This should be followed by modifications to billing platforms to preclude the display of sensitive information including the phone numbers of support organisations with registered silent lines.</w:t>
      </w:r>
      <w:r w:rsidR="00AF0352">
        <w:rPr>
          <w:rFonts w:ascii="Times New Roman" w:hAnsi="Times New Roman" w:cs="Times New Roman"/>
          <w:color w:val="auto"/>
          <w:sz w:val="24"/>
        </w:rPr>
        <w:t xml:space="preserve"> </w:t>
      </w:r>
    </w:p>
    <w:p w:rsidR="008628AE" w:rsidRPr="002A3ADC" w:rsidRDefault="002B79B8" w:rsidP="005E26E2">
      <w:pPr>
        <w:pStyle w:val="BodyText1"/>
        <w:jc w:val="both"/>
        <w:rPr>
          <w:rFonts w:ascii="Times New Roman" w:hAnsi="Times New Roman" w:cs="Times New Roman"/>
          <w:color w:val="auto"/>
          <w:sz w:val="24"/>
        </w:rPr>
      </w:pPr>
      <w:r w:rsidRPr="002A3ADC">
        <w:rPr>
          <w:rFonts w:ascii="Times New Roman" w:hAnsi="Times New Roman" w:cs="Times New Roman"/>
          <w:color w:val="auto"/>
          <w:sz w:val="24"/>
        </w:rPr>
        <w:t xml:space="preserve">ACCAN appreciates that </w:t>
      </w:r>
      <w:r w:rsidR="00CB0383">
        <w:rPr>
          <w:rFonts w:ascii="Times New Roman" w:hAnsi="Times New Roman" w:cs="Times New Roman"/>
          <w:color w:val="auto"/>
          <w:sz w:val="24"/>
        </w:rPr>
        <w:t>billing</w:t>
      </w:r>
      <w:r w:rsidRPr="002A3ADC">
        <w:rPr>
          <w:rFonts w:ascii="Times New Roman" w:hAnsi="Times New Roman" w:cs="Times New Roman"/>
          <w:color w:val="auto"/>
          <w:sz w:val="24"/>
        </w:rPr>
        <w:t xml:space="preserve"> information is provided by retailers in fulfilment of their obligations under the terms of the Telecommunications Consumer Protection Code (C628:2016), notably under clause 5.2.5 and 5.5 of the </w:t>
      </w:r>
      <w:r w:rsidR="00CB0383">
        <w:rPr>
          <w:rFonts w:ascii="Times New Roman" w:hAnsi="Times New Roman" w:cs="Times New Roman"/>
          <w:color w:val="auto"/>
          <w:sz w:val="24"/>
        </w:rPr>
        <w:t>Code</w:t>
      </w:r>
      <w:proofErr w:type="gramStart"/>
      <w:r w:rsidR="00CB0383">
        <w:rPr>
          <w:rFonts w:ascii="Times New Roman" w:hAnsi="Times New Roman" w:cs="Times New Roman"/>
          <w:color w:val="auto"/>
          <w:sz w:val="24"/>
        </w:rPr>
        <w:t>.</w:t>
      </w:r>
      <w:r w:rsidRPr="002A3ADC">
        <w:rPr>
          <w:rFonts w:ascii="Times New Roman" w:hAnsi="Times New Roman" w:cs="Times New Roman"/>
          <w:color w:val="auto"/>
          <w:sz w:val="24"/>
        </w:rPr>
        <w:t>.</w:t>
      </w:r>
      <w:proofErr w:type="gramEnd"/>
      <w:r w:rsidRPr="002A3ADC">
        <w:rPr>
          <w:rFonts w:ascii="Times New Roman" w:hAnsi="Times New Roman" w:cs="Times New Roman"/>
          <w:color w:val="auto"/>
          <w:sz w:val="24"/>
        </w:rPr>
        <w:t xml:space="preserve"> However, the provision of guidance for vulnerable individuals and support services is a </w:t>
      </w:r>
      <w:r w:rsidR="00AB05F3" w:rsidRPr="002A3ADC">
        <w:rPr>
          <w:rFonts w:ascii="Times New Roman" w:hAnsi="Times New Roman" w:cs="Times New Roman"/>
          <w:color w:val="auto"/>
          <w:sz w:val="24"/>
        </w:rPr>
        <w:t xml:space="preserve">practical measure that industry can and should take </w:t>
      </w:r>
      <w:r w:rsidRPr="002A3ADC">
        <w:rPr>
          <w:rFonts w:ascii="Times New Roman" w:hAnsi="Times New Roman" w:cs="Times New Roman"/>
          <w:color w:val="auto"/>
          <w:sz w:val="24"/>
        </w:rPr>
        <w:t>to minimise the risk of harm to individuals</w:t>
      </w:r>
      <w:r w:rsidR="00AB05F3" w:rsidRPr="002A3ADC">
        <w:rPr>
          <w:rFonts w:ascii="Times New Roman" w:hAnsi="Times New Roman" w:cs="Times New Roman"/>
          <w:color w:val="auto"/>
          <w:sz w:val="24"/>
        </w:rPr>
        <w:t xml:space="preserve"> that may arise </w:t>
      </w:r>
      <w:r w:rsidR="00F3269B">
        <w:rPr>
          <w:rFonts w:ascii="Times New Roman" w:hAnsi="Times New Roman" w:cs="Times New Roman"/>
          <w:color w:val="auto"/>
          <w:sz w:val="24"/>
        </w:rPr>
        <w:t xml:space="preserve">as </w:t>
      </w:r>
      <w:r w:rsidR="00AB05F3" w:rsidRPr="002A3ADC">
        <w:rPr>
          <w:rFonts w:ascii="Times New Roman" w:hAnsi="Times New Roman" w:cs="Times New Roman"/>
          <w:color w:val="auto"/>
          <w:sz w:val="24"/>
        </w:rPr>
        <w:t>a consequence of the identification of their efforts to seek support by a violent partner.</w:t>
      </w:r>
      <w:r w:rsidR="00F3269B">
        <w:rPr>
          <w:rFonts w:ascii="Times New Roman" w:hAnsi="Times New Roman" w:cs="Times New Roman"/>
          <w:color w:val="auto"/>
          <w:sz w:val="24"/>
        </w:rPr>
        <w:t xml:space="preserve"> There is evidence that victims of domestic violence are at highest risk when planning to leave or have recently left the relationship</w:t>
      </w:r>
      <w:r w:rsidR="00B677BA">
        <w:rPr>
          <w:rFonts w:ascii="Times New Roman" w:hAnsi="Times New Roman" w:cs="Times New Roman"/>
          <w:color w:val="auto"/>
          <w:sz w:val="24"/>
        </w:rPr>
        <w:t>, which is when they are likely to call a support service</w:t>
      </w:r>
      <w:r w:rsidR="00F3269B">
        <w:rPr>
          <w:rFonts w:ascii="Times New Roman" w:hAnsi="Times New Roman" w:cs="Times New Roman"/>
          <w:color w:val="auto"/>
          <w:sz w:val="24"/>
        </w:rPr>
        <w:t>.</w:t>
      </w:r>
    </w:p>
    <w:p w:rsidR="00746114" w:rsidRPr="002A3ADC" w:rsidRDefault="00D55998" w:rsidP="00C32DD1">
      <w:pPr>
        <w:pStyle w:val="BodyText1"/>
        <w:rPr>
          <w:rFonts w:ascii="Times New Roman" w:hAnsi="Times New Roman" w:cs="Times New Roman"/>
          <w:color w:val="auto"/>
          <w:sz w:val="24"/>
        </w:rPr>
      </w:pPr>
      <w:r w:rsidRPr="002A3ADC">
        <w:rPr>
          <w:rFonts w:ascii="Times New Roman" w:hAnsi="Times New Roman" w:cs="Times New Roman"/>
          <w:color w:val="auto"/>
          <w:sz w:val="24"/>
        </w:rPr>
        <w:t xml:space="preserve">Providing information about whether an outbound call from a private number </w:t>
      </w:r>
      <w:r w:rsidR="004C69DA">
        <w:rPr>
          <w:rFonts w:ascii="Times New Roman" w:hAnsi="Times New Roman" w:cs="Times New Roman"/>
          <w:color w:val="auto"/>
          <w:sz w:val="24"/>
        </w:rPr>
        <w:t xml:space="preserve">to </w:t>
      </w:r>
      <w:proofErr w:type="gramStart"/>
      <w:r w:rsidR="004C69DA">
        <w:rPr>
          <w:rFonts w:ascii="Times New Roman" w:hAnsi="Times New Roman" w:cs="Times New Roman"/>
          <w:color w:val="auto"/>
          <w:sz w:val="24"/>
        </w:rPr>
        <w:t xml:space="preserve">a </w:t>
      </w:r>
      <w:r w:rsidRPr="002A3ADC">
        <w:rPr>
          <w:rFonts w:ascii="Times New Roman" w:hAnsi="Times New Roman" w:cs="Times New Roman"/>
          <w:color w:val="auto"/>
          <w:sz w:val="24"/>
        </w:rPr>
        <w:t xml:space="preserve"> silent</w:t>
      </w:r>
      <w:proofErr w:type="gramEnd"/>
      <w:r w:rsidRPr="002A3ADC">
        <w:rPr>
          <w:rFonts w:ascii="Times New Roman" w:hAnsi="Times New Roman" w:cs="Times New Roman"/>
          <w:color w:val="auto"/>
          <w:sz w:val="24"/>
        </w:rPr>
        <w:t xml:space="preserve"> line </w:t>
      </w:r>
      <w:r w:rsidR="00A97891" w:rsidRPr="002A3ADC">
        <w:rPr>
          <w:rFonts w:ascii="Times New Roman" w:hAnsi="Times New Roman" w:cs="Times New Roman"/>
          <w:color w:val="auto"/>
          <w:sz w:val="24"/>
        </w:rPr>
        <w:t>will appear on bill statemen</w:t>
      </w:r>
      <w:r w:rsidR="00142864" w:rsidRPr="002A3ADC">
        <w:rPr>
          <w:rFonts w:ascii="Times New Roman" w:hAnsi="Times New Roman" w:cs="Times New Roman"/>
          <w:color w:val="auto"/>
          <w:sz w:val="24"/>
        </w:rPr>
        <w:t>ts is essential to ensure that individuals at risk are able to manage how they interact with support services to minimise the risk to their personal safety. Moreover</w:t>
      </w:r>
      <w:r w:rsidR="00F3269B">
        <w:rPr>
          <w:rFonts w:ascii="Times New Roman" w:hAnsi="Times New Roman" w:cs="Times New Roman"/>
          <w:color w:val="auto"/>
          <w:sz w:val="24"/>
        </w:rPr>
        <w:t>, it is essential</w:t>
      </w:r>
      <w:r w:rsidR="00142864" w:rsidRPr="002A3ADC">
        <w:rPr>
          <w:rFonts w:ascii="Times New Roman" w:hAnsi="Times New Roman" w:cs="Times New Roman"/>
          <w:color w:val="auto"/>
          <w:sz w:val="24"/>
        </w:rPr>
        <w:t xml:space="preserve"> for </w:t>
      </w:r>
      <w:r w:rsidR="00746114" w:rsidRPr="002A3ADC">
        <w:rPr>
          <w:rFonts w:ascii="Times New Roman" w:hAnsi="Times New Roman" w:cs="Times New Roman"/>
          <w:color w:val="auto"/>
          <w:sz w:val="24"/>
        </w:rPr>
        <w:t>support services to provide</w:t>
      </w:r>
      <w:r w:rsidR="00671303" w:rsidRPr="002A3ADC">
        <w:rPr>
          <w:rFonts w:ascii="Times New Roman" w:hAnsi="Times New Roman" w:cs="Times New Roman"/>
          <w:color w:val="auto"/>
          <w:sz w:val="24"/>
        </w:rPr>
        <w:t xml:space="preserve"> </w:t>
      </w:r>
      <w:r w:rsidR="00576891" w:rsidRPr="002A3ADC">
        <w:rPr>
          <w:rFonts w:ascii="Times New Roman" w:hAnsi="Times New Roman" w:cs="Times New Roman"/>
          <w:color w:val="auto"/>
          <w:sz w:val="24"/>
        </w:rPr>
        <w:t>clients’</w:t>
      </w:r>
      <w:r w:rsidR="00746114" w:rsidRPr="002A3ADC">
        <w:rPr>
          <w:rFonts w:ascii="Times New Roman" w:hAnsi="Times New Roman" w:cs="Times New Roman"/>
          <w:color w:val="auto"/>
          <w:sz w:val="24"/>
        </w:rPr>
        <w:t xml:space="preserve"> access to a secure and private number </w:t>
      </w:r>
      <w:r w:rsidR="00F3269B">
        <w:rPr>
          <w:rFonts w:ascii="Times New Roman" w:hAnsi="Times New Roman" w:cs="Times New Roman"/>
          <w:color w:val="auto"/>
          <w:sz w:val="24"/>
        </w:rPr>
        <w:t>to</w:t>
      </w:r>
      <w:r w:rsidR="00671303" w:rsidRPr="002A3ADC">
        <w:rPr>
          <w:rFonts w:ascii="Times New Roman" w:hAnsi="Times New Roman" w:cs="Times New Roman"/>
          <w:color w:val="auto"/>
          <w:sz w:val="24"/>
        </w:rPr>
        <w:t xml:space="preserve"> ensur</w:t>
      </w:r>
      <w:r w:rsidR="00F3269B">
        <w:rPr>
          <w:rFonts w:ascii="Times New Roman" w:hAnsi="Times New Roman" w:cs="Times New Roman"/>
          <w:color w:val="auto"/>
          <w:sz w:val="24"/>
        </w:rPr>
        <w:t>e</w:t>
      </w:r>
      <w:r w:rsidR="00671303" w:rsidRPr="002A3ADC">
        <w:rPr>
          <w:rFonts w:ascii="Times New Roman" w:hAnsi="Times New Roman" w:cs="Times New Roman"/>
          <w:color w:val="auto"/>
          <w:sz w:val="24"/>
        </w:rPr>
        <w:t xml:space="preserve"> safety and privacy. </w:t>
      </w:r>
    </w:p>
    <w:p w:rsidR="00AF52E6" w:rsidRPr="002A3ADC" w:rsidRDefault="0085396D" w:rsidP="00AF52E6">
      <w:pPr>
        <w:pStyle w:val="BodyText1"/>
        <w:jc w:val="both"/>
        <w:rPr>
          <w:rFonts w:ascii="Times New Roman" w:hAnsi="Times New Roman" w:cs="Times New Roman"/>
          <w:sz w:val="24"/>
        </w:rPr>
      </w:pPr>
      <w:r w:rsidRPr="002A3ADC">
        <w:rPr>
          <w:rFonts w:ascii="Times New Roman" w:hAnsi="Times New Roman" w:cs="Times New Roman"/>
          <w:color w:val="auto"/>
          <w:sz w:val="24"/>
        </w:rPr>
        <w:t>ACCAN has been advised by retailers that there are different options available to individuals and support services that would allow them to minimise the risk of inadvertent disclosure of information for at</w:t>
      </w:r>
      <w:r w:rsidR="00F3269B">
        <w:rPr>
          <w:rFonts w:ascii="Times New Roman" w:hAnsi="Times New Roman" w:cs="Times New Roman"/>
          <w:color w:val="auto"/>
          <w:sz w:val="24"/>
        </w:rPr>
        <w:t>-</w:t>
      </w:r>
      <w:r w:rsidRPr="002A3ADC">
        <w:rPr>
          <w:rFonts w:ascii="Times New Roman" w:hAnsi="Times New Roman" w:cs="Times New Roman"/>
          <w:color w:val="auto"/>
          <w:sz w:val="24"/>
        </w:rPr>
        <w:t>risk individuals</w:t>
      </w:r>
      <w:r w:rsidR="00CD2C9E" w:rsidRPr="002A3ADC">
        <w:rPr>
          <w:rFonts w:ascii="Times New Roman" w:hAnsi="Times New Roman" w:cs="Times New Roman"/>
          <w:color w:val="auto"/>
          <w:sz w:val="24"/>
        </w:rPr>
        <w:t xml:space="preserve">. The broader dissemination of this information underpinned by an industry guideline is appropriate given the material risks to public and individual safety.  </w:t>
      </w:r>
      <w:r w:rsidR="00AF52E6">
        <w:rPr>
          <w:rFonts w:ascii="Times New Roman" w:hAnsi="Times New Roman" w:cs="Times New Roman"/>
          <w:color w:val="auto"/>
          <w:sz w:val="24"/>
        </w:rPr>
        <w:t>This approach is consistent with Communications Alliance’s</w:t>
      </w:r>
      <w:r w:rsidR="00AF52E6" w:rsidRPr="00AF52E6">
        <w:rPr>
          <w:rFonts w:ascii="Times New Roman" w:hAnsi="Times New Roman" w:cs="Times New Roman"/>
          <w:sz w:val="24"/>
        </w:rPr>
        <w:t xml:space="preserve"> </w:t>
      </w:r>
      <w:r w:rsidR="00AF52E6">
        <w:rPr>
          <w:rFonts w:ascii="Times New Roman" w:hAnsi="Times New Roman" w:cs="Times New Roman"/>
          <w:color w:val="auto"/>
          <w:sz w:val="24"/>
        </w:rPr>
        <w:t xml:space="preserve">Assisting </w:t>
      </w:r>
      <w:r w:rsidR="00AF52E6">
        <w:rPr>
          <w:rFonts w:ascii="Times New Roman" w:hAnsi="Times New Roman" w:cs="Times New Roman"/>
          <w:color w:val="auto"/>
          <w:sz w:val="24"/>
        </w:rPr>
        <w:lastRenderedPageBreak/>
        <w:t>Customers Experiencin</w:t>
      </w:r>
      <w:r w:rsidR="00AF52E6">
        <w:rPr>
          <w:rFonts w:ascii="Times New Roman" w:hAnsi="Times New Roman" w:cs="Times New Roman"/>
          <w:color w:val="auto"/>
          <w:sz w:val="24"/>
        </w:rPr>
        <w:t>g Domestic and Family Violence G</w:t>
      </w:r>
      <w:r w:rsidR="00AF52E6">
        <w:rPr>
          <w:rFonts w:ascii="Times New Roman" w:hAnsi="Times New Roman" w:cs="Times New Roman"/>
          <w:color w:val="auto"/>
          <w:sz w:val="24"/>
        </w:rPr>
        <w:t>uideline (G660:2018</w:t>
      </w:r>
      <w:r w:rsidR="00AF52E6">
        <w:rPr>
          <w:rFonts w:ascii="Times New Roman" w:hAnsi="Times New Roman" w:cs="Times New Roman"/>
          <w:color w:val="auto"/>
          <w:sz w:val="24"/>
        </w:rPr>
        <w:t xml:space="preserve">), which acknowledges in section 2.2 the risk of abusers gaining access to account activity. </w:t>
      </w:r>
    </w:p>
    <w:p w:rsidR="00746114" w:rsidRPr="002A3ADC" w:rsidRDefault="00AF52E6" w:rsidP="00C32DD1">
      <w:pPr>
        <w:pStyle w:val="BodyText1"/>
        <w:rPr>
          <w:rFonts w:ascii="Times New Roman" w:hAnsi="Times New Roman" w:cs="Times New Roman"/>
          <w:i/>
          <w:color w:val="auto"/>
          <w:sz w:val="24"/>
        </w:rPr>
      </w:pPr>
      <w:r>
        <w:rPr>
          <w:rFonts w:ascii="Times New Roman" w:hAnsi="Times New Roman" w:cs="Times New Roman"/>
          <w:color w:val="auto"/>
          <w:sz w:val="24"/>
        </w:rPr>
        <w:t xml:space="preserve"> </w:t>
      </w:r>
      <w:r w:rsidR="00746114" w:rsidRPr="002A3ADC">
        <w:rPr>
          <w:rFonts w:ascii="Times New Roman" w:hAnsi="Times New Roman" w:cs="Times New Roman"/>
          <w:i/>
          <w:color w:val="auto"/>
          <w:sz w:val="24"/>
        </w:rPr>
        <w:t>Recommendations</w:t>
      </w:r>
    </w:p>
    <w:p w:rsidR="002A3ADC" w:rsidRDefault="002A6482" w:rsidP="00C32DD1">
      <w:pPr>
        <w:pStyle w:val="BodyText1"/>
        <w:rPr>
          <w:rFonts w:ascii="Times New Roman" w:hAnsi="Times New Roman" w:cs="Times New Roman"/>
          <w:color w:val="auto"/>
          <w:sz w:val="24"/>
        </w:rPr>
      </w:pPr>
      <w:r w:rsidRPr="002A3ADC">
        <w:rPr>
          <w:rFonts w:ascii="Times New Roman" w:hAnsi="Times New Roman" w:cs="Times New Roman"/>
          <w:color w:val="auto"/>
          <w:sz w:val="24"/>
        </w:rPr>
        <w:t xml:space="preserve">As noted in our submission to the previous review of the </w:t>
      </w:r>
      <w:r w:rsidR="00AF52E6">
        <w:rPr>
          <w:rFonts w:ascii="Times New Roman" w:hAnsi="Times New Roman" w:cs="Times New Roman"/>
          <w:color w:val="auto"/>
          <w:sz w:val="24"/>
        </w:rPr>
        <w:t>G</w:t>
      </w:r>
      <w:r w:rsidRPr="002A3ADC">
        <w:rPr>
          <w:rFonts w:ascii="Times New Roman" w:hAnsi="Times New Roman" w:cs="Times New Roman"/>
          <w:color w:val="auto"/>
          <w:sz w:val="24"/>
        </w:rPr>
        <w:t xml:space="preserve">uideline in 2015, ACCAN believes that </w:t>
      </w:r>
      <w:r w:rsidR="007A117F">
        <w:rPr>
          <w:rFonts w:ascii="Times New Roman" w:hAnsi="Times New Roman" w:cs="Times New Roman"/>
          <w:color w:val="auto"/>
          <w:sz w:val="24"/>
        </w:rPr>
        <w:t>it should be extended</w:t>
      </w:r>
      <w:r w:rsidRPr="002A3ADC">
        <w:rPr>
          <w:rFonts w:ascii="Times New Roman" w:hAnsi="Times New Roman" w:cs="Times New Roman"/>
          <w:color w:val="auto"/>
          <w:sz w:val="24"/>
        </w:rPr>
        <w:t xml:space="preserve"> to incorporate voice-over IP services</w:t>
      </w:r>
      <w:r w:rsidR="004C2C34">
        <w:rPr>
          <w:rFonts w:ascii="Times New Roman" w:hAnsi="Times New Roman" w:cs="Times New Roman"/>
          <w:color w:val="auto"/>
          <w:sz w:val="24"/>
        </w:rPr>
        <w:t>.</w:t>
      </w:r>
      <w:r w:rsidRPr="002A3ADC">
        <w:rPr>
          <w:rFonts w:ascii="Times New Roman" w:hAnsi="Times New Roman" w:cs="Times New Roman"/>
          <w:color w:val="auto"/>
          <w:sz w:val="24"/>
        </w:rPr>
        <w:t xml:space="preserve"> </w:t>
      </w:r>
      <w:r w:rsidR="004C2C34">
        <w:rPr>
          <w:rFonts w:ascii="Times New Roman" w:hAnsi="Times New Roman" w:cs="Times New Roman"/>
          <w:color w:val="auto"/>
          <w:sz w:val="24"/>
        </w:rPr>
        <w:t xml:space="preserve">We also consider </w:t>
      </w:r>
      <w:r w:rsidR="00272DE4" w:rsidRPr="002A3ADC">
        <w:rPr>
          <w:rFonts w:ascii="Times New Roman" w:hAnsi="Times New Roman" w:cs="Times New Roman"/>
          <w:color w:val="auto"/>
          <w:sz w:val="24"/>
        </w:rPr>
        <w:t xml:space="preserve">the provision of information to vulnerable individuals about how to manage CND would alleviate the risks </w:t>
      </w:r>
      <w:r w:rsidR="00A41F8B">
        <w:rPr>
          <w:rFonts w:ascii="Times New Roman" w:hAnsi="Times New Roman" w:cs="Times New Roman"/>
          <w:color w:val="auto"/>
          <w:sz w:val="24"/>
        </w:rPr>
        <w:t xml:space="preserve">they </w:t>
      </w:r>
      <w:r w:rsidR="00272DE4" w:rsidRPr="002A3ADC">
        <w:rPr>
          <w:rFonts w:ascii="Times New Roman" w:hAnsi="Times New Roman" w:cs="Times New Roman"/>
          <w:color w:val="auto"/>
          <w:sz w:val="24"/>
        </w:rPr>
        <w:t xml:space="preserve">face. </w:t>
      </w:r>
    </w:p>
    <w:p w:rsidR="002A6482" w:rsidRPr="002A3ADC" w:rsidRDefault="002A6482" w:rsidP="00C32DD1">
      <w:pPr>
        <w:pStyle w:val="BodyText1"/>
        <w:rPr>
          <w:rFonts w:ascii="Times New Roman" w:hAnsi="Times New Roman" w:cs="Times New Roman"/>
          <w:color w:val="auto"/>
          <w:sz w:val="24"/>
        </w:rPr>
      </w:pPr>
      <w:r w:rsidRPr="002A3ADC">
        <w:rPr>
          <w:rFonts w:ascii="Times New Roman" w:hAnsi="Times New Roman" w:cs="Times New Roman"/>
          <w:color w:val="auto"/>
          <w:sz w:val="24"/>
        </w:rPr>
        <w:t xml:space="preserve">ACCAN </w:t>
      </w:r>
      <w:r w:rsidR="001610D2" w:rsidRPr="002A3ADC">
        <w:rPr>
          <w:rFonts w:ascii="Times New Roman" w:hAnsi="Times New Roman" w:cs="Times New Roman"/>
          <w:color w:val="auto"/>
          <w:sz w:val="24"/>
        </w:rPr>
        <w:t xml:space="preserve">recommends that the </w:t>
      </w:r>
      <w:r w:rsidR="000D1273">
        <w:rPr>
          <w:rFonts w:ascii="Times New Roman" w:hAnsi="Times New Roman" w:cs="Times New Roman"/>
          <w:color w:val="auto"/>
          <w:sz w:val="24"/>
        </w:rPr>
        <w:t>G</w:t>
      </w:r>
      <w:r w:rsidR="001610D2" w:rsidRPr="002A3ADC">
        <w:rPr>
          <w:rFonts w:ascii="Times New Roman" w:hAnsi="Times New Roman" w:cs="Times New Roman"/>
          <w:color w:val="auto"/>
          <w:sz w:val="24"/>
        </w:rPr>
        <w:t xml:space="preserve">uideline be reconfirmed, with </w:t>
      </w:r>
      <w:r w:rsidR="000D1273">
        <w:rPr>
          <w:rFonts w:ascii="Times New Roman" w:hAnsi="Times New Roman" w:cs="Times New Roman"/>
          <w:color w:val="auto"/>
          <w:sz w:val="24"/>
        </w:rPr>
        <w:t xml:space="preserve">its </w:t>
      </w:r>
      <w:r w:rsidR="001610D2" w:rsidRPr="002A3ADC">
        <w:rPr>
          <w:rFonts w:ascii="Times New Roman" w:hAnsi="Times New Roman" w:cs="Times New Roman"/>
          <w:color w:val="auto"/>
          <w:sz w:val="24"/>
        </w:rPr>
        <w:t>substantive requirements retained. Accordingly we recommend:</w:t>
      </w:r>
    </w:p>
    <w:p w:rsidR="005E26E2" w:rsidRPr="002A3ADC" w:rsidRDefault="005E26E2" w:rsidP="005E26E2">
      <w:pPr>
        <w:pStyle w:val="BodyText1"/>
        <w:numPr>
          <w:ilvl w:val="0"/>
          <w:numId w:val="1"/>
        </w:numPr>
        <w:rPr>
          <w:rFonts w:ascii="Times New Roman" w:hAnsi="Times New Roman" w:cs="Times New Roman"/>
          <w:color w:val="auto"/>
          <w:sz w:val="24"/>
        </w:rPr>
      </w:pPr>
      <w:r w:rsidRPr="002A3ADC">
        <w:rPr>
          <w:rFonts w:ascii="Times New Roman" w:hAnsi="Times New Roman" w:cs="Times New Roman"/>
          <w:color w:val="auto"/>
          <w:sz w:val="24"/>
        </w:rPr>
        <w:t xml:space="preserve">Enhance the </w:t>
      </w:r>
      <w:r w:rsidR="000D1273">
        <w:rPr>
          <w:rFonts w:ascii="Times New Roman" w:hAnsi="Times New Roman" w:cs="Times New Roman"/>
          <w:color w:val="auto"/>
          <w:sz w:val="24"/>
        </w:rPr>
        <w:t>G</w:t>
      </w:r>
      <w:r w:rsidRPr="002A3ADC">
        <w:rPr>
          <w:rFonts w:ascii="Times New Roman" w:hAnsi="Times New Roman" w:cs="Times New Roman"/>
          <w:color w:val="auto"/>
          <w:sz w:val="24"/>
        </w:rPr>
        <w:t xml:space="preserve">uideline by </w:t>
      </w:r>
      <w:r w:rsidR="007A117F">
        <w:rPr>
          <w:rFonts w:ascii="Times New Roman" w:hAnsi="Times New Roman" w:cs="Times New Roman"/>
          <w:color w:val="auto"/>
          <w:sz w:val="24"/>
        </w:rPr>
        <w:t>including a requirement for</w:t>
      </w:r>
      <w:r w:rsidRPr="002A3ADC">
        <w:rPr>
          <w:rFonts w:ascii="Times New Roman" w:hAnsi="Times New Roman" w:cs="Times New Roman"/>
          <w:color w:val="auto"/>
          <w:sz w:val="24"/>
        </w:rPr>
        <w:t xml:space="preserve"> providers to publish information about their billing practices and whether they display silent numbers </w:t>
      </w:r>
      <w:r w:rsidR="00746114" w:rsidRPr="002A3ADC">
        <w:rPr>
          <w:rFonts w:ascii="Times New Roman" w:hAnsi="Times New Roman" w:cs="Times New Roman"/>
          <w:color w:val="auto"/>
          <w:sz w:val="24"/>
        </w:rPr>
        <w:t>on phone bills.</w:t>
      </w:r>
    </w:p>
    <w:p w:rsidR="00671303" w:rsidRPr="002A3ADC" w:rsidRDefault="00671303" w:rsidP="005E26E2">
      <w:pPr>
        <w:pStyle w:val="BodyText1"/>
        <w:numPr>
          <w:ilvl w:val="0"/>
          <w:numId w:val="1"/>
        </w:numPr>
        <w:rPr>
          <w:rFonts w:ascii="Times New Roman" w:hAnsi="Times New Roman" w:cs="Times New Roman"/>
          <w:color w:val="auto"/>
          <w:sz w:val="24"/>
        </w:rPr>
      </w:pPr>
      <w:r w:rsidRPr="002A3ADC">
        <w:rPr>
          <w:rFonts w:ascii="Times New Roman" w:hAnsi="Times New Roman" w:cs="Times New Roman"/>
          <w:color w:val="auto"/>
          <w:sz w:val="24"/>
        </w:rPr>
        <w:t xml:space="preserve">Enhance the guideline by </w:t>
      </w:r>
      <w:r w:rsidR="007A117F">
        <w:rPr>
          <w:rFonts w:ascii="Times New Roman" w:hAnsi="Times New Roman" w:cs="Times New Roman"/>
          <w:color w:val="auto"/>
          <w:sz w:val="24"/>
        </w:rPr>
        <w:t xml:space="preserve">including a </w:t>
      </w:r>
      <w:r w:rsidRPr="002A3ADC">
        <w:rPr>
          <w:rFonts w:ascii="Times New Roman" w:hAnsi="Times New Roman" w:cs="Times New Roman"/>
          <w:color w:val="auto"/>
          <w:sz w:val="24"/>
        </w:rPr>
        <w:t>requir</w:t>
      </w:r>
      <w:r w:rsidR="007A117F">
        <w:rPr>
          <w:rFonts w:ascii="Times New Roman" w:hAnsi="Times New Roman" w:cs="Times New Roman"/>
          <w:color w:val="auto"/>
          <w:sz w:val="24"/>
        </w:rPr>
        <w:t>ement for</w:t>
      </w:r>
      <w:bookmarkStart w:id="0" w:name="_GoBack"/>
      <w:bookmarkEnd w:id="0"/>
      <w:r w:rsidRPr="002A3ADC">
        <w:rPr>
          <w:rFonts w:ascii="Times New Roman" w:hAnsi="Times New Roman" w:cs="Times New Roman"/>
          <w:color w:val="auto"/>
          <w:sz w:val="24"/>
        </w:rPr>
        <w:t xml:space="preserve"> providers to publish information for </w:t>
      </w:r>
      <w:r w:rsidR="004C2C34">
        <w:rPr>
          <w:rFonts w:ascii="Times New Roman" w:hAnsi="Times New Roman" w:cs="Times New Roman"/>
          <w:color w:val="auto"/>
          <w:sz w:val="24"/>
        </w:rPr>
        <w:t xml:space="preserve">domestic and family violence </w:t>
      </w:r>
      <w:r w:rsidRPr="002A3ADC">
        <w:rPr>
          <w:rFonts w:ascii="Times New Roman" w:hAnsi="Times New Roman" w:cs="Times New Roman"/>
          <w:color w:val="auto"/>
          <w:sz w:val="24"/>
        </w:rPr>
        <w:t>support service providers on how to obtain a line that does not appear on billing.</w:t>
      </w:r>
    </w:p>
    <w:p w:rsidR="00045137" w:rsidRPr="002A3ADC" w:rsidRDefault="00045137" w:rsidP="002A6482">
      <w:pPr>
        <w:pStyle w:val="BodyText1"/>
        <w:numPr>
          <w:ilvl w:val="0"/>
          <w:numId w:val="1"/>
        </w:numPr>
        <w:rPr>
          <w:rFonts w:ascii="Times New Roman" w:hAnsi="Times New Roman" w:cs="Times New Roman"/>
          <w:color w:val="auto"/>
          <w:sz w:val="24"/>
        </w:rPr>
      </w:pPr>
      <w:r w:rsidRPr="002A3ADC">
        <w:rPr>
          <w:rFonts w:ascii="Times New Roman" w:hAnsi="Times New Roman" w:cs="Times New Roman"/>
          <w:color w:val="auto"/>
          <w:sz w:val="24"/>
        </w:rPr>
        <w:t>Retain the requirement for service providers to inform their customers that CND cannot be blocked when calling emergency services</w:t>
      </w:r>
    </w:p>
    <w:p w:rsidR="002A6482" w:rsidRPr="002A3ADC" w:rsidRDefault="002A6482" w:rsidP="002A6482">
      <w:pPr>
        <w:pStyle w:val="BodyText1"/>
        <w:numPr>
          <w:ilvl w:val="0"/>
          <w:numId w:val="1"/>
        </w:numPr>
        <w:rPr>
          <w:rFonts w:ascii="Times New Roman" w:hAnsi="Times New Roman" w:cs="Times New Roman"/>
          <w:color w:val="auto"/>
          <w:sz w:val="24"/>
        </w:rPr>
      </w:pPr>
      <w:r w:rsidRPr="002A3ADC">
        <w:rPr>
          <w:rFonts w:ascii="Times New Roman" w:hAnsi="Times New Roman" w:cs="Times New Roman"/>
          <w:color w:val="auto"/>
          <w:sz w:val="24"/>
        </w:rPr>
        <w:t>Retain the requirement for service providers to advise consumers as to the availability (or lack therefore) of CND on their networks.</w:t>
      </w:r>
    </w:p>
    <w:p w:rsidR="002A6482" w:rsidRPr="002A3ADC" w:rsidRDefault="00D15C21" w:rsidP="002A6482">
      <w:pPr>
        <w:pStyle w:val="BodyText1"/>
        <w:numPr>
          <w:ilvl w:val="0"/>
          <w:numId w:val="1"/>
        </w:numPr>
        <w:rPr>
          <w:rFonts w:ascii="Times New Roman" w:hAnsi="Times New Roman" w:cs="Times New Roman"/>
          <w:color w:val="auto"/>
          <w:sz w:val="24"/>
        </w:rPr>
      </w:pPr>
      <w:r w:rsidRPr="002A3ADC">
        <w:rPr>
          <w:rFonts w:ascii="Times New Roman" w:hAnsi="Times New Roman" w:cs="Times New Roman"/>
          <w:color w:val="auto"/>
          <w:sz w:val="24"/>
        </w:rPr>
        <w:t>Retain the requirement to inform consumers that they are free from contractual obligations if a technological change means that CND blocking or enabling is no longer available on the provider’s network.</w:t>
      </w:r>
    </w:p>
    <w:p w:rsidR="00B77717" w:rsidRPr="002A3ADC" w:rsidRDefault="00B677BA" w:rsidP="00DD1B6E">
      <w:pPr>
        <w:pStyle w:val="BodyText1"/>
        <w:rPr>
          <w:rFonts w:ascii="Times New Roman" w:hAnsi="Times New Roman" w:cs="Times New Roman"/>
          <w:color w:val="auto"/>
          <w:sz w:val="24"/>
        </w:rPr>
      </w:pPr>
      <w:r>
        <w:rPr>
          <w:rFonts w:ascii="Times New Roman" w:hAnsi="Times New Roman" w:cs="Times New Roman"/>
          <w:color w:val="auto"/>
          <w:sz w:val="24"/>
        </w:rPr>
        <w:t>The f</w:t>
      </w:r>
      <w:r w:rsidR="00EB475E" w:rsidRPr="002A3ADC">
        <w:rPr>
          <w:rFonts w:ascii="Times New Roman" w:hAnsi="Times New Roman" w:cs="Times New Roman"/>
          <w:color w:val="auto"/>
          <w:sz w:val="24"/>
        </w:rPr>
        <w:t>urther enhancements</w:t>
      </w:r>
      <w:r>
        <w:rPr>
          <w:rFonts w:ascii="Times New Roman" w:hAnsi="Times New Roman" w:cs="Times New Roman"/>
          <w:color w:val="auto"/>
          <w:sz w:val="24"/>
        </w:rPr>
        <w:t xml:space="preserve"> we have recommended</w:t>
      </w:r>
      <w:r w:rsidR="00EB475E" w:rsidRPr="002A3ADC">
        <w:rPr>
          <w:rFonts w:ascii="Times New Roman" w:hAnsi="Times New Roman" w:cs="Times New Roman"/>
          <w:color w:val="auto"/>
          <w:sz w:val="24"/>
        </w:rPr>
        <w:t xml:space="preserve"> to the </w:t>
      </w:r>
      <w:r>
        <w:rPr>
          <w:rFonts w:ascii="Times New Roman" w:hAnsi="Times New Roman" w:cs="Times New Roman"/>
          <w:color w:val="auto"/>
          <w:sz w:val="24"/>
        </w:rPr>
        <w:t>G</w:t>
      </w:r>
      <w:r w:rsidR="00EB475E" w:rsidRPr="002A3ADC">
        <w:rPr>
          <w:rFonts w:ascii="Times New Roman" w:hAnsi="Times New Roman" w:cs="Times New Roman"/>
          <w:color w:val="auto"/>
          <w:sz w:val="24"/>
        </w:rPr>
        <w:t xml:space="preserve">uideline </w:t>
      </w:r>
      <w:r>
        <w:rPr>
          <w:rFonts w:ascii="Times New Roman" w:hAnsi="Times New Roman" w:cs="Times New Roman"/>
          <w:color w:val="auto"/>
          <w:sz w:val="24"/>
        </w:rPr>
        <w:t xml:space="preserve">are consistent with the </w:t>
      </w:r>
      <w:r w:rsidR="00EB475E" w:rsidRPr="002A3ADC">
        <w:rPr>
          <w:rFonts w:ascii="Times New Roman" w:hAnsi="Times New Roman" w:cs="Times New Roman"/>
          <w:color w:val="auto"/>
          <w:sz w:val="24"/>
        </w:rPr>
        <w:t xml:space="preserve">objectives of the </w:t>
      </w:r>
      <w:r w:rsidR="00E74053">
        <w:rPr>
          <w:rFonts w:ascii="Times New Roman" w:hAnsi="Times New Roman" w:cs="Times New Roman"/>
          <w:color w:val="auto"/>
          <w:sz w:val="24"/>
        </w:rPr>
        <w:t>Assisting Customers Experiencing Domestic and Family Violence</w:t>
      </w:r>
      <w:r w:rsidR="00C70CC8">
        <w:rPr>
          <w:rFonts w:ascii="Times New Roman" w:hAnsi="Times New Roman" w:cs="Times New Roman"/>
          <w:color w:val="auto"/>
          <w:sz w:val="24"/>
        </w:rPr>
        <w:t xml:space="preserve"> </w:t>
      </w:r>
      <w:r>
        <w:rPr>
          <w:rFonts w:ascii="Times New Roman" w:hAnsi="Times New Roman" w:cs="Times New Roman"/>
          <w:color w:val="auto"/>
          <w:sz w:val="24"/>
        </w:rPr>
        <w:t>G</w:t>
      </w:r>
      <w:r w:rsidR="00C70CC8">
        <w:rPr>
          <w:rFonts w:ascii="Times New Roman" w:hAnsi="Times New Roman" w:cs="Times New Roman"/>
          <w:color w:val="auto"/>
          <w:sz w:val="24"/>
        </w:rPr>
        <w:t>uideline</w:t>
      </w:r>
      <w:r w:rsidR="00E74053">
        <w:rPr>
          <w:rFonts w:ascii="Times New Roman" w:hAnsi="Times New Roman" w:cs="Times New Roman"/>
          <w:color w:val="auto"/>
          <w:sz w:val="24"/>
        </w:rPr>
        <w:t xml:space="preserve"> (G660:2018)</w:t>
      </w:r>
      <w:r w:rsidR="00EB475E" w:rsidRPr="002A3ADC">
        <w:rPr>
          <w:rFonts w:ascii="Times New Roman" w:hAnsi="Times New Roman" w:cs="Times New Roman"/>
          <w:color w:val="auto"/>
          <w:sz w:val="24"/>
        </w:rPr>
        <w:t xml:space="preserve">. </w:t>
      </w:r>
    </w:p>
    <w:p w:rsidR="002A3ADC" w:rsidRDefault="002A3ADC" w:rsidP="00E74053">
      <w:pPr>
        <w:pStyle w:val="BodyText1"/>
        <w:jc w:val="both"/>
        <w:rPr>
          <w:rFonts w:ascii="Times New Roman" w:hAnsi="Times New Roman" w:cs="Times New Roman"/>
          <w:color w:val="auto"/>
          <w:sz w:val="24"/>
        </w:rPr>
      </w:pPr>
      <w:r w:rsidRPr="002A3ADC">
        <w:rPr>
          <w:rFonts w:ascii="Times New Roman" w:hAnsi="Times New Roman" w:cs="Times New Roman"/>
          <w:color w:val="auto"/>
          <w:sz w:val="24"/>
        </w:rPr>
        <w:t xml:space="preserve">Should you wish to discuss this submission further please do not hesitate to get in contact.  </w:t>
      </w:r>
    </w:p>
    <w:p w:rsidR="0085396D" w:rsidRPr="002A3ADC" w:rsidRDefault="00AE27F5" w:rsidP="00DD1B6E">
      <w:pPr>
        <w:pStyle w:val="BodyText1"/>
        <w:rPr>
          <w:rFonts w:ascii="Times New Roman" w:hAnsi="Times New Roman" w:cs="Times New Roman"/>
          <w:color w:val="auto"/>
          <w:sz w:val="24"/>
        </w:rPr>
      </w:pPr>
      <w:r w:rsidRPr="002A3ADC">
        <w:rPr>
          <w:rFonts w:ascii="Times New Roman" w:hAnsi="Times New Roman" w:cs="Times New Roman"/>
          <w:color w:val="auto"/>
          <w:sz w:val="24"/>
        </w:rPr>
        <w:t xml:space="preserve">Yours </w:t>
      </w:r>
      <w:r w:rsidR="004C2C34">
        <w:rPr>
          <w:rFonts w:ascii="Times New Roman" w:hAnsi="Times New Roman" w:cs="Times New Roman"/>
          <w:color w:val="auto"/>
          <w:sz w:val="24"/>
        </w:rPr>
        <w:t>s</w:t>
      </w:r>
      <w:r w:rsidRPr="002A3ADC">
        <w:rPr>
          <w:rFonts w:ascii="Times New Roman" w:hAnsi="Times New Roman" w:cs="Times New Roman"/>
          <w:color w:val="auto"/>
          <w:sz w:val="24"/>
        </w:rPr>
        <w:t xml:space="preserve">incerely, </w:t>
      </w:r>
    </w:p>
    <w:p w:rsidR="002A3ADC" w:rsidRDefault="002A3ADC" w:rsidP="00DD1B6E">
      <w:pPr>
        <w:pStyle w:val="BodyText1"/>
        <w:rPr>
          <w:rFonts w:ascii="Times New Roman" w:hAnsi="Times New Roman" w:cs="Times New Roman"/>
          <w:color w:val="auto"/>
          <w:sz w:val="24"/>
        </w:rPr>
      </w:pPr>
    </w:p>
    <w:p w:rsidR="00DD1B6E" w:rsidRPr="002A3ADC" w:rsidRDefault="002A6482" w:rsidP="00DD1B6E">
      <w:pPr>
        <w:pStyle w:val="BodyText1"/>
        <w:rPr>
          <w:rFonts w:ascii="Times New Roman" w:hAnsi="Times New Roman" w:cs="Times New Roman"/>
          <w:color w:val="auto"/>
          <w:sz w:val="24"/>
        </w:rPr>
      </w:pPr>
      <w:r w:rsidRPr="002A3ADC">
        <w:rPr>
          <w:rFonts w:ascii="Times New Roman" w:hAnsi="Times New Roman" w:cs="Times New Roman"/>
          <w:color w:val="auto"/>
          <w:sz w:val="24"/>
        </w:rPr>
        <w:t xml:space="preserve">Gareth Downing </w:t>
      </w:r>
    </w:p>
    <w:p w:rsidR="00DD1B6E" w:rsidRPr="002A3ADC" w:rsidRDefault="002A6482" w:rsidP="00DD1B6E">
      <w:pPr>
        <w:pStyle w:val="BodyText1"/>
        <w:rPr>
          <w:rFonts w:ascii="Times New Roman" w:hAnsi="Times New Roman" w:cs="Times New Roman"/>
          <w:color w:val="auto"/>
          <w:sz w:val="24"/>
        </w:rPr>
      </w:pPr>
      <w:r w:rsidRPr="002A3ADC">
        <w:rPr>
          <w:rFonts w:ascii="Times New Roman" w:hAnsi="Times New Roman" w:cs="Times New Roman"/>
          <w:color w:val="auto"/>
          <w:sz w:val="24"/>
        </w:rPr>
        <w:t>Senior Policy Analyst</w:t>
      </w:r>
    </w:p>
    <w:sectPr w:rsidR="00DD1B6E" w:rsidRPr="002A3ADC" w:rsidSect="00084A5B">
      <w:headerReference w:type="default" r:id="rId12"/>
      <w:footerReference w:type="default" r:id="rId13"/>
      <w:type w:val="continuous"/>
      <w:pgSz w:w="11906" w:h="16838" w:code="9"/>
      <w:pgMar w:top="1440" w:right="1440" w:bottom="1440" w:left="1440"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C1" w:rsidRDefault="00CF10C1" w:rsidP="005820C9">
      <w:pPr>
        <w:spacing w:after="0" w:line="240" w:lineRule="auto"/>
      </w:pPr>
      <w:r>
        <w:separator/>
      </w:r>
    </w:p>
  </w:endnote>
  <w:endnote w:type="continuationSeparator" w:id="0">
    <w:p w:rsidR="00CF10C1" w:rsidRDefault="00CF10C1" w:rsidP="0058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94" w:rsidRDefault="00084A5B" w:rsidP="00002D94">
    <w:pPr>
      <w:pStyle w:val="Footer"/>
    </w:pPr>
    <w:r>
      <w:rPr>
        <w:noProof/>
        <w:lang w:val="en-AU" w:eastAsia="en-AU"/>
      </w:rPr>
      <mc:AlternateContent>
        <mc:Choice Requires="wpg">
          <w:drawing>
            <wp:anchor distT="0" distB="0" distL="114300" distR="114300" simplePos="0" relativeHeight="251659264" behindDoc="1" locked="0" layoutInCell="1" allowOverlap="1" wp14:anchorId="0F339DF8" wp14:editId="4A3FF6CB">
              <wp:simplePos x="0" y="0"/>
              <wp:positionH relativeFrom="column">
                <wp:posOffset>-363830</wp:posOffset>
              </wp:positionH>
              <wp:positionV relativeFrom="paragraph">
                <wp:posOffset>-73190</wp:posOffset>
              </wp:positionV>
              <wp:extent cx="6971664" cy="1324082"/>
              <wp:effectExtent l="0" t="0" r="0" b="0"/>
              <wp:wrapNone/>
              <wp:docPr id="3" name="Group 3"/>
              <wp:cNvGraphicFramePr/>
              <a:graphic xmlns:a="http://schemas.openxmlformats.org/drawingml/2006/main">
                <a:graphicData uri="http://schemas.microsoft.com/office/word/2010/wordprocessingGroup">
                  <wpg:wgp>
                    <wpg:cNvGrpSpPr/>
                    <wpg:grpSpPr>
                      <a:xfrm>
                        <a:off x="0" y="0"/>
                        <a:ext cx="6971664" cy="1324082"/>
                        <a:chOff x="-49543" y="-26356"/>
                        <a:chExt cx="6971664" cy="1242669"/>
                      </a:xfrm>
                    </wpg:grpSpPr>
                    <wps:wsp>
                      <wps:cNvPr id="2" name="Text Box 2"/>
                      <wps:cNvSpPr txBox="1">
                        <a:spLocks noChangeArrowheads="1"/>
                      </wps:cNvSpPr>
                      <wps:spPr bwMode="auto">
                        <a:xfrm>
                          <a:off x="-49543" y="-26356"/>
                          <a:ext cx="6971664" cy="1242669"/>
                        </a:xfrm>
                        <a:prstGeom prst="rect">
                          <a:avLst/>
                        </a:prstGeom>
                        <a:noFill/>
                        <a:ln w="9525">
                          <a:noFill/>
                          <a:miter lim="800000"/>
                          <a:headEnd/>
                          <a:tailEnd/>
                        </a:ln>
                      </wps:spPr>
                      <wps:txbx>
                        <w:txbxContent>
                          <w:p w:rsidR="00002D94" w:rsidRDefault="00002D94" w:rsidP="001C28E7">
                            <w:pPr>
                              <w:spacing w:after="0" w:line="240" w:lineRule="auto"/>
                              <w:rPr>
                                <w:color w:val="23B0E6"/>
                                <w:sz w:val="20"/>
                                <w:szCs w:val="20"/>
                              </w:rPr>
                            </w:pPr>
                          </w:p>
                          <w:p w:rsidR="00084A5B" w:rsidRPr="00002D94" w:rsidRDefault="00084A5B" w:rsidP="001C28E7">
                            <w:pPr>
                              <w:spacing w:after="0" w:line="240" w:lineRule="auto"/>
                              <w:rPr>
                                <w:color w:val="23B0E6"/>
                                <w:sz w:val="20"/>
                                <w:szCs w:val="20"/>
                              </w:rPr>
                            </w:pPr>
                            <w:r w:rsidRPr="00002D94">
                              <w:rPr>
                                <w:color w:val="23B0E6"/>
                                <w:sz w:val="20"/>
                                <w:szCs w:val="20"/>
                              </w:rPr>
                              <w:t>Australian Communications Consumer Action Network (ACCAN)</w:t>
                            </w:r>
                          </w:p>
                          <w:p w:rsidR="00084A5B" w:rsidRPr="00002D94" w:rsidRDefault="00084A5B" w:rsidP="007D3F16">
                            <w:pPr>
                              <w:spacing w:after="0" w:line="240" w:lineRule="auto"/>
                              <w:rPr>
                                <w:i/>
                                <w:color w:val="23B0E6"/>
                                <w:sz w:val="20"/>
                                <w:szCs w:val="20"/>
                              </w:rPr>
                            </w:pPr>
                            <w:r w:rsidRPr="00002D94">
                              <w:rPr>
                                <w:i/>
                                <w:color w:val="23B0E6"/>
                                <w:sz w:val="20"/>
                                <w:szCs w:val="20"/>
                              </w:rPr>
                              <w:t>Australia’s peak telecommunications consumer organisation</w:t>
                            </w:r>
                          </w:p>
                          <w:p w:rsidR="00084A5B" w:rsidRPr="00002D94" w:rsidRDefault="00084A5B" w:rsidP="007D3F16">
                            <w:pPr>
                              <w:spacing w:after="0" w:line="240" w:lineRule="auto"/>
                              <w:rPr>
                                <w:sz w:val="20"/>
                                <w:szCs w:val="20"/>
                              </w:rPr>
                            </w:pPr>
                            <w:r w:rsidRPr="00002D94">
                              <w:rPr>
                                <w:sz w:val="20"/>
                                <w:szCs w:val="20"/>
                              </w:rPr>
                              <w:t>Suite 4.02, 55 Mountain St, Ultimo NSW 2007</w:t>
                            </w:r>
                          </w:p>
                          <w:p w:rsidR="00084A5B" w:rsidRPr="00002D94" w:rsidRDefault="00084A5B" w:rsidP="007D3F16">
                            <w:pPr>
                              <w:spacing w:after="0" w:line="240" w:lineRule="auto"/>
                              <w:rPr>
                                <w:sz w:val="20"/>
                                <w:szCs w:val="20"/>
                              </w:rPr>
                            </w:pPr>
                            <w:r w:rsidRPr="00002D94">
                              <w:rPr>
                                <w:sz w:val="20"/>
                                <w:szCs w:val="20"/>
                              </w:rPr>
                              <w:t>Tel: (02) 9288 4000 | TTY: (02) 9281 5322 | Fax: (02) 9288 4019</w:t>
                            </w:r>
                          </w:p>
                          <w:p w:rsidR="00084A5B" w:rsidRPr="00002D94" w:rsidRDefault="00084A5B" w:rsidP="007D3F16">
                            <w:pPr>
                              <w:spacing w:after="0" w:line="240" w:lineRule="auto"/>
                              <w:rPr>
                                <w:color w:val="23B0E6"/>
                                <w:sz w:val="20"/>
                                <w:szCs w:val="20"/>
                              </w:rPr>
                            </w:pPr>
                            <w:r w:rsidRPr="00002D94">
                              <w:rPr>
                                <w:color w:val="23B0E6"/>
                                <w:sz w:val="20"/>
                                <w:szCs w:val="20"/>
                              </w:rPr>
                              <w:t>www.accan.org.au | info@accan.org.au | twitter: @ACCAN_AU</w:t>
                            </w:r>
                          </w:p>
                        </w:txbxContent>
                      </wps:txbx>
                      <wps:bodyPr rot="0" vert="horz" wrap="square" lIns="91440" tIns="45720" rIns="91440" bIns="45720" anchor="t" anchorCtr="0">
                        <a:noAutofit/>
                      </wps:bodyPr>
                    </wps:wsp>
                    <wps:wsp>
                      <wps:cNvPr id="1" name="Straight Connector 1"/>
                      <wps:cNvCnPr/>
                      <wps:spPr>
                        <a:xfrm>
                          <a:off x="30738" y="316628"/>
                          <a:ext cx="6701051"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8.65pt;margin-top:-5.75pt;width:548.95pt;height:104.25pt;z-index:-251657216;mso-width-relative:margin;mso-height-relative:margin" coordorigin="-495,-263" coordsize="69716,1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">
              <v:shapetype id="_x0000_t202" coordsize="21600,21600" o:spt="202" path="m,l,21600r21600,l21600,xe">
                <v:stroke joinstyle="miter"/>
                <v:path gradientshapeok="t" o:connecttype="rect"/>
              </v:shapetype>
              <v:shape id="Text Box 2" o:spid="_x0000_s1027" type="#_x0000_t202" style="position:absolute;left:-495;top:-263;width:69716;height:1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02D94" w:rsidRDefault="00002D94" w:rsidP="001C28E7">
                      <w:pPr>
                        <w:spacing w:after="0" w:line="240" w:lineRule="auto"/>
                        <w:rPr>
                          <w:color w:val="23B0E6"/>
                          <w:sz w:val="20"/>
                          <w:szCs w:val="20"/>
                        </w:rPr>
                      </w:pPr>
                    </w:p>
                    <w:p w:rsidR="00084A5B" w:rsidRPr="00002D94" w:rsidRDefault="00084A5B" w:rsidP="001C28E7">
                      <w:pPr>
                        <w:spacing w:after="0" w:line="240" w:lineRule="auto"/>
                        <w:rPr>
                          <w:color w:val="23B0E6"/>
                          <w:sz w:val="20"/>
                          <w:szCs w:val="20"/>
                        </w:rPr>
                      </w:pPr>
                      <w:r w:rsidRPr="00002D94">
                        <w:rPr>
                          <w:color w:val="23B0E6"/>
                          <w:sz w:val="20"/>
                          <w:szCs w:val="20"/>
                        </w:rPr>
                        <w:t>Australian Communications Consumer Action Network (ACCAN)</w:t>
                      </w:r>
                    </w:p>
                    <w:p w:rsidR="00084A5B" w:rsidRPr="00002D94" w:rsidRDefault="00084A5B" w:rsidP="007D3F16">
                      <w:pPr>
                        <w:spacing w:after="0" w:line="240" w:lineRule="auto"/>
                        <w:rPr>
                          <w:i/>
                          <w:color w:val="23B0E6"/>
                          <w:sz w:val="20"/>
                          <w:szCs w:val="20"/>
                        </w:rPr>
                      </w:pPr>
                      <w:r w:rsidRPr="00002D94">
                        <w:rPr>
                          <w:i/>
                          <w:color w:val="23B0E6"/>
                          <w:sz w:val="20"/>
                          <w:szCs w:val="20"/>
                        </w:rPr>
                        <w:t>Australia’s peak telecommunications consumer organisation</w:t>
                      </w:r>
                    </w:p>
                    <w:p w:rsidR="00084A5B" w:rsidRPr="00002D94" w:rsidRDefault="00084A5B" w:rsidP="007D3F16">
                      <w:pPr>
                        <w:spacing w:after="0" w:line="240" w:lineRule="auto"/>
                        <w:rPr>
                          <w:sz w:val="20"/>
                          <w:szCs w:val="20"/>
                        </w:rPr>
                      </w:pPr>
                      <w:r w:rsidRPr="00002D94">
                        <w:rPr>
                          <w:sz w:val="20"/>
                          <w:szCs w:val="20"/>
                        </w:rPr>
                        <w:t>Suite 4.02, 55 Mountain St, Ultimo NSW 2007</w:t>
                      </w:r>
                    </w:p>
                    <w:p w:rsidR="00084A5B" w:rsidRPr="00002D94" w:rsidRDefault="00084A5B" w:rsidP="007D3F16">
                      <w:pPr>
                        <w:spacing w:after="0" w:line="240" w:lineRule="auto"/>
                        <w:rPr>
                          <w:sz w:val="20"/>
                          <w:szCs w:val="20"/>
                        </w:rPr>
                      </w:pPr>
                      <w:r w:rsidRPr="00002D94">
                        <w:rPr>
                          <w:sz w:val="20"/>
                          <w:szCs w:val="20"/>
                        </w:rPr>
                        <w:t>Tel: (02) 9288 4000 | TTY: (02) 9281 5322 | Fax: (02) 9288 4019</w:t>
                      </w:r>
                    </w:p>
                    <w:p w:rsidR="00084A5B" w:rsidRPr="00002D94" w:rsidRDefault="00084A5B" w:rsidP="007D3F16">
                      <w:pPr>
                        <w:spacing w:after="0" w:line="240" w:lineRule="auto"/>
                        <w:rPr>
                          <w:color w:val="23B0E6"/>
                          <w:sz w:val="20"/>
                          <w:szCs w:val="20"/>
                        </w:rPr>
                      </w:pPr>
                      <w:r w:rsidRPr="00002D94">
                        <w:rPr>
                          <w:color w:val="23B0E6"/>
                          <w:sz w:val="20"/>
                          <w:szCs w:val="20"/>
                        </w:rPr>
                        <w:t>www.accan.org.au | info@accan.org.au | twitter: @ACCAN_AU</w:t>
                      </w:r>
                    </w:p>
                  </w:txbxContent>
                </v:textbox>
              </v:shape>
              <v:line id="Straight Connector 1" o:spid="_x0000_s1028" style="position:absolute;visibility:visible;mso-wrap-style:square" from="307,3166" to="67317,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2chsEAAADaAAAADwAAAGRycy9kb3ducmV2LnhtbERPS2rDMBDdF3oHMYXuGjmhmOBaCU3A&#10;paumcXOAqTX+YGtkLDmxe/ooUMhqeLzvpNvJdOJMg2ssK1guIhDEhdUNVwpOP9nLGoTzyBo7y6Rg&#10;JgfbzeNDiom2Fz7SOfeVCCHsElRQe98nUrqiJoNuYXviwJV2MOgDHCqpB7yEcNPJVRTF0mDDoaHG&#10;nvY1FW0+GgUH2Y5/r8U8lr+ZNx+nr138LY9KPT9N728gPE3+Lv53f+owH26v3K7c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nZyGwQAAANoAAAAPAAAAAAAAAAAAAAAA&#10;AKECAABkcnMvZG93bnJldi54bWxQSwUGAAAAAAQABAD5AAAAjwMAAAAA&#10;" strokecolor="#23b0e6" strokeweight="3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A5B" w:rsidRPr="00E05115" w:rsidRDefault="00084A5B" w:rsidP="00C4251E">
    <w:pPr>
      <w:spacing w:after="0"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p>
  <w:p w:rsidR="00084A5B" w:rsidRDefault="00084A5B">
    <w:pPr>
      <w:pStyle w:val="Footer"/>
    </w:pPr>
  </w:p>
  <w:p w:rsidR="001925A7" w:rsidRDefault="001925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C1" w:rsidRDefault="00CF10C1" w:rsidP="005820C9">
      <w:pPr>
        <w:spacing w:after="0" w:line="240" w:lineRule="auto"/>
      </w:pPr>
      <w:r>
        <w:separator/>
      </w:r>
    </w:p>
  </w:footnote>
  <w:footnote w:type="continuationSeparator" w:id="0">
    <w:p w:rsidR="00CF10C1" w:rsidRDefault="00CF10C1" w:rsidP="00582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A5B" w:rsidRDefault="00084A5B" w:rsidP="00DD7C1C">
    <w:pPr>
      <w:pStyle w:val="Header"/>
      <w:tabs>
        <w:tab w:val="clear" w:pos="4513"/>
        <w:tab w:val="clear" w:pos="9026"/>
      </w:tabs>
      <w:ind w:right="-1"/>
      <w:jc w:val="right"/>
    </w:pPr>
    <w:r>
      <w:rPr>
        <w:noProof/>
        <w:lang w:val="en-AU" w:eastAsia="en-AU"/>
      </w:rPr>
      <w:drawing>
        <wp:anchor distT="0" distB="0" distL="114300" distR="114300" simplePos="0" relativeHeight="251660288" behindDoc="1" locked="0" layoutInCell="1" allowOverlap="1" wp14:anchorId="098AEECD" wp14:editId="31F7EC5E">
          <wp:simplePos x="0" y="0"/>
          <wp:positionH relativeFrom="column">
            <wp:posOffset>4785812</wp:posOffset>
          </wp:positionH>
          <wp:positionV relativeFrom="paragraph">
            <wp:posOffset>117807</wp:posOffset>
          </wp:positionV>
          <wp:extent cx="1630800" cy="75600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A5B" w:rsidRDefault="00084A5B" w:rsidP="005820C9">
    <w:pPr>
      <w:pStyle w:val="Header"/>
      <w:jc w:val="right"/>
    </w:pPr>
  </w:p>
  <w:p w:rsidR="001925A7" w:rsidRDefault="001925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62349"/>
    <w:multiLevelType w:val="hybridMultilevel"/>
    <w:tmpl w:val="A246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28"/>
    <w:rsid w:val="00002D94"/>
    <w:rsid w:val="00025D22"/>
    <w:rsid w:val="00027253"/>
    <w:rsid w:val="00045137"/>
    <w:rsid w:val="00084A5B"/>
    <w:rsid w:val="00093D44"/>
    <w:rsid w:val="000A614E"/>
    <w:rsid w:val="000D1273"/>
    <w:rsid w:val="00142864"/>
    <w:rsid w:val="00142E28"/>
    <w:rsid w:val="001610D2"/>
    <w:rsid w:val="001627E8"/>
    <w:rsid w:val="001925A7"/>
    <w:rsid w:val="001A702A"/>
    <w:rsid w:val="001C28E7"/>
    <w:rsid w:val="00234042"/>
    <w:rsid w:val="00254145"/>
    <w:rsid w:val="00272DE4"/>
    <w:rsid w:val="002A3ADC"/>
    <w:rsid w:val="002A6482"/>
    <w:rsid w:val="002B79B8"/>
    <w:rsid w:val="002C1C64"/>
    <w:rsid w:val="002C3239"/>
    <w:rsid w:val="00340DA9"/>
    <w:rsid w:val="00353C27"/>
    <w:rsid w:val="00372BF1"/>
    <w:rsid w:val="003940E8"/>
    <w:rsid w:val="003B1499"/>
    <w:rsid w:val="003E6503"/>
    <w:rsid w:val="003F4F08"/>
    <w:rsid w:val="0043794E"/>
    <w:rsid w:val="004552EA"/>
    <w:rsid w:val="00472C7E"/>
    <w:rsid w:val="004850E4"/>
    <w:rsid w:val="004A01EB"/>
    <w:rsid w:val="004A342D"/>
    <w:rsid w:val="004B5F63"/>
    <w:rsid w:val="004C2C34"/>
    <w:rsid w:val="004C3886"/>
    <w:rsid w:val="004C69DA"/>
    <w:rsid w:val="004F4E92"/>
    <w:rsid w:val="00576891"/>
    <w:rsid w:val="00580CD5"/>
    <w:rsid w:val="005820C9"/>
    <w:rsid w:val="005A673E"/>
    <w:rsid w:val="005D49AF"/>
    <w:rsid w:val="005E26E2"/>
    <w:rsid w:val="00603C99"/>
    <w:rsid w:val="006543E8"/>
    <w:rsid w:val="00671303"/>
    <w:rsid w:val="006B7063"/>
    <w:rsid w:val="006C5727"/>
    <w:rsid w:val="006E22A6"/>
    <w:rsid w:val="00706A41"/>
    <w:rsid w:val="007111DD"/>
    <w:rsid w:val="00723E77"/>
    <w:rsid w:val="00736A7E"/>
    <w:rsid w:val="00746114"/>
    <w:rsid w:val="007506AE"/>
    <w:rsid w:val="007774B5"/>
    <w:rsid w:val="00787A91"/>
    <w:rsid w:val="007A117F"/>
    <w:rsid w:val="007A3E1A"/>
    <w:rsid w:val="007D3F16"/>
    <w:rsid w:val="007D549C"/>
    <w:rsid w:val="00816514"/>
    <w:rsid w:val="0085396D"/>
    <w:rsid w:val="008628AE"/>
    <w:rsid w:val="00874727"/>
    <w:rsid w:val="008A19E7"/>
    <w:rsid w:val="008A5580"/>
    <w:rsid w:val="008F77CC"/>
    <w:rsid w:val="008F7E90"/>
    <w:rsid w:val="00903DC8"/>
    <w:rsid w:val="0095032B"/>
    <w:rsid w:val="009A227B"/>
    <w:rsid w:val="00A126B7"/>
    <w:rsid w:val="00A41F8B"/>
    <w:rsid w:val="00A4447D"/>
    <w:rsid w:val="00A85FCD"/>
    <w:rsid w:val="00A97047"/>
    <w:rsid w:val="00A97891"/>
    <w:rsid w:val="00AA686C"/>
    <w:rsid w:val="00AB05F3"/>
    <w:rsid w:val="00AC7781"/>
    <w:rsid w:val="00AD15D1"/>
    <w:rsid w:val="00AE27F5"/>
    <w:rsid w:val="00AE2840"/>
    <w:rsid w:val="00AF0230"/>
    <w:rsid w:val="00AF0352"/>
    <w:rsid w:val="00AF52E6"/>
    <w:rsid w:val="00B0523E"/>
    <w:rsid w:val="00B4140A"/>
    <w:rsid w:val="00B418A0"/>
    <w:rsid w:val="00B677BA"/>
    <w:rsid w:val="00B77717"/>
    <w:rsid w:val="00B87233"/>
    <w:rsid w:val="00B94449"/>
    <w:rsid w:val="00C06550"/>
    <w:rsid w:val="00C07EB6"/>
    <w:rsid w:val="00C32DD1"/>
    <w:rsid w:val="00C4251E"/>
    <w:rsid w:val="00C613FC"/>
    <w:rsid w:val="00C70CC8"/>
    <w:rsid w:val="00CB0383"/>
    <w:rsid w:val="00CB03E9"/>
    <w:rsid w:val="00CD2C9E"/>
    <w:rsid w:val="00CF10C1"/>
    <w:rsid w:val="00CF5B31"/>
    <w:rsid w:val="00D15C21"/>
    <w:rsid w:val="00D23F50"/>
    <w:rsid w:val="00D3636E"/>
    <w:rsid w:val="00D55998"/>
    <w:rsid w:val="00D66D95"/>
    <w:rsid w:val="00D97E30"/>
    <w:rsid w:val="00DB0D86"/>
    <w:rsid w:val="00DD1B6E"/>
    <w:rsid w:val="00DD7C1C"/>
    <w:rsid w:val="00E05115"/>
    <w:rsid w:val="00E42344"/>
    <w:rsid w:val="00E54047"/>
    <w:rsid w:val="00E71390"/>
    <w:rsid w:val="00E74053"/>
    <w:rsid w:val="00E77604"/>
    <w:rsid w:val="00E81ECD"/>
    <w:rsid w:val="00EA7546"/>
    <w:rsid w:val="00EB475E"/>
    <w:rsid w:val="00ED7E14"/>
    <w:rsid w:val="00EE783C"/>
    <w:rsid w:val="00F3269B"/>
    <w:rsid w:val="00F376CA"/>
    <w:rsid w:val="00F47C64"/>
    <w:rsid w:val="00F61950"/>
    <w:rsid w:val="00F76853"/>
    <w:rsid w:val="00F860D4"/>
    <w:rsid w:val="00FE4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Date/Address"/>
    <w:qFormat/>
    <w:rsid w:val="00353C27"/>
    <w:pPr>
      <w:spacing w:after="200" w:line="276" w:lineRule="auto"/>
    </w:pPr>
    <w:rPr>
      <w:rFonts w:eastAsiaTheme="minorEastAsia"/>
      <w:lang w:eastAsia="en-AU"/>
    </w:rPr>
  </w:style>
  <w:style w:type="paragraph" w:styleId="Heading1">
    <w:name w:val="heading 1"/>
    <w:basedOn w:val="Normal"/>
    <w:next w:val="Normal"/>
    <w:link w:val="Heading1Char"/>
    <w:uiPriority w:val="9"/>
    <w:rsid w:val="008F7E90"/>
    <w:pPr>
      <w:keepNext/>
      <w:keepLines/>
      <w:spacing w:before="480" w:after="0" w:line="240" w:lineRule="auto"/>
      <w:outlineLvl w:val="0"/>
    </w:pPr>
    <w:rPr>
      <w:rFonts w:eastAsiaTheme="majorEastAsia" w:cstheme="majorBidi"/>
      <w:b/>
      <w:bCs/>
      <w:caps/>
      <w:sz w:val="44"/>
      <w:szCs w:val="28"/>
      <w:lang w:val="en-GB" w:eastAsia="en-US"/>
    </w:rPr>
  </w:style>
  <w:style w:type="paragraph" w:styleId="Heading2">
    <w:name w:val="heading 2"/>
    <w:basedOn w:val="Normal"/>
    <w:next w:val="Normal"/>
    <w:link w:val="Heading2Char"/>
    <w:rsid w:val="008F7E90"/>
    <w:pPr>
      <w:keepNext/>
      <w:spacing w:after="120" w:line="240" w:lineRule="auto"/>
      <w:outlineLvl w:val="1"/>
    </w:pPr>
    <w:rPr>
      <w:rFonts w:eastAsia="Times New Roman" w:cs="Times New Roman"/>
      <w:b/>
      <w:bCs/>
      <w:iCs/>
      <w:sz w:val="36"/>
      <w:szCs w:val="24"/>
      <w:lang w:val="en-US" w:eastAsia="en-US"/>
    </w:rPr>
  </w:style>
  <w:style w:type="paragraph" w:styleId="Heading3">
    <w:name w:val="heading 3"/>
    <w:basedOn w:val="Normal"/>
    <w:next w:val="Normal"/>
    <w:link w:val="Heading3Char"/>
    <w:rsid w:val="008F7E90"/>
    <w:pPr>
      <w:keepNext/>
      <w:spacing w:after="0" w:line="240" w:lineRule="auto"/>
      <w:outlineLvl w:val="2"/>
    </w:pPr>
    <w:rPr>
      <w:rFonts w:eastAsia="Times New Roman" w:cs="Times New Roman"/>
      <w:b/>
      <w:bCs/>
      <w:iCs/>
      <w:sz w:val="28"/>
      <w:szCs w:val="24"/>
      <w:lang w:val="en-US" w:eastAsia="en-US"/>
    </w:rPr>
  </w:style>
  <w:style w:type="paragraph" w:styleId="Heading4">
    <w:name w:val="heading 4"/>
    <w:basedOn w:val="Normal"/>
    <w:next w:val="Normal"/>
    <w:link w:val="Heading4Char"/>
    <w:uiPriority w:val="9"/>
    <w:unhideWhenUsed/>
    <w:rsid w:val="008F7E90"/>
    <w:pPr>
      <w:keepNext/>
      <w:keepLines/>
      <w:spacing w:before="120" w:after="0" w:line="240" w:lineRule="auto"/>
      <w:outlineLvl w:val="3"/>
    </w:pPr>
    <w:rPr>
      <w:rFonts w:eastAsiaTheme="majorEastAsia" w:cstheme="majorBidi"/>
      <w:bCs/>
      <w:iCs/>
      <w:sz w:val="24"/>
      <w:lang w:val="en-GB" w:eastAsia="en-US"/>
    </w:rPr>
  </w:style>
  <w:style w:type="paragraph" w:styleId="Heading5">
    <w:name w:val="heading 5"/>
    <w:basedOn w:val="Normal"/>
    <w:next w:val="Normal"/>
    <w:link w:val="Heading5Char"/>
    <w:uiPriority w:val="9"/>
    <w:unhideWhenUsed/>
    <w:rsid w:val="008F7E90"/>
    <w:pPr>
      <w:keepNext/>
      <w:keepLines/>
      <w:spacing w:before="200" w:after="0" w:line="240" w:lineRule="auto"/>
      <w:outlineLvl w:val="4"/>
    </w:pPr>
    <w:rPr>
      <w:rFonts w:eastAsiaTheme="majorEastAsia" w:cstheme="majorBidi"/>
      <w:u w:val="single"/>
      <w:lang w:val="en-GB" w:eastAsia="en-US"/>
    </w:rPr>
  </w:style>
  <w:style w:type="paragraph" w:styleId="Heading6">
    <w:name w:val="heading 6"/>
    <w:basedOn w:val="Normal"/>
    <w:next w:val="Normal"/>
    <w:link w:val="Heading6Char"/>
    <w:uiPriority w:val="9"/>
    <w:unhideWhenUsed/>
    <w:rsid w:val="008F7E90"/>
    <w:pPr>
      <w:keepNext/>
      <w:keepLines/>
      <w:spacing w:before="200" w:after="0" w:line="240" w:lineRule="auto"/>
      <w:outlineLvl w:val="5"/>
    </w:pPr>
    <w:rPr>
      <w:rFonts w:eastAsiaTheme="majorEastAsia" w:cstheme="majorBidi"/>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E90"/>
    <w:rPr>
      <w:rFonts w:eastAsiaTheme="majorEastAsia" w:cstheme="majorBidi"/>
      <w:b/>
      <w:bCs/>
      <w:caps/>
      <w:sz w:val="44"/>
      <w:szCs w:val="28"/>
      <w:lang w:val="en-GB"/>
    </w:rPr>
  </w:style>
  <w:style w:type="character" w:customStyle="1" w:styleId="Heading2Char">
    <w:name w:val="Heading 2 Char"/>
    <w:basedOn w:val="DefaultParagraphFont"/>
    <w:link w:val="Heading2"/>
    <w:rsid w:val="008F7E90"/>
    <w:rPr>
      <w:rFonts w:eastAsia="Times New Roman" w:cs="Times New Roman"/>
      <w:b/>
      <w:bCs/>
      <w:iCs/>
      <w:sz w:val="36"/>
      <w:szCs w:val="24"/>
      <w:lang w:val="en-US"/>
    </w:rPr>
  </w:style>
  <w:style w:type="character" w:customStyle="1" w:styleId="Heading3Char">
    <w:name w:val="Heading 3 Char"/>
    <w:basedOn w:val="DefaultParagraphFont"/>
    <w:link w:val="Heading3"/>
    <w:rsid w:val="008F7E90"/>
    <w:rPr>
      <w:rFonts w:eastAsia="Times New Roman" w:cs="Times New Roman"/>
      <w:b/>
      <w:bCs/>
      <w:iCs/>
      <w:sz w:val="28"/>
      <w:szCs w:val="24"/>
      <w:lang w:val="en-US"/>
    </w:rPr>
  </w:style>
  <w:style w:type="character" w:customStyle="1" w:styleId="Heading4Char">
    <w:name w:val="Heading 4 Char"/>
    <w:basedOn w:val="DefaultParagraphFont"/>
    <w:link w:val="Heading4"/>
    <w:uiPriority w:val="9"/>
    <w:rsid w:val="008F7E90"/>
    <w:rPr>
      <w:rFonts w:eastAsiaTheme="majorEastAsia" w:cstheme="majorBidi"/>
      <w:bCs/>
      <w:iCs/>
      <w:sz w:val="24"/>
      <w:lang w:val="en-GB"/>
    </w:rPr>
  </w:style>
  <w:style w:type="character" w:customStyle="1" w:styleId="Heading5Char">
    <w:name w:val="Heading 5 Char"/>
    <w:basedOn w:val="DefaultParagraphFont"/>
    <w:link w:val="Heading5"/>
    <w:uiPriority w:val="9"/>
    <w:rsid w:val="008F7E90"/>
    <w:rPr>
      <w:rFonts w:eastAsiaTheme="majorEastAsia" w:cstheme="majorBidi"/>
      <w:u w:val="single"/>
      <w:lang w:val="en-GB"/>
    </w:rPr>
  </w:style>
  <w:style w:type="character" w:customStyle="1" w:styleId="Heading6Char">
    <w:name w:val="Heading 6 Char"/>
    <w:basedOn w:val="DefaultParagraphFont"/>
    <w:link w:val="Heading6"/>
    <w:uiPriority w:val="9"/>
    <w:rsid w:val="008F7E90"/>
    <w:rPr>
      <w:rFonts w:eastAsiaTheme="majorEastAsia" w:cstheme="majorBidi"/>
      <w:i/>
      <w:iCs/>
      <w:lang w:val="en-GB"/>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8F7E90"/>
    <w:pPr>
      <w:tabs>
        <w:tab w:val="left" w:leader="underscore" w:pos="8640"/>
      </w:tabs>
      <w:spacing w:before="60" w:after="360" w:line="240" w:lineRule="auto"/>
    </w:pPr>
    <w:rPr>
      <w:rFonts w:ascii="Tahoma" w:eastAsia="Times New Roman" w:hAnsi="Tahoma" w:cs="Times New Roman"/>
      <w:sz w:val="20"/>
      <w:szCs w:val="24"/>
      <w:lang w:val="en-US" w:eastAsia="en-US"/>
    </w:rPr>
  </w:style>
  <w:style w:type="paragraph" w:customStyle="1" w:styleId="SurveyquestionforLines">
    <w:name w:val="Survey question for Lines"/>
    <w:basedOn w:val="Normal"/>
    <w:rsid w:val="008F7E90"/>
    <w:pPr>
      <w:keepNext/>
      <w:spacing w:before="320" w:after="0" w:line="240" w:lineRule="auto"/>
    </w:pPr>
    <w:rPr>
      <w:rFonts w:ascii="Tahoma" w:eastAsia="Times New Roman" w:hAnsi="Tahoma" w:cs="Times New Roman"/>
      <w:b/>
      <w:sz w:val="20"/>
      <w:szCs w:val="24"/>
      <w:lang w:val="en-US" w:eastAsia="en-US"/>
    </w:rPr>
  </w:style>
  <w:style w:type="paragraph" w:customStyle="1" w:styleId="Line">
    <w:name w:val="Line"/>
    <w:basedOn w:val="Normal"/>
    <w:rsid w:val="008F7E90"/>
    <w:pPr>
      <w:tabs>
        <w:tab w:val="left" w:leader="underscore" w:pos="8640"/>
      </w:tabs>
      <w:spacing w:before="60" w:after="0" w:line="240" w:lineRule="auto"/>
    </w:pPr>
    <w:rPr>
      <w:rFonts w:ascii="Tahoma" w:eastAsia="Times New Roman" w:hAnsi="Tahoma" w:cs="Times New Roman"/>
      <w:sz w:val="20"/>
      <w:szCs w:val="24"/>
      <w:lang w:val="en-US" w:eastAsia="en-US"/>
    </w:rPr>
  </w:style>
  <w:style w:type="paragraph" w:customStyle="1" w:styleId="Thankyou">
    <w:name w:val="Thankyou"/>
    <w:basedOn w:val="Normal"/>
    <w:rsid w:val="008F7E90"/>
    <w:pPr>
      <w:keepNext/>
      <w:spacing w:before="240" w:after="0" w:line="240" w:lineRule="auto"/>
      <w:jc w:val="center"/>
    </w:pPr>
    <w:rPr>
      <w:rFonts w:ascii="Tahoma" w:eastAsia="Times New Roman" w:hAnsi="Tahoma" w:cs="Times New Roman"/>
      <w:sz w:val="20"/>
      <w:szCs w:val="24"/>
      <w:lang w:val="en-US" w:eastAsia="en-US"/>
    </w:rPr>
  </w:style>
  <w:style w:type="character" w:customStyle="1" w:styleId="maintitle">
    <w:name w:val="maintitle"/>
    <w:basedOn w:val="DefaultParagraphFont"/>
    <w:rsid w:val="008F7E90"/>
  </w:style>
  <w:style w:type="paragraph" w:customStyle="1" w:styleId="Tablecell">
    <w:name w:val="Table cell"/>
    <w:basedOn w:val="Header"/>
    <w:rsid w:val="008F7E90"/>
    <w:pPr>
      <w:keepLines/>
      <w:tabs>
        <w:tab w:val="clear" w:pos="4513"/>
        <w:tab w:val="clear" w:pos="9026"/>
      </w:tabs>
      <w:suppressAutoHyphens/>
      <w:spacing w:before="40" w:after="40"/>
    </w:pPr>
    <w:rPr>
      <w:rFonts w:ascii="Arial" w:eastAsia="Times New Roman" w:hAnsi="Arial" w:cs="Arial"/>
      <w:sz w:val="16"/>
      <w:szCs w:val="20"/>
      <w:lang w:val="en-US"/>
    </w:rPr>
  </w:style>
  <w:style w:type="paragraph" w:styleId="Header">
    <w:name w:val="header"/>
    <w:basedOn w:val="Normal"/>
    <w:link w:val="Head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8F7E90"/>
    <w:rPr>
      <w:lang w:val="en-GB"/>
    </w:rPr>
  </w:style>
  <w:style w:type="paragraph" w:styleId="TOC1">
    <w:name w:val="toc 1"/>
    <w:basedOn w:val="Normal"/>
    <w:next w:val="Normal"/>
    <w:autoRedefine/>
    <w:uiPriority w:val="39"/>
    <w:unhideWhenUsed/>
    <w:rsid w:val="008F7E90"/>
    <w:pPr>
      <w:spacing w:after="100" w:line="240" w:lineRule="auto"/>
    </w:pPr>
    <w:rPr>
      <w:rFonts w:eastAsiaTheme="minorHAnsi"/>
      <w:lang w:val="en-GB" w:eastAsia="en-US"/>
    </w:rPr>
  </w:style>
  <w:style w:type="paragraph" w:styleId="TOC2">
    <w:name w:val="toc 2"/>
    <w:basedOn w:val="Normal"/>
    <w:next w:val="Normal"/>
    <w:autoRedefine/>
    <w:uiPriority w:val="39"/>
    <w:unhideWhenUsed/>
    <w:rsid w:val="008F7E90"/>
    <w:pPr>
      <w:spacing w:after="100" w:line="240" w:lineRule="auto"/>
      <w:ind w:left="220"/>
    </w:pPr>
    <w:rPr>
      <w:rFonts w:eastAsiaTheme="minorHAnsi"/>
      <w:lang w:val="en-GB" w:eastAsia="en-US"/>
    </w:rPr>
  </w:style>
  <w:style w:type="paragraph" w:styleId="TOC3">
    <w:name w:val="toc 3"/>
    <w:basedOn w:val="Normal"/>
    <w:next w:val="Normal"/>
    <w:autoRedefine/>
    <w:uiPriority w:val="39"/>
    <w:unhideWhenUsed/>
    <w:rsid w:val="008F7E90"/>
    <w:pPr>
      <w:spacing w:after="100" w:line="240" w:lineRule="auto"/>
      <w:ind w:left="440"/>
    </w:pPr>
    <w:rPr>
      <w:rFonts w:eastAsiaTheme="minorHAnsi"/>
      <w:lang w:val="en-GB" w:eastAsia="en-US"/>
    </w:rPr>
  </w:style>
  <w:style w:type="paragraph" w:styleId="TOC4">
    <w:name w:val="toc 4"/>
    <w:basedOn w:val="Normal"/>
    <w:next w:val="Normal"/>
    <w:autoRedefine/>
    <w:uiPriority w:val="39"/>
    <w:unhideWhenUsed/>
    <w:rsid w:val="008F7E90"/>
    <w:pPr>
      <w:spacing w:after="100" w:line="240" w:lineRule="auto"/>
      <w:ind w:left="660"/>
    </w:pPr>
    <w:rPr>
      <w:rFonts w:eastAsiaTheme="minorHAnsi"/>
      <w:lang w:val="en-GB" w:eastAsia="en-US"/>
    </w:rPr>
  </w:style>
  <w:style w:type="paragraph" w:styleId="FootnoteText">
    <w:name w:val="footnote text"/>
    <w:basedOn w:val="Normal"/>
    <w:link w:val="FootnoteTextChar"/>
    <w:uiPriority w:val="99"/>
    <w:unhideWhenUsed/>
    <w:rsid w:val="008F7E90"/>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8F7E90"/>
    <w:rPr>
      <w:sz w:val="20"/>
      <w:szCs w:val="20"/>
      <w:lang w:val="en-GB"/>
    </w:rPr>
  </w:style>
  <w:style w:type="paragraph" w:styleId="CommentText">
    <w:name w:val="annotation text"/>
    <w:basedOn w:val="Normal"/>
    <w:link w:val="CommentTextChar"/>
    <w:uiPriority w:val="99"/>
    <w:unhideWhenUsed/>
    <w:rsid w:val="008F7E90"/>
    <w:pPr>
      <w:spacing w:after="0" w:line="240" w:lineRule="auto"/>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8F7E90"/>
    <w:rPr>
      <w:sz w:val="20"/>
      <w:szCs w:val="20"/>
      <w:lang w:val="en-GB"/>
    </w:rPr>
  </w:style>
  <w:style w:type="paragraph" w:styleId="Footer">
    <w:name w:val="footer"/>
    <w:basedOn w:val="Normal"/>
    <w:link w:val="Foot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8F7E90"/>
    <w:rPr>
      <w:lang w:val="en-GB"/>
    </w:rPr>
  </w:style>
  <w:style w:type="paragraph" w:styleId="Caption">
    <w:name w:val="caption"/>
    <w:basedOn w:val="Normal"/>
    <w:next w:val="Normal"/>
    <w:uiPriority w:val="35"/>
    <w:unhideWhenUsed/>
    <w:rsid w:val="008F7E90"/>
    <w:pPr>
      <w:spacing w:line="240" w:lineRule="auto"/>
    </w:pPr>
    <w:rPr>
      <w:rFonts w:eastAsiaTheme="minorHAnsi"/>
      <w:b/>
      <w:bCs/>
      <w:color w:val="4F81BD" w:themeColor="accent1"/>
      <w:sz w:val="18"/>
      <w:szCs w:val="18"/>
      <w:lang w:val="en-GB"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pPr>
      <w:spacing w:after="0" w:line="240" w:lineRule="auto"/>
    </w:pPr>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basedOn w:val="Normal"/>
    <w:next w:val="Normal"/>
    <w:link w:val="TitleChar"/>
    <w:rsid w:val="008F7E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rsid w:val="008F7E90"/>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rsid w:val="008F7E90"/>
    <w:pPr>
      <w:spacing w:after="0" w:line="240" w:lineRule="auto"/>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rsid w:val="008F7E90"/>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line="240" w:lineRule="auto"/>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b/>
      <w:bCs/>
      <w:sz w:val="20"/>
      <w:szCs w:val="20"/>
      <w:lang w:val="en-GB"/>
    </w:rPr>
  </w:style>
  <w:style w:type="paragraph" w:styleId="BalloonText">
    <w:name w:val="Balloon Text"/>
    <w:basedOn w:val="Normal"/>
    <w:link w:val="BalloonTextChar"/>
    <w:uiPriority w:val="99"/>
    <w:semiHidden/>
    <w:unhideWhenUsed/>
    <w:rsid w:val="008F7E90"/>
    <w:pPr>
      <w:spacing w:after="0" w:line="240" w:lineRule="auto"/>
    </w:pPr>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F7E90"/>
    <w:pPr>
      <w:spacing w:after="0" w:line="240" w:lineRule="auto"/>
      <w:ind w:left="720"/>
      <w:contextualSpacing/>
    </w:pPr>
    <w:rPr>
      <w:rFonts w:eastAsiaTheme="minorHAnsi"/>
      <w:lang w:val="en-GB" w:eastAsia="en-US"/>
    </w:rPr>
  </w:style>
  <w:style w:type="paragraph" w:styleId="TOCHeading">
    <w:name w:val="TOC Heading"/>
    <w:basedOn w:val="Heading1"/>
    <w:next w:val="Normal"/>
    <w:uiPriority w:val="39"/>
    <w:semiHidden/>
    <w:unhideWhenUsed/>
    <w:qFormat/>
    <w:rsid w:val="00353C27"/>
    <w:pPr>
      <w:spacing w:line="276" w:lineRule="auto"/>
      <w:outlineLvl w:val="9"/>
    </w:pPr>
    <w:rPr>
      <w:lang w:val="en-US"/>
    </w:r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rsid w:val="00084A5B"/>
    <w:rPr>
      <w:rFonts w:ascii="Arial" w:eastAsia="Calibri" w:hAnsi="Arial" w:cs="Times New Roman"/>
      <w:sz w:val="24"/>
    </w:rPr>
  </w:style>
  <w:style w:type="paragraph" w:customStyle="1" w:styleId="BodyText1">
    <w:name w:val="Body Text1"/>
    <w:basedOn w:val="Normal"/>
    <w:qFormat/>
    <w:rsid w:val="00353C27"/>
    <w:rPr>
      <w:rFonts w:ascii="Arial" w:eastAsia="Calibri" w:hAnsi="Arial" w:cs="Arial"/>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Date/Address"/>
    <w:qFormat/>
    <w:rsid w:val="00353C27"/>
    <w:pPr>
      <w:spacing w:after="200" w:line="276" w:lineRule="auto"/>
    </w:pPr>
    <w:rPr>
      <w:rFonts w:eastAsiaTheme="minorEastAsia"/>
      <w:lang w:eastAsia="en-AU"/>
    </w:rPr>
  </w:style>
  <w:style w:type="paragraph" w:styleId="Heading1">
    <w:name w:val="heading 1"/>
    <w:basedOn w:val="Normal"/>
    <w:next w:val="Normal"/>
    <w:link w:val="Heading1Char"/>
    <w:uiPriority w:val="9"/>
    <w:rsid w:val="008F7E90"/>
    <w:pPr>
      <w:keepNext/>
      <w:keepLines/>
      <w:spacing w:before="480" w:after="0" w:line="240" w:lineRule="auto"/>
      <w:outlineLvl w:val="0"/>
    </w:pPr>
    <w:rPr>
      <w:rFonts w:eastAsiaTheme="majorEastAsia" w:cstheme="majorBidi"/>
      <w:b/>
      <w:bCs/>
      <w:caps/>
      <w:sz w:val="44"/>
      <w:szCs w:val="28"/>
      <w:lang w:val="en-GB" w:eastAsia="en-US"/>
    </w:rPr>
  </w:style>
  <w:style w:type="paragraph" w:styleId="Heading2">
    <w:name w:val="heading 2"/>
    <w:basedOn w:val="Normal"/>
    <w:next w:val="Normal"/>
    <w:link w:val="Heading2Char"/>
    <w:rsid w:val="008F7E90"/>
    <w:pPr>
      <w:keepNext/>
      <w:spacing w:after="120" w:line="240" w:lineRule="auto"/>
      <w:outlineLvl w:val="1"/>
    </w:pPr>
    <w:rPr>
      <w:rFonts w:eastAsia="Times New Roman" w:cs="Times New Roman"/>
      <w:b/>
      <w:bCs/>
      <w:iCs/>
      <w:sz w:val="36"/>
      <w:szCs w:val="24"/>
      <w:lang w:val="en-US" w:eastAsia="en-US"/>
    </w:rPr>
  </w:style>
  <w:style w:type="paragraph" w:styleId="Heading3">
    <w:name w:val="heading 3"/>
    <w:basedOn w:val="Normal"/>
    <w:next w:val="Normal"/>
    <w:link w:val="Heading3Char"/>
    <w:rsid w:val="008F7E90"/>
    <w:pPr>
      <w:keepNext/>
      <w:spacing w:after="0" w:line="240" w:lineRule="auto"/>
      <w:outlineLvl w:val="2"/>
    </w:pPr>
    <w:rPr>
      <w:rFonts w:eastAsia="Times New Roman" w:cs="Times New Roman"/>
      <w:b/>
      <w:bCs/>
      <w:iCs/>
      <w:sz w:val="28"/>
      <w:szCs w:val="24"/>
      <w:lang w:val="en-US" w:eastAsia="en-US"/>
    </w:rPr>
  </w:style>
  <w:style w:type="paragraph" w:styleId="Heading4">
    <w:name w:val="heading 4"/>
    <w:basedOn w:val="Normal"/>
    <w:next w:val="Normal"/>
    <w:link w:val="Heading4Char"/>
    <w:uiPriority w:val="9"/>
    <w:unhideWhenUsed/>
    <w:rsid w:val="008F7E90"/>
    <w:pPr>
      <w:keepNext/>
      <w:keepLines/>
      <w:spacing w:before="120" w:after="0" w:line="240" w:lineRule="auto"/>
      <w:outlineLvl w:val="3"/>
    </w:pPr>
    <w:rPr>
      <w:rFonts w:eastAsiaTheme="majorEastAsia" w:cstheme="majorBidi"/>
      <w:bCs/>
      <w:iCs/>
      <w:sz w:val="24"/>
      <w:lang w:val="en-GB" w:eastAsia="en-US"/>
    </w:rPr>
  </w:style>
  <w:style w:type="paragraph" w:styleId="Heading5">
    <w:name w:val="heading 5"/>
    <w:basedOn w:val="Normal"/>
    <w:next w:val="Normal"/>
    <w:link w:val="Heading5Char"/>
    <w:uiPriority w:val="9"/>
    <w:unhideWhenUsed/>
    <w:rsid w:val="008F7E90"/>
    <w:pPr>
      <w:keepNext/>
      <w:keepLines/>
      <w:spacing w:before="200" w:after="0" w:line="240" w:lineRule="auto"/>
      <w:outlineLvl w:val="4"/>
    </w:pPr>
    <w:rPr>
      <w:rFonts w:eastAsiaTheme="majorEastAsia" w:cstheme="majorBidi"/>
      <w:u w:val="single"/>
      <w:lang w:val="en-GB" w:eastAsia="en-US"/>
    </w:rPr>
  </w:style>
  <w:style w:type="paragraph" w:styleId="Heading6">
    <w:name w:val="heading 6"/>
    <w:basedOn w:val="Normal"/>
    <w:next w:val="Normal"/>
    <w:link w:val="Heading6Char"/>
    <w:uiPriority w:val="9"/>
    <w:unhideWhenUsed/>
    <w:rsid w:val="008F7E90"/>
    <w:pPr>
      <w:keepNext/>
      <w:keepLines/>
      <w:spacing w:before="200" w:after="0" w:line="240" w:lineRule="auto"/>
      <w:outlineLvl w:val="5"/>
    </w:pPr>
    <w:rPr>
      <w:rFonts w:eastAsiaTheme="majorEastAsia" w:cstheme="majorBidi"/>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E90"/>
    <w:rPr>
      <w:rFonts w:eastAsiaTheme="majorEastAsia" w:cstheme="majorBidi"/>
      <w:b/>
      <w:bCs/>
      <w:caps/>
      <w:sz w:val="44"/>
      <w:szCs w:val="28"/>
      <w:lang w:val="en-GB"/>
    </w:rPr>
  </w:style>
  <w:style w:type="character" w:customStyle="1" w:styleId="Heading2Char">
    <w:name w:val="Heading 2 Char"/>
    <w:basedOn w:val="DefaultParagraphFont"/>
    <w:link w:val="Heading2"/>
    <w:rsid w:val="008F7E90"/>
    <w:rPr>
      <w:rFonts w:eastAsia="Times New Roman" w:cs="Times New Roman"/>
      <w:b/>
      <w:bCs/>
      <w:iCs/>
      <w:sz w:val="36"/>
      <w:szCs w:val="24"/>
      <w:lang w:val="en-US"/>
    </w:rPr>
  </w:style>
  <w:style w:type="character" w:customStyle="1" w:styleId="Heading3Char">
    <w:name w:val="Heading 3 Char"/>
    <w:basedOn w:val="DefaultParagraphFont"/>
    <w:link w:val="Heading3"/>
    <w:rsid w:val="008F7E90"/>
    <w:rPr>
      <w:rFonts w:eastAsia="Times New Roman" w:cs="Times New Roman"/>
      <w:b/>
      <w:bCs/>
      <w:iCs/>
      <w:sz w:val="28"/>
      <w:szCs w:val="24"/>
      <w:lang w:val="en-US"/>
    </w:rPr>
  </w:style>
  <w:style w:type="character" w:customStyle="1" w:styleId="Heading4Char">
    <w:name w:val="Heading 4 Char"/>
    <w:basedOn w:val="DefaultParagraphFont"/>
    <w:link w:val="Heading4"/>
    <w:uiPriority w:val="9"/>
    <w:rsid w:val="008F7E90"/>
    <w:rPr>
      <w:rFonts w:eastAsiaTheme="majorEastAsia" w:cstheme="majorBidi"/>
      <w:bCs/>
      <w:iCs/>
      <w:sz w:val="24"/>
      <w:lang w:val="en-GB"/>
    </w:rPr>
  </w:style>
  <w:style w:type="character" w:customStyle="1" w:styleId="Heading5Char">
    <w:name w:val="Heading 5 Char"/>
    <w:basedOn w:val="DefaultParagraphFont"/>
    <w:link w:val="Heading5"/>
    <w:uiPriority w:val="9"/>
    <w:rsid w:val="008F7E90"/>
    <w:rPr>
      <w:rFonts w:eastAsiaTheme="majorEastAsia" w:cstheme="majorBidi"/>
      <w:u w:val="single"/>
      <w:lang w:val="en-GB"/>
    </w:rPr>
  </w:style>
  <w:style w:type="character" w:customStyle="1" w:styleId="Heading6Char">
    <w:name w:val="Heading 6 Char"/>
    <w:basedOn w:val="DefaultParagraphFont"/>
    <w:link w:val="Heading6"/>
    <w:uiPriority w:val="9"/>
    <w:rsid w:val="008F7E90"/>
    <w:rPr>
      <w:rFonts w:eastAsiaTheme="majorEastAsia" w:cstheme="majorBidi"/>
      <w:i/>
      <w:iCs/>
      <w:lang w:val="en-GB"/>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8F7E90"/>
    <w:pPr>
      <w:tabs>
        <w:tab w:val="left" w:leader="underscore" w:pos="8640"/>
      </w:tabs>
      <w:spacing w:before="60" w:after="360" w:line="240" w:lineRule="auto"/>
    </w:pPr>
    <w:rPr>
      <w:rFonts w:ascii="Tahoma" w:eastAsia="Times New Roman" w:hAnsi="Tahoma" w:cs="Times New Roman"/>
      <w:sz w:val="20"/>
      <w:szCs w:val="24"/>
      <w:lang w:val="en-US" w:eastAsia="en-US"/>
    </w:rPr>
  </w:style>
  <w:style w:type="paragraph" w:customStyle="1" w:styleId="SurveyquestionforLines">
    <w:name w:val="Survey question for Lines"/>
    <w:basedOn w:val="Normal"/>
    <w:rsid w:val="008F7E90"/>
    <w:pPr>
      <w:keepNext/>
      <w:spacing w:before="320" w:after="0" w:line="240" w:lineRule="auto"/>
    </w:pPr>
    <w:rPr>
      <w:rFonts w:ascii="Tahoma" w:eastAsia="Times New Roman" w:hAnsi="Tahoma" w:cs="Times New Roman"/>
      <w:b/>
      <w:sz w:val="20"/>
      <w:szCs w:val="24"/>
      <w:lang w:val="en-US" w:eastAsia="en-US"/>
    </w:rPr>
  </w:style>
  <w:style w:type="paragraph" w:customStyle="1" w:styleId="Line">
    <w:name w:val="Line"/>
    <w:basedOn w:val="Normal"/>
    <w:rsid w:val="008F7E90"/>
    <w:pPr>
      <w:tabs>
        <w:tab w:val="left" w:leader="underscore" w:pos="8640"/>
      </w:tabs>
      <w:spacing w:before="60" w:after="0" w:line="240" w:lineRule="auto"/>
    </w:pPr>
    <w:rPr>
      <w:rFonts w:ascii="Tahoma" w:eastAsia="Times New Roman" w:hAnsi="Tahoma" w:cs="Times New Roman"/>
      <w:sz w:val="20"/>
      <w:szCs w:val="24"/>
      <w:lang w:val="en-US" w:eastAsia="en-US"/>
    </w:rPr>
  </w:style>
  <w:style w:type="paragraph" w:customStyle="1" w:styleId="Thankyou">
    <w:name w:val="Thankyou"/>
    <w:basedOn w:val="Normal"/>
    <w:rsid w:val="008F7E90"/>
    <w:pPr>
      <w:keepNext/>
      <w:spacing w:before="240" w:after="0" w:line="240" w:lineRule="auto"/>
      <w:jc w:val="center"/>
    </w:pPr>
    <w:rPr>
      <w:rFonts w:ascii="Tahoma" w:eastAsia="Times New Roman" w:hAnsi="Tahoma" w:cs="Times New Roman"/>
      <w:sz w:val="20"/>
      <w:szCs w:val="24"/>
      <w:lang w:val="en-US" w:eastAsia="en-US"/>
    </w:rPr>
  </w:style>
  <w:style w:type="character" w:customStyle="1" w:styleId="maintitle">
    <w:name w:val="maintitle"/>
    <w:basedOn w:val="DefaultParagraphFont"/>
    <w:rsid w:val="008F7E90"/>
  </w:style>
  <w:style w:type="paragraph" w:customStyle="1" w:styleId="Tablecell">
    <w:name w:val="Table cell"/>
    <w:basedOn w:val="Header"/>
    <w:rsid w:val="008F7E90"/>
    <w:pPr>
      <w:keepLines/>
      <w:tabs>
        <w:tab w:val="clear" w:pos="4513"/>
        <w:tab w:val="clear" w:pos="9026"/>
      </w:tabs>
      <w:suppressAutoHyphens/>
      <w:spacing w:before="40" w:after="40"/>
    </w:pPr>
    <w:rPr>
      <w:rFonts w:ascii="Arial" w:eastAsia="Times New Roman" w:hAnsi="Arial" w:cs="Arial"/>
      <w:sz w:val="16"/>
      <w:szCs w:val="20"/>
      <w:lang w:val="en-US"/>
    </w:rPr>
  </w:style>
  <w:style w:type="paragraph" w:styleId="Header">
    <w:name w:val="header"/>
    <w:basedOn w:val="Normal"/>
    <w:link w:val="Head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8F7E90"/>
    <w:rPr>
      <w:lang w:val="en-GB"/>
    </w:rPr>
  </w:style>
  <w:style w:type="paragraph" w:styleId="TOC1">
    <w:name w:val="toc 1"/>
    <w:basedOn w:val="Normal"/>
    <w:next w:val="Normal"/>
    <w:autoRedefine/>
    <w:uiPriority w:val="39"/>
    <w:unhideWhenUsed/>
    <w:rsid w:val="008F7E90"/>
    <w:pPr>
      <w:spacing w:after="100" w:line="240" w:lineRule="auto"/>
    </w:pPr>
    <w:rPr>
      <w:rFonts w:eastAsiaTheme="minorHAnsi"/>
      <w:lang w:val="en-GB" w:eastAsia="en-US"/>
    </w:rPr>
  </w:style>
  <w:style w:type="paragraph" w:styleId="TOC2">
    <w:name w:val="toc 2"/>
    <w:basedOn w:val="Normal"/>
    <w:next w:val="Normal"/>
    <w:autoRedefine/>
    <w:uiPriority w:val="39"/>
    <w:unhideWhenUsed/>
    <w:rsid w:val="008F7E90"/>
    <w:pPr>
      <w:spacing w:after="100" w:line="240" w:lineRule="auto"/>
      <w:ind w:left="220"/>
    </w:pPr>
    <w:rPr>
      <w:rFonts w:eastAsiaTheme="minorHAnsi"/>
      <w:lang w:val="en-GB" w:eastAsia="en-US"/>
    </w:rPr>
  </w:style>
  <w:style w:type="paragraph" w:styleId="TOC3">
    <w:name w:val="toc 3"/>
    <w:basedOn w:val="Normal"/>
    <w:next w:val="Normal"/>
    <w:autoRedefine/>
    <w:uiPriority w:val="39"/>
    <w:unhideWhenUsed/>
    <w:rsid w:val="008F7E90"/>
    <w:pPr>
      <w:spacing w:after="100" w:line="240" w:lineRule="auto"/>
      <w:ind w:left="440"/>
    </w:pPr>
    <w:rPr>
      <w:rFonts w:eastAsiaTheme="minorHAnsi"/>
      <w:lang w:val="en-GB" w:eastAsia="en-US"/>
    </w:rPr>
  </w:style>
  <w:style w:type="paragraph" w:styleId="TOC4">
    <w:name w:val="toc 4"/>
    <w:basedOn w:val="Normal"/>
    <w:next w:val="Normal"/>
    <w:autoRedefine/>
    <w:uiPriority w:val="39"/>
    <w:unhideWhenUsed/>
    <w:rsid w:val="008F7E90"/>
    <w:pPr>
      <w:spacing w:after="100" w:line="240" w:lineRule="auto"/>
      <w:ind w:left="660"/>
    </w:pPr>
    <w:rPr>
      <w:rFonts w:eastAsiaTheme="minorHAnsi"/>
      <w:lang w:val="en-GB" w:eastAsia="en-US"/>
    </w:rPr>
  </w:style>
  <w:style w:type="paragraph" w:styleId="FootnoteText">
    <w:name w:val="footnote text"/>
    <w:basedOn w:val="Normal"/>
    <w:link w:val="FootnoteTextChar"/>
    <w:uiPriority w:val="99"/>
    <w:unhideWhenUsed/>
    <w:rsid w:val="008F7E90"/>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8F7E90"/>
    <w:rPr>
      <w:sz w:val="20"/>
      <w:szCs w:val="20"/>
      <w:lang w:val="en-GB"/>
    </w:rPr>
  </w:style>
  <w:style w:type="paragraph" w:styleId="CommentText">
    <w:name w:val="annotation text"/>
    <w:basedOn w:val="Normal"/>
    <w:link w:val="CommentTextChar"/>
    <w:uiPriority w:val="99"/>
    <w:unhideWhenUsed/>
    <w:rsid w:val="008F7E90"/>
    <w:pPr>
      <w:spacing w:after="0" w:line="240" w:lineRule="auto"/>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8F7E90"/>
    <w:rPr>
      <w:sz w:val="20"/>
      <w:szCs w:val="20"/>
      <w:lang w:val="en-GB"/>
    </w:rPr>
  </w:style>
  <w:style w:type="paragraph" w:styleId="Footer">
    <w:name w:val="footer"/>
    <w:basedOn w:val="Normal"/>
    <w:link w:val="Foot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8F7E90"/>
    <w:rPr>
      <w:lang w:val="en-GB"/>
    </w:rPr>
  </w:style>
  <w:style w:type="paragraph" w:styleId="Caption">
    <w:name w:val="caption"/>
    <w:basedOn w:val="Normal"/>
    <w:next w:val="Normal"/>
    <w:uiPriority w:val="35"/>
    <w:unhideWhenUsed/>
    <w:rsid w:val="008F7E90"/>
    <w:pPr>
      <w:spacing w:line="240" w:lineRule="auto"/>
    </w:pPr>
    <w:rPr>
      <w:rFonts w:eastAsiaTheme="minorHAnsi"/>
      <w:b/>
      <w:bCs/>
      <w:color w:val="4F81BD" w:themeColor="accent1"/>
      <w:sz w:val="18"/>
      <w:szCs w:val="18"/>
      <w:lang w:val="en-GB"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pPr>
      <w:spacing w:after="0" w:line="240" w:lineRule="auto"/>
    </w:pPr>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basedOn w:val="Normal"/>
    <w:next w:val="Normal"/>
    <w:link w:val="TitleChar"/>
    <w:rsid w:val="008F7E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rsid w:val="008F7E90"/>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rsid w:val="008F7E90"/>
    <w:pPr>
      <w:spacing w:after="0" w:line="240" w:lineRule="auto"/>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rsid w:val="008F7E90"/>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line="240" w:lineRule="auto"/>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b/>
      <w:bCs/>
      <w:sz w:val="20"/>
      <w:szCs w:val="20"/>
      <w:lang w:val="en-GB"/>
    </w:rPr>
  </w:style>
  <w:style w:type="paragraph" w:styleId="BalloonText">
    <w:name w:val="Balloon Text"/>
    <w:basedOn w:val="Normal"/>
    <w:link w:val="BalloonTextChar"/>
    <w:uiPriority w:val="99"/>
    <w:semiHidden/>
    <w:unhideWhenUsed/>
    <w:rsid w:val="008F7E90"/>
    <w:pPr>
      <w:spacing w:after="0" w:line="240" w:lineRule="auto"/>
    </w:pPr>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F7E90"/>
    <w:pPr>
      <w:spacing w:after="0" w:line="240" w:lineRule="auto"/>
      <w:ind w:left="720"/>
      <w:contextualSpacing/>
    </w:pPr>
    <w:rPr>
      <w:rFonts w:eastAsiaTheme="minorHAnsi"/>
      <w:lang w:val="en-GB" w:eastAsia="en-US"/>
    </w:rPr>
  </w:style>
  <w:style w:type="paragraph" w:styleId="TOCHeading">
    <w:name w:val="TOC Heading"/>
    <w:basedOn w:val="Heading1"/>
    <w:next w:val="Normal"/>
    <w:uiPriority w:val="39"/>
    <w:semiHidden/>
    <w:unhideWhenUsed/>
    <w:qFormat/>
    <w:rsid w:val="00353C27"/>
    <w:pPr>
      <w:spacing w:line="276" w:lineRule="auto"/>
      <w:outlineLvl w:val="9"/>
    </w:pPr>
    <w:rPr>
      <w:lang w:val="en-US"/>
    </w:r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rsid w:val="00084A5B"/>
    <w:rPr>
      <w:rFonts w:ascii="Arial" w:eastAsia="Calibri" w:hAnsi="Arial" w:cs="Times New Roman"/>
      <w:sz w:val="24"/>
    </w:rPr>
  </w:style>
  <w:style w:type="paragraph" w:customStyle="1" w:styleId="BodyText1">
    <w:name w:val="Body Text1"/>
    <w:basedOn w:val="Normal"/>
    <w:qFormat/>
    <w:rsid w:val="00353C27"/>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7855">
      <w:bodyDiv w:val="1"/>
      <w:marLeft w:val="0"/>
      <w:marRight w:val="0"/>
      <w:marTop w:val="0"/>
      <w:marBottom w:val="0"/>
      <w:divBdr>
        <w:top w:val="none" w:sz="0" w:space="0" w:color="auto"/>
        <w:left w:val="none" w:sz="0" w:space="0" w:color="auto"/>
        <w:bottom w:val="none" w:sz="0" w:space="0" w:color="auto"/>
        <w:right w:val="none" w:sz="0" w:space="0" w:color="auto"/>
      </w:divBdr>
    </w:div>
    <w:div w:id="3419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urdon@commsalliance.com.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hort%20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4B02-F6D2-49EE-9036-A666AB27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Submission Template.dotx</Template>
  <TotalTime>108</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Downing</dc:creator>
  <cp:lastModifiedBy>Una Lawrence</cp:lastModifiedBy>
  <cp:revision>5</cp:revision>
  <cp:lastPrinted>2012-12-11T06:08:00Z</cp:lastPrinted>
  <dcterms:created xsi:type="dcterms:W3CDTF">2019-03-18T08:23:00Z</dcterms:created>
  <dcterms:modified xsi:type="dcterms:W3CDTF">2019-03-18T10:10:00Z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