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30EB" w14:textId="77777777" w:rsidR="00B47285" w:rsidRPr="002C5882" w:rsidRDefault="00B47285" w:rsidP="7681313A">
      <w:pPr>
        <w:pStyle w:val="Letterhead1"/>
        <w:ind w:left="1440" w:firstLine="720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69EF22C0" wp14:editId="16150E1F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40CB8418" wp14:editId="5A975579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7AB6EB1B" wp14:editId="5666571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F27863D" wp14:editId="1A55A23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23BBE9D" wp14:editId="290C6933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8358627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68687DC0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0D599F0A" w14:textId="62910446" w:rsidR="00B47285" w:rsidRPr="00CD2EA0" w:rsidRDefault="00B47285" w:rsidP="00CD2EA0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2C8D09" wp14:editId="342B855C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76AE4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bookmarkEnd w:id="0"/>
    <w:p w14:paraId="2D30DBA1" w14:textId="6BB0540E" w:rsidR="00AF01B5" w:rsidRDefault="00867C92" w:rsidP="00AF01B5">
      <w:pPr>
        <w:tabs>
          <w:tab w:val="right" w:pos="9026"/>
        </w:tabs>
      </w:pPr>
      <w:r>
        <w:br/>
      </w:r>
      <w:r w:rsidR="00AF01B5" w:rsidRPr="05115472">
        <w:rPr>
          <w:rStyle w:val="DocLabelChar"/>
        </w:rPr>
        <w:t>Submission</w:t>
      </w:r>
      <w:r>
        <w:tab/>
      </w:r>
      <w:r w:rsidR="001136E0" w:rsidRPr="05115472">
        <w:rPr>
          <w:rStyle w:val="DocDateChar"/>
        </w:rPr>
        <w:t xml:space="preserve"> </w:t>
      </w:r>
      <w:r w:rsidR="001B198E">
        <w:rPr>
          <w:rStyle w:val="DocDateChar"/>
        </w:rPr>
        <w:t>9</w:t>
      </w:r>
      <w:r w:rsidR="00CD20E2">
        <w:rPr>
          <w:rStyle w:val="DocDateChar"/>
        </w:rPr>
        <w:t xml:space="preserve"> August 2023</w:t>
      </w:r>
    </w:p>
    <w:p w14:paraId="4C4338B1" w14:textId="54F766AF" w:rsidR="3207DC7F" w:rsidRDefault="00CD20E2" w:rsidP="05115472">
      <w:pPr>
        <w:spacing w:after="0" w:line="240" w:lineRule="auto"/>
      </w:pPr>
      <w:r>
        <w:t xml:space="preserve">Australian Bureau of Statistics </w:t>
      </w:r>
    </w:p>
    <w:p w14:paraId="1CEC2DF8" w14:textId="0601C6C8" w:rsidR="73D1BFF7" w:rsidRDefault="00000000" w:rsidP="05115472">
      <w:pPr>
        <w:spacing w:after="0" w:line="240" w:lineRule="auto"/>
      </w:pPr>
      <w:hyperlink r:id="rId21" w:history="1">
        <w:r w:rsidR="00F158F9" w:rsidRPr="005E1A5E">
          <w:rPr>
            <w:rStyle w:val="Hyperlink"/>
          </w:rPr>
          <w:t>census.content@abs.gov.au</w:t>
        </w:r>
      </w:hyperlink>
      <w:r w:rsidR="00F158F9">
        <w:t xml:space="preserve"> </w:t>
      </w:r>
    </w:p>
    <w:p w14:paraId="160DB313" w14:textId="77777777" w:rsidR="00AF01B5" w:rsidRDefault="00AF01B5" w:rsidP="00AF01B5">
      <w:pPr>
        <w:spacing w:after="0" w:line="240" w:lineRule="auto"/>
      </w:pPr>
    </w:p>
    <w:p w14:paraId="269BADFB" w14:textId="4916AF0C" w:rsidR="00AF01B5" w:rsidRDefault="00AF01B5" w:rsidP="05115472">
      <w:pPr>
        <w:jc w:val="center"/>
        <w:rPr>
          <w:b/>
          <w:bCs/>
        </w:rPr>
      </w:pPr>
      <w:r w:rsidRPr="05115472">
        <w:rPr>
          <w:b/>
          <w:bCs/>
        </w:rPr>
        <w:t xml:space="preserve">Re: </w:t>
      </w:r>
      <w:r w:rsidR="00326B4A">
        <w:rPr>
          <w:b/>
          <w:bCs/>
        </w:rPr>
        <w:t>2026 Census Topic Consultation</w:t>
      </w:r>
      <w:r w:rsidR="00B7592D">
        <w:rPr>
          <w:b/>
          <w:bCs/>
        </w:rPr>
        <w:t>: Phase Two</w:t>
      </w:r>
    </w:p>
    <w:p w14:paraId="776FC2B9" w14:textId="77777777" w:rsidR="00A842CF" w:rsidRDefault="00AF01B5" w:rsidP="0023242E">
      <w:r>
        <w:t>The Australian Communications Consumer Action Network (</w:t>
      </w:r>
      <w:r w:rsidRPr="003F3B5F">
        <w:rPr>
          <w:b/>
          <w:bCs/>
        </w:rPr>
        <w:t>ACCAN</w:t>
      </w:r>
      <w:r>
        <w:t xml:space="preserve">) thanks </w:t>
      </w:r>
      <w:r w:rsidR="00326B4A">
        <w:t xml:space="preserve">the Australian Bureau of Statistics </w:t>
      </w:r>
      <w:r w:rsidR="00F51979">
        <w:t>(</w:t>
      </w:r>
      <w:r w:rsidR="00326B4A" w:rsidRPr="003F3B5F">
        <w:rPr>
          <w:b/>
          <w:bCs/>
        </w:rPr>
        <w:t>ABS</w:t>
      </w:r>
      <w:r w:rsidR="00F51979">
        <w:t>)</w:t>
      </w:r>
      <w:r w:rsidR="46DFF84C">
        <w:t xml:space="preserve"> for the</w:t>
      </w:r>
      <w:r w:rsidR="00AF4BF3">
        <w:t xml:space="preserve"> opportunity to</w:t>
      </w:r>
      <w:r w:rsidR="00326B4A">
        <w:t xml:space="preserve"> </w:t>
      </w:r>
      <w:r w:rsidR="000804D2">
        <w:t xml:space="preserve">comment on </w:t>
      </w:r>
      <w:r w:rsidR="008C381E">
        <w:t xml:space="preserve">phase two </w:t>
      </w:r>
      <w:r w:rsidR="000804D2">
        <w:t>of</w:t>
      </w:r>
      <w:r w:rsidR="00326B4A">
        <w:t xml:space="preserve"> the 2026 Census </w:t>
      </w:r>
      <w:r w:rsidR="009C3974">
        <w:t>topic consultation.</w:t>
      </w:r>
      <w:r w:rsidR="00F51979">
        <w:t xml:space="preserve"> </w:t>
      </w:r>
    </w:p>
    <w:p w14:paraId="63D36140" w14:textId="47DB8C72" w:rsidR="003F5536" w:rsidRPr="00D40840" w:rsidRDefault="00337D8E" w:rsidP="0023242E">
      <w:r>
        <w:rPr>
          <w:lang w:val="en-US"/>
        </w:rPr>
        <w:t>ACCAN acknowledges</w:t>
      </w:r>
      <w:r w:rsidR="00222C80">
        <w:rPr>
          <w:lang w:val="en-US"/>
        </w:rPr>
        <w:t xml:space="preserve"> and is disappointed by</w:t>
      </w:r>
      <w:r>
        <w:rPr>
          <w:lang w:val="en-US"/>
        </w:rPr>
        <w:t xml:space="preserve"> </w:t>
      </w:r>
      <w:r w:rsidR="00F23C25">
        <w:rPr>
          <w:lang w:val="en-US"/>
        </w:rPr>
        <w:t xml:space="preserve">the </w:t>
      </w:r>
      <w:r>
        <w:rPr>
          <w:lang w:val="en-US"/>
        </w:rPr>
        <w:t>ABS</w:t>
      </w:r>
      <w:r w:rsidR="00F23C25">
        <w:rPr>
          <w:lang w:val="en-US"/>
        </w:rPr>
        <w:t>’</w:t>
      </w:r>
      <w:r>
        <w:rPr>
          <w:lang w:val="en-US"/>
        </w:rPr>
        <w:t xml:space="preserve"> </w:t>
      </w:r>
      <w:r w:rsidR="00F23C25">
        <w:rPr>
          <w:lang w:val="en-US"/>
        </w:rPr>
        <w:t>decision</w:t>
      </w:r>
      <w:r w:rsidR="004019F6">
        <w:rPr>
          <w:lang w:val="en-US"/>
        </w:rPr>
        <w:t xml:space="preserve"> no</w:t>
      </w:r>
      <w:r w:rsidR="00850A78">
        <w:rPr>
          <w:lang w:val="en-US"/>
        </w:rPr>
        <w:t>t</w:t>
      </w:r>
      <w:r w:rsidR="004019F6">
        <w:rPr>
          <w:lang w:val="en-US"/>
        </w:rPr>
        <w:t xml:space="preserve"> </w:t>
      </w:r>
      <w:r w:rsidR="001268DF">
        <w:rPr>
          <w:lang w:val="en-US"/>
        </w:rPr>
        <w:t xml:space="preserve">to </w:t>
      </w:r>
      <w:r w:rsidR="004019F6">
        <w:rPr>
          <w:lang w:val="en-US"/>
        </w:rPr>
        <w:t xml:space="preserve">proceed </w:t>
      </w:r>
      <w:r>
        <w:rPr>
          <w:lang w:val="en-US"/>
        </w:rPr>
        <w:t xml:space="preserve">with the topic of </w:t>
      </w:r>
      <w:r w:rsidR="00F01A44">
        <w:rPr>
          <w:lang w:val="en-US"/>
        </w:rPr>
        <w:t>‘</w:t>
      </w:r>
      <w:r w:rsidRPr="004C5F8C">
        <w:rPr>
          <w:lang w:val="en-US"/>
        </w:rPr>
        <w:t>Internet access and use, including digital literacy</w:t>
      </w:r>
      <w:r w:rsidR="009F36AF">
        <w:rPr>
          <w:lang w:val="en-US"/>
        </w:rPr>
        <w:t>’</w:t>
      </w:r>
      <w:r>
        <w:rPr>
          <w:lang w:val="en-US"/>
        </w:rPr>
        <w:t>.</w:t>
      </w:r>
      <w:r>
        <w:rPr>
          <w:rStyle w:val="FootnoteReference"/>
          <w:lang w:val="en-US"/>
        </w:rPr>
        <w:footnoteReference w:id="2"/>
      </w:r>
      <w:r w:rsidR="00ED15B4">
        <w:rPr>
          <w:lang w:val="en-US"/>
        </w:rPr>
        <w:t xml:space="preserve"> </w:t>
      </w:r>
      <w:r w:rsidR="00805C9A">
        <w:rPr>
          <w:lang w:val="en-US"/>
        </w:rPr>
        <w:t xml:space="preserve">ACCAN </w:t>
      </w:r>
      <w:r w:rsidR="00480FD0">
        <w:rPr>
          <w:lang w:val="en-US"/>
        </w:rPr>
        <w:t>believe</w:t>
      </w:r>
      <w:r w:rsidR="00222C80">
        <w:rPr>
          <w:lang w:val="en-US"/>
        </w:rPr>
        <w:t>s</w:t>
      </w:r>
      <w:r w:rsidR="00B178BB">
        <w:rPr>
          <w:lang w:val="en-US"/>
        </w:rPr>
        <w:t xml:space="preserve"> the</w:t>
      </w:r>
      <w:r w:rsidR="00676D86">
        <w:rPr>
          <w:lang w:val="en-US"/>
        </w:rPr>
        <w:t xml:space="preserve"> </w:t>
      </w:r>
      <w:r w:rsidR="00261C48">
        <w:rPr>
          <w:lang w:val="en-US"/>
        </w:rPr>
        <w:t>collecti</w:t>
      </w:r>
      <w:r w:rsidR="00B178BB">
        <w:rPr>
          <w:lang w:val="en-US"/>
        </w:rPr>
        <w:t>on of</w:t>
      </w:r>
      <w:r w:rsidR="00261C48">
        <w:rPr>
          <w:lang w:val="en-US"/>
        </w:rPr>
        <w:t xml:space="preserve"> national data on household internet access, use and digital literacy </w:t>
      </w:r>
      <w:r w:rsidR="00B3154B">
        <w:rPr>
          <w:lang w:val="en-US"/>
        </w:rPr>
        <w:t xml:space="preserve">is </w:t>
      </w:r>
      <w:r w:rsidR="006517CD">
        <w:rPr>
          <w:lang w:val="en-US"/>
        </w:rPr>
        <w:t>critical</w:t>
      </w:r>
      <w:r w:rsidR="00147026">
        <w:rPr>
          <w:lang w:val="en-US"/>
        </w:rPr>
        <w:t xml:space="preserve"> to</w:t>
      </w:r>
      <w:r w:rsidR="00261C48">
        <w:rPr>
          <w:lang w:val="en-US"/>
        </w:rPr>
        <w:t>wards</w:t>
      </w:r>
      <w:r w:rsidR="00147026">
        <w:rPr>
          <w:lang w:val="en-US"/>
        </w:rPr>
        <w:t xml:space="preserve"> </w:t>
      </w:r>
      <w:r w:rsidR="00522EAD">
        <w:rPr>
          <w:lang w:val="en-US"/>
        </w:rPr>
        <w:t>understand</w:t>
      </w:r>
      <w:r w:rsidR="00671FEF">
        <w:rPr>
          <w:lang w:val="en-US"/>
        </w:rPr>
        <w:t>ing</w:t>
      </w:r>
      <w:r w:rsidR="00522EAD" w:rsidRPr="00BA16B2">
        <w:rPr>
          <w:lang w:val="en-US"/>
        </w:rPr>
        <w:t xml:space="preserve"> how Australian households</w:t>
      </w:r>
      <w:r w:rsidR="005D1366">
        <w:rPr>
          <w:lang w:val="en-US"/>
        </w:rPr>
        <w:t xml:space="preserve"> get and stay</w:t>
      </w:r>
      <w:r w:rsidR="00522EAD" w:rsidRPr="00BA16B2">
        <w:rPr>
          <w:lang w:val="en-US"/>
        </w:rPr>
        <w:t xml:space="preserve"> connec</w:t>
      </w:r>
      <w:r w:rsidR="00C9544D">
        <w:rPr>
          <w:lang w:val="en-US"/>
        </w:rPr>
        <w:t>t</w:t>
      </w:r>
      <w:r w:rsidR="005D1366">
        <w:rPr>
          <w:lang w:val="en-US"/>
        </w:rPr>
        <w:t>ed</w:t>
      </w:r>
      <w:r w:rsidR="00522EAD" w:rsidRPr="00BA16B2">
        <w:rPr>
          <w:lang w:val="en-US"/>
        </w:rPr>
        <w:t xml:space="preserve"> online</w:t>
      </w:r>
      <w:r w:rsidR="00D7189D">
        <w:rPr>
          <w:lang w:val="en-US"/>
        </w:rPr>
        <w:t xml:space="preserve">. </w:t>
      </w:r>
      <w:r w:rsidR="00246AEB">
        <w:rPr>
          <w:lang w:val="en-US"/>
        </w:rPr>
        <w:t>It is also critical for</w:t>
      </w:r>
      <w:r w:rsidR="008114A2">
        <w:rPr>
          <w:lang w:val="en-US"/>
        </w:rPr>
        <w:t xml:space="preserve"> </w:t>
      </w:r>
      <w:r w:rsidR="003F5536">
        <w:rPr>
          <w:lang w:val="en-US"/>
        </w:rPr>
        <w:t>address</w:t>
      </w:r>
      <w:r w:rsidR="00671FEF">
        <w:rPr>
          <w:lang w:val="en-US"/>
        </w:rPr>
        <w:t>ing</w:t>
      </w:r>
      <w:r w:rsidR="003F5536">
        <w:rPr>
          <w:lang w:val="en-US"/>
        </w:rPr>
        <w:t xml:space="preserve"> barriers to digital</w:t>
      </w:r>
      <w:r w:rsidR="00FE7CE8">
        <w:rPr>
          <w:lang w:val="en-US"/>
        </w:rPr>
        <w:t xml:space="preserve"> </w:t>
      </w:r>
      <w:r w:rsidR="003F5536">
        <w:rPr>
          <w:lang w:val="en-US"/>
        </w:rPr>
        <w:t>inclusion for</w:t>
      </w:r>
      <w:r w:rsidR="002E78DD">
        <w:rPr>
          <w:lang w:val="en-US"/>
        </w:rPr>
        <w:t xml:space="preserve"> </w:t>
      </w:r>
      <w:r w:rsidR="003F5536">
        <w:rPr>
          <w:lang w:val="en-US"/>
        </w:rPr>
        <w:t>First Nations communities and people with disability</w:t>
      </w:r>
      <w:r w:rsidR="00E167A5">
        <w:rPr>
          <w:lang w:val="en-US"/>
        </w:rPr>
        <w:t>.</w:t>
      </w:r>
      <w:r w:rsidR="00447499">
        <w:rPr>
          <w:lang w:val="en-US"/>
        </w:rPr>
        <w:t xml:space="preserve"> </w:t>
      </w:r>
      <w:r w:rsidR="00B26ADE">
        <w:rPr>
          <w:lang w:val="en-US"/>
        </w:rPr>
        <w:t>The absence of</w:t>
      </w:r>
      <w:r w:rsidR="00776F84">
        <w:rPr>
          <w:lang w:val="en-US"/>
        </w:rPr>
        <w:t xml:space="preserve"> Census </w:t>
      </w:r>
      <w:r w:rsidR="00B26ADE">
        <w:rPr>
          <w:lang w:val="en-US"/>
        </w:rPr>
        <w:t xml:space="preserve">data </w:t>
      </w:r>
      <w:r w:rsidR="00776F84">
        <w:rPr>
          <w:lang w:val="en-US"/>
        </w:rPr>
        <w:t>on this</w:t>
      </w:r>
      <w:r w:rsidR="00C81B82">
        <w:rPr>
          <w:lang w:val="en-US"/>
        </w:rPr>
        <w:t xml:space="preserve"> </w:t>
      </w:r>
      <w:r w:rsidR="00FF1FBD">
        <w:rPr>
          <w:lang w:val="en-US"/>
        </w:rPr>
        <w:t xml:space="preserve">topic </w:t>
      </w:r>
      <w:r w:rsidR="00776F84">
        <w:rPr>
          <w:lang w:val="en-US"/>
        </w:rPr>
        <w:t xml:space="preserve">limits </w:t>
      </w:r>
      <w:r w:rsidR="0059634C">
        <w:rPr>
          <w:lang w:val="en-US"/>
        </w:rPr>
        <w:t xml:space="preserve">the </w:t>
      </w:r>
      <w:r w:rsidR="006C3A03">
        <w:rPr>
          <w:lang w:val="en-US"/>
        </w:rPr>
        <w:t xml:space="preserve">measurement of </w:t>
      </w:r>
      <w:r w:rsidR="00B26ADE">
        <w:rPr>
          <w:lang w:val="en-US"/>
        </w:rPr>
        <w:t>digital inclusion</w:t>
      </w:r>
      <w:r w:rsidR="00776F84">
        <w:rPr>
          <w:lang w:val="en-US"/>
        </w:rPr>
        <w:t xml:space="preserve">, a key </w:t>
      </w:r>
      <w:r w:rsidR="00A842CF">
        <w:rPr>
          <w:lang w:val="en-US"/>
        </w:rPr>
        <w:t xml:space="preserve">aspect </w:t>
      </w:r>
      <w:r w:rsidR="00776F84">
        <w:rPr>
          <w:lang w:val="en-US"/>
        </w:rPr>
        <w:t>of</w:t>
      </w:r>
      <w:r w:rsidR="00B26ADE">
        <w:rPr>
          <w:lang w:val="en-US"/>
        </w:rPr>
        <w:t xml:space="preserve"> Australia’s future social and economic growth. </w:t>
      </w:r>
    </w:p>
    <w:p w14:paraId="093088B3" w14:textId="46AB07FA" w:rsidR="006C546B" w:rsidRDefault="00A0763C" w:rsidP="0023242E">
      <w:pPr>
        <w:rPr>
          <w:lang w:val="en-US"/>
        </w:rPr>
      </w:pPr>
      <w:r>
        <w:rPr>
          <w:lang w:val="en-US"/>
        </w:rPr>
        <w:t>T</w:t>
      </w:r>
      <w:r w:rsidR="001D758F">
        <w:rPr>
          <w:lang w:val="en-US"/>
        </w:rPr>
        <w:t>he July 2023 Australian Digital Inclusion Index</w:t>
      </w:r>
      <w:r>
        <w:rPr>
          <w:lang w:val="en-US"/>
        </w:rPr>
        <w:t xml:space="preserve"> reveals</w:t>
      </w:r>
      <w:r w:rsidR="001D758F">
        <w:rPr>
          <w:lang w:val="en-US"/>
        </w:rPr>
        <w:t xml:space="preserve"> </w:t>
      </w:r>
      <w:r w:rsidR="00522EAD">
        <w:rPr>
          <w:lang w:val="en-US"/>
        </w:rPr>
        <w:t>14.2</w:t>
      </w:r>
      <w:r w:rsidR="00493FFB">
        <w:rPr>
          <w:lang w:val="en-US"/>
        </w:rPr>
        <w:t>%</w:t>
      </w:r>
      <w:r w:rsidR="00522EAD">
        <w:rPr>
          <w:lang w:val="en-US"/>
        </w:rPr>
        <w:t xml:space="preserve"> of Australians are digitally excluded, </w:t>
      </w:r>
      <w:r w:rsidR="00896383">
        <w:rPr>
          <w:lang w:val="en-US"/>
        </w:rPr>
        <w:t xml:space="preserve">many </w:t>
      </w:r>
      <w:r w:rsidR="001D758F">
        <w:rPr>
          <w:lang w:val="en-US"/>
        </w:rPr>
        <w:t xml:space="preserve">of whom </w:t>
      </w:r>
      <w:r w:rsidR="00896383">
        <w:rPr>
          <w:lang w:val="en-US"/>
        </w:rPr>
        <w:t xml:space="preserve">lack the </w:t>
      </w:r>
      <w:r w:rsidR="00522EAD">
        <w:rPr>
          <w:lang w:val="en-US"/>
        </w:rPr>
        <w:t xml:space="preserve">confidence and financial capacity to use and afford </w:t>
      </w:r>
      <w:r w:rsidR="002A2FC2">
        <w:rPr>
          <w:lang w:val="en-US"/>
        </w:rPr>
        <w:t xml:space="preserve">the </w:t>
      </w:r>
      <w:r w:rsidR="00D90B75">
        <w:rPr>
          <w:lang w:val="en-US"/>
        </w:rPr>
        <w:t>i</w:t>
      </w:r>
      <w:r w:rsidR="00522EAD">
        <w:rPr>
          <w:lang w:val="en-US"/>
        </w:rPr>
        <w:t>nternet.</w:t>
      </w:r>
      <w:r w:rsidR="00522EAD">
        <w:rPr>
          <w:rStyle w:val="FootnoteReference"/>
          <w:lang w:val="en-US"/>
        </w:rPr>
        <w:footnoteReference w:id="3"/>
      </w:r>
      <w:r w:rsidR="00522EAD" w:rsidRPr="00522EAD">
        <w:rPr>
          <w:lang w:val="en-US"/>
        </w:rPr>
        <w:t xml:space="preserve"> </w:t>
      </w:r>
      <w:r w:rsidR="00C272DC">
        <w:rPr>
          <w:lang w:val="en-US"/>
        </w:rPr>
        <w:t xml:space="preserve"> </w:t>
      </w:r>
      <w:r w:rsidR="00282276">
        <w:t xml:space="preserve">Additionally, </w:t>
      </w:r>
      <w:r w:rsidR="001F2986">
        <w:t>the digital divide for First Nations communities increases with remoteness</w:t>
      </w:r>
      <w:r w:rsidR="00C84756">
        <w:t>, with</w:t>
      </w:r>
      <w:r w:rsidR="001F2986">
        <w:t xml:space="preserve"> </w:t>
      </w:r>
      <w:r w:rsidR="00905E53">
        <w:t xml:space="preserve">further work required </w:t>
      </w:r>
      <w:r w:rsidR="00905E53">
        <w:rPr>
          <w:lang w:val="en-US"/>
        </w:rPr>
        <w:t xml:space="preserve">to </w:t>
      </w:r>
      <w:r w:rsidR="00096363">
        <w:t>achieve</w:t>
      </w:r>
      <w:r w:rsidR="00F20249">
        <w:t xml:space="preserve"> equal levels of First Nations digital inclusion by 2026, under</w:t>
      </w:r>
      <w:r w:rsidR="006C3A03">
        <w:t xml:space="preserve"> </w:t>
      </w:r>
      <w:r w:rsidR="00096363">
        <w:t>Target 17 of the Closing the Gap Strategy</w:t>
      </w:r>
      <w:r w:rsidR="00096363">
        <w:rPr>
          <w:lang w:val="en-US"/>
        </w:rPr>
        <w:t>.</w:t>
      </w:r>
      <w:r w:rsidR="00096363">
        <w:rPr>
          <w:rStyle w:val="FootnoteReference"/>
          <w:lang w:val="en-US"/>
        </w:rPr>
        <w:footnoteReference w:id="4"/>
      </w:r>
      <w:r w:rsidR="00096363">
        <w:rPr>
          <w:lang w:val="en-US"/>
        </w:rPr>
        <w:t xml:space="preserve"> </w:t>
      </w:r>
      <w:r w:rsidR="00A96513">
        <w:rPr>
          <w:lang w:val="en-US"/>
        </w:rPr>
        <w:t>Furthermore</w:t>
      </w:r>
      <w:r w:rsidR="00314703">
        <w:rPr>
          <w:lang w:val="en-US"/>
        </w:rPr>
        <w:t>,</w:t>
      </w:r>
      <w:r w:rsidR="00192178">
        <w:rPr>
          <w:lang w:val="en-US"/>
        </w:rPr>
        <w:t xml:space="preserve"> </w:t>
      </w:r>
      <w:r w:rsidR="0023242E">
        <w:rPr>
          <w:lang w:val="en-US"/>
        </w:rPr>
        <w:t>24.5% of people with disability are highly digitally excluded, and 55.1% experience affordability stress</w:t>
      </w:r>
      <w:r w:rsidR="00BA062A">
        <w:rPr>
          <w:lang w:val="en-US"/>
        </w:rPr>
        <w:t>.</w:t>
      </w:r>
      <w:r w:rsidR="0023242E">
        <w:rPr>
          <w:rStyle w:val="FootnoteReference"/>
          <w:lang w:val="en-US"/>
        </w:rPr>
        <w:footnoteReference w:id="5"/>
      </w:r>
      <w:r w:rsidR="00BA062A">
        <w:rPr>
          <w:lang w:val="en-US"/>
        </w:rPr>
        <w:t xml:space="preserve"> </w:t>
      </w:r>
      <w:r w:rsidR="001355C9">
        <w:rPr>
          <w:lang w:val="en-US"/>
        </w:rPr>
        <w:t>As such, t</w:t>
      </w:r>
      <w:r w:rsidR="006153DC">
        <w:rPr>
          <w:lang w:val="en-US"/>
        </w:rPr>
        <w:t xml:space="preserve">he </w:t>
      </w:r>
      <w:r w:rsidR="0086027E">
        <w:rPr>
          <w:lang w:val="en-US"/>
        </w:rPr>
        <w:t>collection</w:t>
      </w:r>
      <w:r w:rsidR="003359E2">
        <w:rPr>
          <w:lang w:val="en-US"/>
        </w:rPr>
        <w:t xml:space="preserve"> of</w:t>
      </w:r>
      <w:r w:rsidR="0086027E">
        <w:rPr>
          <w:lang w:val="en-US"/>
        </w:rPr>
        <w:t xml:space="preserve"> Census data on </w:t>
      </w:r>
      <w:r w:rsidR="006C546B">
        <w:rPr>
          <w:lang w:val="en-US"/>
        </w:rPr>
        <w:t>internet access, use and digital litera</w:t>
      </w:r>
      <w:r w:rsidR="00B504D8">
        <w:rPr>
          <w:lang w:val="en-US"/>
        </w:rPr>
        <w:t>cy</w:t>
      </w:r>
      <w:r w:rsidR="0086027E">
        <w:rPr>
          <w:lang w:val="en-US"/>
        </w:rPr>
        <w:t xml:space="preserve"> </w:t>
      </w:r>
      <w:r w:rsidR="005A323D">
        <w:rPr>
          <w:lang w:val="en-US"/>
        </w:rPr>
        <w:t xml:space="preserve">will </w:t>
      </w:r>
      <w:r w:rsidR="00CC33FB">
        <w:rPr>
          <w:lang w:val="en-US"/>
        </w:rPr>
        <w:t xml:space="preserve">support efforts to </w:t>
      </w:r>
      <w:r w:rsidR="00DC6463">
        <w:rPr>
          <w:lang w:val="en-US"/>
        </w:rPr>
        <w:t>improv</w:t>
      </w:r>
      <w:r w:rsidR="003359E2">
        <w:rPr>
          <w:lang w:val="en-US"/>
        </w:rPr>
        <w:t>e</w:t>
      </w:r>
      <w:r w:rsidR="00DC6463">
        <w:rPr>
          <w:lang w:val="en-US"/>
        </w:rPr>
        <w:t xml:space="preserve"> </w:t>
      </w:r>
      <w:r w:rsidR="00B82CB1">
        <w:rPr>
          <w:lang w:val="en-US"/>
        </w:rPr>
        <w:t>d</w:t>
      </w:r>
      <w:r w:rsidR="006C546B">
        <w:rPr>
          <w:lang w:val="en-US"/>
        </w:rPr>
        <w:t xml:space="preserve">igital </w:t>
      </w:r>
      <w:r w:rsidR="00DC6463">
        <w:rPr>
          <w:lang w:val="en-US"/>
        </w:rPr>
        <w:t>inclusion</w:t>
      </w:r>
      <w:r w:rsidR="001355C9">
        <w:rPr>
          <w:lang w:val="en-US"/>
        </w:rPr>
        <w:t xml:space="preserve"> </w:t>
      </w:r>
      <w:r w:rsidR="00EF6DD1">
        <w:rPr>
          <w:lang w:val="en-US"/>
        </w:rPr>
        <w:t>in these</w:t>
      </w:r>
      <w:r w:rsidR="006C546B">
        <w:rPr>
          <w:lang w:val="en-US"/>
        </w:rPr>
        <w:t xml:space="preserve"> communities</w:t>
      </w:r>
      <w:r w:rsidR="00B27D11">
        <w:rPr>
          <w:lang w:val="en-US"/>
        </w:rPr>
        <w:t>, and</w:t>
      </w:r>
      <w:r w:rsidR="00B67B90">
        <w:rPr>
          <w:lang w:val="en-US"/>
        </w:rPr>
        <w:t xml:space="preserve"> </w:t>
      </w:r>
      <w:r w:rsidR="00CC33FB">
        <w:rPr>
          <w:lang w:val="en-US"/>
        </w:rPr>
        <w:t xml:space="preserve">also </w:t>
      </w:r>
      <w:r w:rsidR="00B67B90">
        <w:rPr>
          <w:lang w:val="en-US"/>
        </w:rPr>
        <w:t xml:space="preserve">generate </w:t>
      </w:r>
      <w:r w:rsidR="001431C1">
        <w:rPr>
          <w:lang w:val="en-US"/>
        </w:rPr>
        <w:t>new understandings on</w:t>
      </w:r>
      <w:r w:rsidR="00B27D11">
        <w:rPr>
          <w:lang w:val="en-US"/>
        </w:rPr>
        <w:t xml:space="preserve"> </w:t>
      </w:r>
      <w:r w:rsidR="009F36AF">
        <w:rPr>
          <w:lang w:val="en-US"/>
        </w:rPr>
        <w:t xml:space="preserve">proposed ABS </w:t>
      </w:r>
      <w:r w:rsidR="00E37AB1">
        <w:rPr>
          <w:lang w:val="en-US"/>
        </w:rPr>
        <w:t>topic</w:t>
      </w:r>
      <w:r w:rsidR="00D625BC">
        <w:rPr>
          <w:lang w:val="en-US"/>
        </w:rPr>
        <w:t xml:space="preserve"> areas</w:t>
      </w:r>
      <w:r w:rsidR="00AB132A">
        <w:rPr>
          <w:lang w:val="en-US"/>
        </w:rPr>
        <w:t xml:space="preserve"> </w:t>
      </w:r>
      <w:r w:rsidR="00E37AB1">
        <w:rPr>
          <w:lang w:val="en-US"/>
        </w:rPr>
        <w:t xml:space="preserve">such as First Nations cultural identity, and additional measures </w:t>
      </w:r>
      <w:r w:rsidR="000E2303">
        <w:rPr>
          <w:lang w:val="en-US"/>
        </w:rPr>
        <w:t>of disability.</w:t>
      </w:r>
    </w:p>
    <w:p w14:paraId="30D3F1E0" w14:textId="111B7B0C" w:rsidR="000217FD" w:rsidRDefault="000217FD" w:rsidP="000217FD">
      <w:r>
        <w:t xml:space="preserve">We </w:t>
      </w:r>
      <w:r w:rsidR="00B15CCC">
        <w:t xml:space="preserve">thank </w:t>
      </w:r>
      <w:r w:rsidR="00D40A50">
        <w:t xml:space="preserve">the ABS </w:t>
      </w:r>
      <w:r w:rsidR="00B15CCC">
        <w:t>for</w:t>
      </w:r>
      <w:r>
        <w:t xml:space="preserve"> the opportunity to </w:t>
      </w:r>
      <w:r w:rsidR="008242B5">
        <w:t xml:space="preserve">comment </w:t>
      </w:r>
      <w:r w:rsidR="00F51979">
        <w:t xml:space="preserve">on </w:t>
      </w:r>
      <w:r w:rsidR="001268DF">
        <w:t xml:space="preserve">phase two of </w:t>
      </w:r>
      <w:r w:rsidR="00F51979">
        <w:t xml:space="preserve">the 2026 Census topic consultation. </w:t>
      </w:r>
      <w:r>
        <w:t>Should you wish to discuss any of the issues raised in this submission further, please do not hesitate to contact me a</w:t>
      </w:r>
      <w:r w:rsidR="006F44DE">
        <w:t xml:space="preserve">t </w:t>
      </w:r>
      <w:hyperlink r:id="rId22" w:history="1">
        <w:r w:rsidR="00D63D86" w:rsidRPr="005E1A5E">
          <w:rPr>
            <w:rStyle w:val="Hyperlink"/>
          </w:rPr>
          <w:t>elie.antonios@accan.org.au</w:t>
        </w:r>
      </w:hyperlink>
      <w:r>
        <w:t>.</w:t>
      </w:r>
    </w:p>
    <w:p w14:paraId="4DF2E88E" w14:textId="77777777" w:rsidR="000217FD" w:rsidRDefault="000217FD" w:rsidP="000217FD">
      <w:pPr>
        <w:pStyle w:val="NoSpacing"/>
      </w:pPr>
      <w:r>
        <w:t>Yours sincerely,</w:t>
      </w:r>
    </w:p>
    <w:p w14:paraId="5C22C17D" w14:textId="77777777" w:rsidR="00AE612A" w:rsidRDefault="00AE612A" w:rsidP="00177B5D">
      <w:pPr>
        <w:pStyle w:val="NoSpacing"/>
      </w:pPr>
    </w:p>
    <w:p w14:paraId="3A4F6603" w14:textId="790BFE2B" w:rsidR="00AE6DEC" w:rsidRPr="00A263E5" w:rsidRDefault="00AE612A" w:rsidP="00177B5D">
      <w:pPr>
        <w:pStyle w:val="NoSpacing"/>
      </w:pPr>
      <w:r>
        <w:t>Elie El-Khoury Antonios</w:t>
      </w:r>
    </w:p>
    <w:p w14:paraId="73E0C101" w14:textId="675FB093" w:rsidR="00E40179" w:rsidRDefault="00AE612A" w:rsidP="05115472">
      <w:pPr>
        <w:pStyle w:val="NoSpacing"/>
      </w:pPr>
      <w:r>
        <w:t>Disability Policy Officer</w:t>
      </w:r>
    </w:p>
    <w:p w14:paraId="1B0B7901" w14:textId="77777777" w:rsidR="00E40179" w:rsidRDefault="00E40179" w:rsidP="05115472">
      <w:pPr>
        <w:pStyle w:val="NoSpacing"/>
      </w:pPr>
    </w:p>
    <w:p w14:paraId="5350952C" w14:textId="77777777" w:rsidR="00E40179" w:rsidRDefault="00E40179" w:rsidP="05115472">
      <w:pPr>
        <w:pStyle w:val="NoSpacing"/>
      </w:pPr>
    </w:p>
    <w:p w14:paraId="13096187" w14:textId="77777777" w:rsidR="00DC13F4" w:rsidRDefault="00BA4AB0" w:rsidP="00347170">
      <w:pPr>
        <w:pStyle w:val="FundingAcknowledgement"/>
      </w:pPr>
      <w:r w:rsidRPr="006C7432">
        <w:lastRenderedPageBreak/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3"/>
      <w:footerReference w:type="defaul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4C7DA" w14:textId="77777777" w:rsidR="00A14BAE" w:rsidRDefault="00A14BAE">
      <w:pPr>
        <w:spacing w:after="0" w:line="240" w:lineRule="auto"/>
      </w:pPr>
      <w:r>
        <w:separator/>
      </w:r>
    </w:p>
  </w:endnote>
  <w:endnote w:type="continuationSeparator" w:id="0">
    <w:p w14:paraId="628B7794" w14:textId="77777777" w:rsidR="00A14BAE" w:rsidRDefault="00A14BAE">
      <w:pPr>
        <w:spacing w:after="0" w:line="240" w:lineRule="auto"/>
      </w:pPr>
      <w:r>
        <w:continuationSeparator/>
      </w:r>
    </w:p>
  </w:endnote>
  <w:endnote w:type="continuationNotice" w:id="1">
    <w:p w14:paraId="4A62790C" w14:textId="77777777" w:rsidR="00A14BAE" w:rsidRDefault="00A14B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54959F-A97C-4779-88A7-F21720B590C7}"/>
    <w:embedBold r:id="rId2" w:fontKey="{CAC69B4D-F80D-4C45-A9A1-5295A5B1E050}"/>
    <w:embedItalic r:id="rId3" w:fontKey="{C952B1EC-A73F-4260-95FA-1E8E46778D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AB4D10-9979-4C04-B37B-89D984B3C126}"/>
  </w:font>
  <w:font w:name="Gotham">
    <w:panose1 w:val="02000604040000020004"/>
    <w:charset w:val="00"/>
    <w:family w:val="auto"/>
    <w:pitch w:val="variable"/>
    <w:sig w:usb0="800000A7" w:usb1="00000000" w:usb2="00000000" w:usb3="00000000" w:csb0="00000009" w:csb1="00000000"/>
    <w:embedBold r:id="rId5" w:fontKey="{10CEB6DF-99F1-4BDF-939A-84FC308538CB}"/>
    <w:embedBoldItalic r:id="rId6" w:fontKey="{762BC9C2-9A8F-41D7-B382-93CD12CF34F5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C215198E-D54F-49D5-A389-B54BE4B2CE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A8B0D06-CE30-42BF-8704-E6CA15A47A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0F46D66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F0061" w14:textId="77777777" w:rsidR="00A14BAE" w:rsidRDefault="00A14BAE">
      <w:pPr>
        <w:spacing w:after="0" w:line="240" w:lineRule="auto"/>
      </w:pPr>
      <w:r>
        <w:separator/>
      </w:r>
    </w:p>
  </w:footnote>
  <w:footnote w:type="continuationSeparator" w:id="0">
    <w:p w14:paraId="23BC656D" w14:textId="77777777" w:rsidR="00A14BAE" w:rsidRDefault="00A14BAE">
      <w:pPr>
        <w:spacing w:after="0" w:line="240" w:lineRule="auto"/>
      </w:pPr>
      <w:r>
        <w:continuationSeparator/>
      </w:r>
    </w:p>
  </w:footnote>
  <w:footnote w:type="continuationNotice" w:id="1">
    <w:p w14:paraId="47315CC3" w14:textId="77777777" w:rsidR="00A14BAE" w:rsidRDefault="00A14BAE">
      <w:pPr>
        <w:spacing w:after="0" w:line="240" w:lineRule="auto"/>
      </w:pPr>
    </w:p>
  </w:footnote>
  <w:footnote w:id="2">
    <w:p w14:paraId="31236DC9" w14:textId="775CB645" w:rsidR="00337D8E" w:rsidRPr="00E078DD" w:rsidRDefault="00337D8E" w:rsidP="00337D8E">
      <w:pPr>
        <w:pStyle w:val="FootnoteText"/>
        <w:rPr>
          <w:sz w:val="16"/>
          <w:szCs w:val="16"/>
          <w:lang w:val="en-US"/>
        </w:rPr>
      </w:pPr>
      <w:r w:rsidRPr="00E078DD">
        <w:rPr>
          <w:rStyle w:val="FootnoteReference"/>
          <w:sz w:val="16"/>
          <w:szCs w:val="16"/>
        </w:rPr>
        <w:footnoteRef/>
      </w:r>
      <w:r w:rsidRPr="00E078DD">
        <w:rPr>
          <w:sz w:val="16"/>
          <w:szCs w:val="16"/>
        </w:rPr>
        <w:t xml:space="preserve"> </w:t>
      </w:r>
      <w:r w:rsidRPr="00E078DD">
        <w:rPr>
          <w:sz w:val="16"/>
          <w:szCs w:val="16"/>
          <w:lang w:val="en-US"/>
        </w:rPr>
        <w:t>Australian Bureau of Statistics</w:t>
      </w:r>
      <w:r w:rsidR="00276D36" w:rsidRPr="00E078DD">
        <w:rPr>
          <w:sz w:val="16"/>
          <w:szCs w:val="16"/>
          <w:lang w:val="en-US"/>
        </w:rPr>
        <w:t xml:space="preserve"> (ABS)</w:t>
      </w:r>
      <w:r w:rsidRPr="00E078DD">
        <w:rPr>
          <w:sz w:val="16"/>
          <w:szCs w:val="16"/>
          <w:lang w:val="en-US"/>
        </w:rPr>
        <w:t xml:space="preserve">, </w:t>
      </w:r>
      <w:r w:rsidRPr="00E078DD">
        <w:rPr>
          <w:i/>
          <w:iCs/>
          <w:sz w:val="16"/>
          <w:szCs w:val="16"/>
          <w:lang w:val="en-US"/>
        </w:rPr>
        <w:t xml:space="preserve"> 2026 Census topic review: Phase one directions</w:t>
      </w:r>
      <w:r w:rsidRPr="00E078DD">
        <w:rPr>
          <w:sz w:val="16"/>
          <w:szCs w:val="16"/>
          <w:lang w:val="en-US"/>
        </w:rPr>
        <w:t xml:space="preserve">, July 2023 </w:t>
      </w:r>
      <w:hyperlink r:id="rId1" w:anchor="detailed-topic-assessments" w:history="1">
        <w:r w:rsidRPr="00E078DD">
          <w:rPr>
            <w:rStyle w:val="Hyperlink"/>
            <w:sz w:val="16"/>
            <w:szCs w:val="16"/>
            <w:lang w:val="en-US"/>
          </w:rPr>
          <w:t>https://www.abs.gov.au/statistics/research/2026-census-topic-review-phase-one-directions#detailed-topic-assessments</w:t>
        </w:r>
      </w:hyperlink>
      <w:r w:rsidRPr="00E078DD">
        <w:rPr>
          <w:sz w:val="16"/>
          <w:szCs w:val="16"/>
          <w:lang w:val="en-US"/>
        </w:rPr>
        <w:t xml:space="preserve"> </w:t>
      </w:r>
    </w:p>
  </w:footnote>
  <w:footnote w:id="3">
    <w:p w14:paraId="5EF6B722" w14:textId="5E6738DF" w:rsidR="00522EAD" w:rsidRPr="00E078DD" w:rsidRDefault="00522EAD" w:rsidP="00522EAD">
      <w:pPr>
        <w:pStyle w:val="FootnoteText"/>
        <w:rPr>
          <w:sz w:val="16"/>
          <w:szCs w:val="16"/>
          <w:lang w:val="en-US"/>
        </w:rPr>
      </w:pPr>
      <w:r w:rsidRPr="00E078DD">
        <w:rPr>
          <w:rStyle w:val="FootnoteReference"/>
          <w:sz w:val="16"/>
          <w:szCs w:val="16"/>
        </w:rPr>
        <w:footnoteRef/>
      </w:r>
      <w:r w:rsidRPr="00E078DD">
        <w:rPr>
          <w:sz w:val="16"/>
          <w:szCs w:val="16"/>
        </w:rPr>
        <w:t xml:space="preserve"> J Thomas, A McCosker, S Parkinson,  K Hegarty, D Featherstone,  J Kennedy, I Holcombe-James, L  Ormond-Parker and L Ganley</w:t>
      </w:r>
      <w:r w:rsidRPr="00E078DD">
        <w:rPr>
          <w:i/>
          <w:iCs/>
          <w:sz w:val="16"/>
          <w:szCs w:val="16"/>
        </w:rPr>
        <w:t>,  Measuring Australia’s digital divide: Australian Digital Inclusion Index: 2023</w:t>
      </w:r>
      <w:r w:rsidRPr="00E078DD">
        <w:rPr>
          <w:sz w:val="16"/>
          <w:szCs w:val="16"/>
        </w:rPr>
        <w:t xml:space="preserve">, Melbourne: ARC Centre of Excellence  for Automated Decision-Making and Society, RMIT University, Swinburne University of Technology,  and Telstra, July 2023, p. 10 DOI: 10.25916/528s-ny91 </w:t>
      </w:r>
      <w:hyperlink r:id="rId2" w:history="1">
        <w:r w:rsidR="008615E5" w:rsidRPr="00E078DD">
          <w:rPr>
            <w:rStyle w:val="Hyperlink"/>
            <w:sz w:val="16"/>
            <w:szCs w:val="16"/>
          </w:rPr>
          <w:t>https://www.digitalinclusionindex.org.au/wp-content/uploads/2023/07/ADII-2023-Summary_FINAL-Remediated.pdf</w:t>
        </w:r>
      </w:hyperlink>
      <w:r w:rsidR="008D3FDE" w:rsidRPr="00E078DD">
        <w:rPr>
          <w:sz w:val="16"/>
          <w:szCs w:val="16"/>
        </w:rPr>
        <w:t>.</w:t>
      </w:r>
      <w:r w:rsidR="008615E5" w:rsidRPr="00E078DD">
        <w:rPr>
          <w:sz w:val="16"/>
          <w:szCs w:val="16"/>
        </w:rPr>
        <w:t xml:space="preserve"> </w:t>
      </w:r>
    </w:p>
  </w:footnote>
  <w:footnote w:id="4">
    <w:p w14:paraId="14B17816" w14:textId="0A8D71DA" w:rsidR="00096363" w:rsidRPr="00E078DD" w:rsidRDefault="00096363" w:rsidP="00096363">
      <w:pPr>
        <w:pStyle w:val="FootnoteText"/>
        <w:rPr>
          <w:sz w:val="16"/>
          <w:szCs w:val="16"/>
          <w:lang w:val="en-US"/>
        </w:rPr>
      </w:pPr>
      <w:r w:rsidRPr="00E078DD">
        <w:rPr>
          <w:rStyle w:val="FootnoteReference"/>
          <w:sz w:val="16"/>
          <w:szCs w:val="16"/>
        </w:rPr>
        <w:footnoteRef/>
      </w:r>
      <w:r w:rsidR="00CF5DE9" w:rsidRPr="00E078DD">
        <w:rPr>
          <w:sz w:val="16"/>
          <w:szCs w:val="16"/>
        </w:rPr>
        <w:t xml:space="preserve"> Ibid.</w:t>
      </w:r>
      <w:r w:rsidRPr="00E078DD">
        <w:rPr>
          <w:sz w:val="16"/>
          <w:szCs w:val="16"/>
        </w:rPr>
        <w:t>, pp. 1</w:t>
      </w:r>
      <w:r w:rsidR="005C4E81" w:rsidRPr="00E078DD">
        <w:rPr>
          <w:sz w:val="16"/>
          <w:szCs w:val="16"/>
        </w:rPr>
        <w:t>4</w:t>
      </w:r>
      <w:r w:rsidRPr="00E078DD">
        <w:rPr>
          <w:sz w:val="16"/>
          <w:szCs w:val="16"/>
        </w:rPr>
        <w:t>, 1</w:t>
      </w:r>
      <w:r w:rsidR="005C4E81" w:rsidRPr="00E078DD">
        <w:rPr>
          <w:sz w:val="16"/>
          <w:szCs w:val="16"/>
        </w:rPr>
        <w:t>6</w:t>
      </w:r>
      <w:r w:rsidRPr="00E078DD">
        <w:rPr>
          <w:sz w:val="16"/>
          <w:szCs w:val="16"/>
        </w:rPr>
        <w:t>.</w:t>
      </w:r>
    </w:p>
  </w:footnote>
  <w:footnote w:id="5">
    <w:p w14:paraId="33FAECE6" w14:textId="553FE413" w:rsidR="0023242E" w:rsidRPr="00C07080" w:rsidRDefault="0023242E" w:rsidP="0023242E">
      <w:pPr>
        <w:pStyle w:val="FootnoteText"/>
        <w:rPr>
          <w:lang w:val="en-US"/>
        </w:rPr>
      </w:pPr>
      <w:r w:rsidRPr="00E078DD">
        <w:rPr>
          <w:rStyle w:val="FootnoteReference"/>
          <w:sz w:val="16"/>
          <w:szCs w:val="16"/>
        </w:rPr>
        <w:footnoteRef/>
      </w:r>
      <w:r w:rsidRPr="00E078DD">
        <w:rPr>
          <w:sz w:val="16"/>
          <w:szCs w:val="16"/>
        </w:rPr>
        <w:t xml:space="preserve"> </w:t>
      </w:r>
      <w:r w:rsidR="0004774C" w:rsidRPr="00E078DD">
        <w:rPr>
          <w:sz w:val="16"/>
          <w:szCs w:val="16"/>
        </w:rPr>
        <w:t>Ibid., p. 10.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66D2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D26513" wp14:editId="577C4D4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6ACE87E" wp14:editId="42600BD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FF685B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36E01"/>
    <w:multiLevelType w:val="hybridMultilevel"/>
    <w:tmpl w:val="56AC9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4"/>
  </w:num>
  <w:num w:numId="2" w16cid:durableId="1309937645">
    <w:abstractNumId w:val="16"/>
  </w:num>
  <w:num w:numId="3" w16cid:durableId="1363020806">
    <w:abstractNumId w:val="12"/>
  </w:num>
  <w:num w:numId="4" w16cid:durableId="239025159">
    <w:abstractNumId w:val="7"/>
  </w:num>
  <w:num w:numId="5" w16cid:durableId="2094617308">
    <w:abstractNumId w:val="0"/>
  </w:num>
  <w:num w:numId="6" w16cid:durableId="986864448">
    <w:abstractNumId w:val="29"/>
  </w:num>
  <w:num w:numId="7" w16cid:durableId="204946168">
    <w:abstractNumId w:val="2"/>
  </w:num>
  <w:num w:numId="8" w16cid:durableId="455099623">
    <w:abstractNumId w:val="22"/>
  </w:num>
  <w:num w:numId="9" w16cid:durableId="1137186840">
    <w:abstractNumId w:val="27"/>
  </w:num>
  <w:num w:numId="10" w16cid:durableId="777330096">
    <w:abstractNumId w:val="6"/>
  </w:num>
  <w:num w:numId="11" w16cid:durableId="1249999174">
    <w:abstractNumId w:val="31"/>
  </w:num>
  <w:num w:numId="12" w16cid:durableId="557977458">
    <w:abstractNumId w:val="9"/>
  </w:num>
  <w:num w:numId="13" w16cid:durableId="1941254348">
    <w:abstractNumId w:val="25"/>
  </w:num>
  <w:num w:numId="14" w16cid:durableId="906915118">
    <w:abstractNumId w:val="28"/>
  </w:num>
  <w:num w:numId="15" w16cid:durableId="1170877089">
    <w:abstractNumId w:val="20"/>
  </w:num>
  <w:num w:numId="16" w16cid:durableId="146635364">
    <w:abstractNumId w:val="15"/>
  </w:num>
  <w:num w:numId="17" w16cid:durableId="1411393860">
    <w:abstractNumId w:val="13"/>
  </w:num>
  <w:num w:numId="18" w16cid:durableId="654381262">
    <w:abstractNumId w:val="23"/>
  </w:num>
  <w:num w:numId="19" w16cid:durableId="226838686">
    <w:abstractNumId w:val="18"/>
  </w:num>
  <w:num w:numId="20" w16cid:durableId="480970995">
    <w:abstractNumId w:val="14"/>
  </w:num>
  <w:num w:numId="21" w16cid:durableId="1312520820">
    <w:abstractNumId w:val="33"/>
  </w:num>
  <w:num w:numId="22" w16cid:durableId="1253125788">
    <w:abstractNumId w:val="30"/>
  </w:num>
  <w:num w:numId="23" w16cid:durableId="699430088">
    <w:abstractNumId w:val="26"/>
  </w:num>
  <w:num w:numId="24" w16cid:durableId="351348626">
    <w:abstractNumId w:val="21"/>
  </w:num>
  <w:num w:numId="25" w16cid:durableId="1908613085">
    <w:abstractNumId w:val="3"/>
  </w:num>
  <w:num w:numId="26" w16cid:durableId="706226158">
    <w:abstractNumId w:val="5"/>
  </w:num>
  <w:num w:numId="27" w16cid:durableId="1278414560">
    <w:abstractNumId w:val="4"/>
  </w:num>
  <w:num w:numId="28" w16cid:durableId="758254510">
    <w:abstractNumId w:val="19"/>
  </w:num>
  <w:num w:numId="29" w16cid:durableId="473834808">
    <w:abstractNumId w:val="1"/>
  </w:num>
  <w:num w:numId="30" w16cid:durableId="1203983130">
    <w:abstractNumId w:val="32"/>
  </w:num>
  <w:num w:numId="31" w16cid:durableId="101430864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8"/>
  </w:num>
  <w:num w:numId="34" w16cid:durableId="1705908320">
    <w:abstractNumId w:val="10"/>
  </w:num>
  <w:num w:numId="35" w16cid:durableId="2495120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1"/>
  </w:num>
  <w:num w:numId="37" w16cid:durableId="121126356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81"/>
    <w:rsid w:val="00002592"/>
    <w:rsid w:val="00002A84"/>
    <w:rsid w:val="000039D9"/>
    <w:rsid w:val="000059CD"/>
    <w:rsid w:val="00006849"/>
    <w:rsid w:val="00006AAB"/>
    <w:rsid w:val="00006C00"/>
    <w:rsid w:val="0001160C"/>
    <w:rsid w:val="000130E1"/>
    <w:rsid w:val="00014E08"/>
    <w:rsid w:val="0001751C"/>
    <w:rsid w:val="00017FF5"/>
    <w:rsid w:val="00020140"/>
    <w:rsid w:val="0002144A"/>
    <w:rsid w:val="00021558"/>
    <w:rsid w:val="0002178D"/>
    <w:rsid w:val="000217FD"/>
    <w:rsid w:val="000218CC"/>
    <w:rsid w:val="00021EEE"/>
    <w:rsid w:val="00022392"/>
    <w:rsid w:val="00022D35"/>
    <w:rsid w:val="000244D8"/>
    <w:rsid w:val="00024E5A"/>
    <w:rsid w:val="00025032"/>
    <w:rsid w:val="00025FC3"/>
    <w:rsid w:val="00030D26"/>
    <w:rsid w:val="00031DE1"/>
    <w:rsid w:val="00032441"/>
    <w:rsid w:val="000341DA"/>
    <w:rsid w:val="000345B4"/>
    <w:rsid w:val="000362DE"/>
    <w:rsid w:val="000374B5"/>
    <w:rsid w:val="00040E6E"/>
    <w:rsid w:val="00043833"/>
    <w:rsid w:val="00044434"/>
    <w:rsid w:val="0004526C"/>
    <w:rsid w:val="0004774C"/>
    <w:rsid w:val="000505AB"/>
    <w:rsid w:val="00052737"/>
    <w:rsid w:val="0005278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4D2"/>
    <w:rsid w:val="0008068C"/>
    <w:rsid w:val="00083F4B"/>
    <w:rsid w:val="000840C2"/>
    <w:rsid w:val="00086136"/>
    <w:rsid w:val="00086378"/>
    <w:rsid w:val="000876AF"/>
    <w:rsid w:val="00090606"/>
    <w:rsid w:val="000915F6"/>
    <w:rsid w:val="0009245D"/>
    <w:rsid w:val="00096363"/>
    <w:rsid w:val="0009715B"/>
    <w:rsid w:val="0009767F"/>
    <w:rsid w:val="000A0DE3"/>
    <w:rsid w:val="000A3806"/>
    <w:rsid w:val="000A3FBC"/>
    <w:rsid w:val="000A41A1"/>
    <w:rsid w:val="000A4520"/>
    <w:rsid w:val="000A51DF"/>
    <w:rsid w:val="000B11EF"/>
    <w:rsid w:val="000B1725"/>
    <w:rsid w:val="000B2023"/>
    <w:rsid w:val="000B259A"/>
    <w:rsid w:val="000B2847"/>
    <w:rsid w:val="000B2C45"/>
    <w:rsid w:val="000B4E18"/>
    <w:rsid w:val="000B7682"/>
    <w:rsid w:val="000C231C"/>
    <w:rsid w:val="000C3859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303"/>
    <w:rsid w:val="000E2A17"/>
    <w:rsid w:val="000E5CAE"/>
    <w:rsid w:val="000E624D"/>
    <w:rsid w:val="000E6D72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0770D"/>
    <w:rsid w:val="00111F02"/>
    <w:rsid w:val="00113465"/>
    <w:rsid w:val="001136E0"/>
    <w:rsid w:val="00113AE0"/>
    <w:rsid w:val="001143D7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68DF"/>
    <w:rsid w:val="001270D6"/>
    <w:rsid w:val="001275E7"/>
    <w:rsid w:val="00130E70"/>
    <w:rsid w:val="00132365"/>
    <w:rsid w:val="00132C91"/>
    <w:rsid w:val="00134BAC"/>
    <w:rsid w:val="0013541E"/>
    <w:rsid w:val="001355C9"/>
    <w:rsid w:val="00135818"/>
    <w:rsid w:val="00135C01"/>
    <w:rsid w:val="00135DF6"/>
    <w:rsid w:val="00136E66"/>
    <w:rsid w:val="00137C51"/>
    <w:rsid w:val="0014146B"/>
    <w:rsid w:val="001414C5"/>
    <w:rsid w:val="001431C1"/>
    <w:rsid w:val="00145394"/>
    <w:rsid w:val="00146383"/>
    <w:rsid w:val="00147026"/>
    <w:rsid w:val="00147139"/>
    <w:rsid w:val="00150873"/>
    <w:rsid w:val="00150FF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25BF"/>
    <w:rsid w:val="00163200"/>
    <w:rsid w:val="00163B56"/>
    <w:rsid w:val="00167714"/>
    <w:rsid w:val="0017083D"/>
    <w:rsid w:val="00171821"/>
    <w:rsid w:val="00172EA2"/>
    <w:rsid w:val="001730E0"/>
    <w:rsid w:val="0017377F"/>
    <w:rsid w:val="001743EF"/>
    <w:rsid w:val="001754ED"/>
    <w:rsid w:val="0017559B"/>
    <w:rsid w:val="00175B17"/>
    <w:rsid w:val="001766A1"/>
    <w:rsid w:val="00177907"/>
    <w:rsid w:val="00177B5D"/>
    <w:rsid w:val="00181821"/>
    <w:rsid w:val="001828D8"/>
    <w:rsid w:val="00184E49"/>
    <w:rsid w:val="00185442"/>
    <w:rsid w:val="00190012"/>
    <w:rsid w:val="00192178"/>
    <w:rsid w:val="0019340F"/>
    <w:rsid w:val="00193DB9"/>
    <w:rsid w:val="0019461C"/>
    <w:rsid w:val="001948E0"/>
    <w:rsid w:val="00194B7F"/>
    <w:rsid w:val="0019567C"/>
    <w:rsid w:val="00196FE2"/>
    <w:rsid w:val="001A0171"/>
    <w:rsid w:val="001A2736"/>
    <w:rsid w:val="001A2BA5"/>
    <w:rsid w:val="001A3380"/>
    <w:rsid w:val="001A5600"/>
    <w:rsid w:val="001A5738"/>
    <w:rsid w:val="001A5ACB"/>
    <w:rsid w:val="001A60E4"/>
    <w:rsid w:val="001A772D"/>
    <w:rsid w:val="001B0DED"/>
    <w:rsid w:val="001B198E"/>
    <w:rsid w:val="001B4F92"/>
    <w:rsid w:val="001B5856"/>
    <w:rsid w:val="001B5FB2"/>
    <w:rsid w:val="001B63DD"/>
    <w:rsid w:val="001B6438"/>
    <w:rsid w:val="001C2024"/>
    <w:rsid w:val="001C25BB"/>
    <w:rsid w:val="001C40D8"/>
    <w:rsid w:val="001C4264"/>
    <w:rsid w:val="001C672F"/>
    <w:rsid w:val="001C67EA"/>
    <w:rsid w:val="001C6C9E"/>
    <w:rsid w:val="001D2405"/>
    <w:rsid w:val="001D5C22"/>
    <w:rsid w:val="001D64B9"/>
    <w:rsid w:val="001D6F9E"/>
    <w:rsid w:val="001D758F"/>
    <w:rsid w:val="001D7A1B"/>
    <w:rsid w:val="001E1AE7"/>
    <w:rsid w:val="001E3CC3"/>
    <w:rsid w:val="001E7889"/>
    <w:rsid w:val="001F013B"/>
    <w:rsid w:val="001F2986"/>
    <w:rsid w:val="001F3911"/>
    <w:rsid w:val="001F7374"/>
    <w:rsid w:val="001F77F6"/>
    <w:rsid w:val="0020028A"/>
    <w:rsid w:val="00200982"/>
    <w:rsid w:val="00201E35"/>
    <w:rsid w:val="00202CEB"/>
    <w:rsid w:val="00207BED"/>
    <w:rsid w:val="00207EC8"/>
    <w:rsid w:val="00211174"/>
    <w:rsid w:val="002118F3"/>
    <w:rsid w:val="00213850"/>
    <w:rsid w:val="002140FC"/>
    <w:rsid w:val="0021413E"/>
    <w:rsid w:val="00214387"/>
    <w:rsid w:val="00215005"/>
    <w:rsid w:val="0021558D"/>
    <w:rsid w:val="00216E8C"/>
    <w:rsid w:val="00221EE2"/>
    <w:rsid w:val="00222C80"/>
    <w:rsid w:val="00223840"/>
    <w:rsid w:val="0023242E"/>
    <w:rsid w:val="002366E4"/>
    <w:rsid w:val="002412A0"/>
    <w:rsid w:val="002446C4"/>
    <w:rsid w:val="00244FE0"/>
    <w:rsid w:val="00245265"/>
    <w:rsid w:val="00246AEB"/>
    <w:rsid w:val="002515B9"/>
    <w:rsid w:val="00251782"/>
    <w:rsid w:val="00251939"/>
    <w:rsid w:val="002520EE"/>
    <w:rsid w:val="00252148"/>
    <w:rsid w:val="00252E5E"/>
    <w:rsid w:val="002557C5"/>
    <w:rsid w:val="0025604E"/>
    <w:rsid w:val="002567BC"/>
    <w:rsid w:val="0026030A"/>
    <w:rsid w:val="00260397"/>
    <w:rsid w:val="00261658"/>
    <w:rsid w:val="00261BA9"/>
    <w:rsid w:val="00261C48"/>
    <w:rsid w:val="0026420E"/>
    <w:rsid w:val="0026652F"/>
    <w:rsid w:val="0026705E"/>
    <w:rsid w:val="0027168A"/>
    <w:rsid w:val="00271720"/>
    <w:rsid w:val="002718A5"/>
    <w:rsid w:val="002719DA"/>
    <w:rsid w:val="00272512"/>
    <w:rsid w:val="00272B6D"/>
    <w:rsid w:val="00274126"/>
    <w:rsid w:val="00274E04"/>
    <w:rsid w:val="00275427"/>
    <w:rsid w:val="002767A3"/>
    <w:rsid w:val="00276D36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276"/>
    <w:rsid w:val="00282A01"/>
    <w:rsid w:val="00283896"/>
    <w:rsid w:val="0028661C"/>
    <w:rsid w:val="0028734E"/>
    <w:rsid w:val="002904FB"/>
    <w:rsid w:val="00294208"/>
    <w:rsid w:val="00296FA3"/>
    <w:rsid w:val="002A1728"/>
    <w:rsid w:val="002A2FC2"/>
    <w:rsid w:val="002A4CBF"/>
    <w:rsid w:val="002A6483"/>
    <w:rsid w:val="002B0920"/>
    <w:rsid w:val="002B143B"/>
    <w:rsid w:val="002B429F"/>
    <w:rsid w:val="002C21D2"/>
    <w:rsid w:val="002C30D3"/>
    <w:rsid w:val="002C58B8"/>
    <w:rsid w:val="002C5F6A"/>
    <w:rsid w:val="002C7F9B"/>
    <w:rsid w:val="002D0309"/>
    <w:rsid w:val="002D0E21"/>
    <w:rsid w:val="002D1707"/>
    <w:rsid w:val="002D18C5"/>
    <w:rsid w:val="002D2C83"/>
    <w:rsid w:val="002D7ACE"/>
    <w:rsid w:val="002E1A64"/>
    <w:rsid w:val="002E225B"/>
    <w:rsid w:val="002E4DF3"/>
    <w:rsid w:val="002E4FFE"/>
    <w:rsid w:val="002E5AFB"/>
    <w:rsid w:val="002E74A4"/>
    <w:rsid w:val="002E78DD"/>
    <w:rsid w:val="002E79F0"/>
    <w:rsid w:val="002F0F8D"/>
    <w:rsid w:val="002F1108"/>
    <w:rsid w:val="002F1EFA"/>
    <w:rsid w:val="002F292E"/>
    <w:rsid w:val="002F2ADF"/>
    <w:rsid w:val="002F425A"/>
    <w:rsid w:val="002F48F3"/>
    <w:rsid w:val="002F558A"/>
    <w:rsid w:val="002F580F"/>
    <w:rsid w:val="002F5E8C"/>
    <w:rsid w:val="002F604C"/>
    <w:rsid w:val="002F6143"/>
    <w:rsid w:val="002F66D9"/>
    <w:rsid w:val="00301A71"/>
    <w:rsid w:val="00301D3A"/>
    <w:rsid w:val="003025AF"/>
    <w:rsid w:val="00302A8F"/>
    <w:rsid w:val="00302D3C"/>
    <w:rsid w:val="00305FB7"/>
    <w:rsid w:val="003065DD"/>
    <w:rsid w:val="00310CBD"/>
    <w:rsid w:val="003113F6"/>
    <w:rsid w:val="003134D9"/>
    <w:rsid w:val="00313C97"/>
    <w:rsid w:val="00314703"/>
    <w:rsid w:val="00316094"/>
    <w:rsid w:val="0031654A"/>
    <w:rsid w:val="00317E1B"/>
    <w:rsid w:val="0032136A"/>
    <w:rsid w:val="00326B4A"/>
    <w:rsid w:val="00333F12"/>
    <w:rsid w:val="003359E2"/>
    <w:rsid w:val="003367F5"/>
    <w:rsid w:val="00336BC3"/>
    <w:rsid w:val="00336F1E"/>
    <w:rsid w:val="00337D8E"/>
    <w:rsid w:val="003403FD"/>
    <w:rsid w:val="00340A76"/>
    <w:rsid w:val="003427A0"/>
    <w:rsid w:val="00342967"/>
    <w:rsid w:val="003437B0"/>
    <w:rsid w:val="00343BF7"/>
    <w:rsid w:val="00343CDD"/>
    <w:rsid w:val="003444A4"/>
    <w:rsid w:val="00347170"/>
    <w:rsid w:val="00351C15"/>
    <w:rsid w:val="00351F70"/>
    <w:rsid w:val="003521C8"/>
    <w:rsid w:val="00352793"/>
    <w:rsid w:val="003532F3"/>
    <w:rsid w:val="003564CD"/>
    <w:rsid w:val="00360559"/>
    <w:rsid w:val="00360987"/>
    <w:rsid w:val="003610C9"/>
    <w:rsid w:val="00364A72"/>
    <w:rsid w:val="003658B2"/>
    <w:rsid w:val="00370BF8"/>
    <w:rsid w:val="00372F65"/>
    <w:rsid w:val="003742A1"/>
    <w:rsid w:val="003753FF"/>
    <w:rsid w:val="00381C48"/>
    <w:rsid w:val="00383369"/>
    <w:rsid w:val="0038397D"/>
    <w:rsid w:val="003867A2"/>
    <w:rsid w:val="00386C98"/>
    <w:rsid w:val="003940EE"/>
    <w:rsid w:val="0039416E"/>
    <w:rsid w:val="003A0471"/>
    <w:rsid w:val="003A1858"/>
    <w:rsid w:val="003A22CB"/>
    <w:rsid w:val="003A2485"/>
    <w:rsid w:val="003A284A"/>
    <w:rsid w:val="003A4429"/>
    <w:rsid w:val="003A504A"/>
    <w:rsid w:val="003B0198"/>
    <w:rsid w:val="003B37B3"/>
    <w:rsid w:val="003B4F26"/>
    <w:rsid w:val="003B4F60"/>
    <w:rsid w:val="003C00CD"/>
    <w:rsid w:val="003C1118"/>
    <w:rsid w:val="003C3084"/>
    <w:rsid w:val="003C3577"/>
    <w:rsid w:val="003C530F"/>
    <w:rsid w:val="003C6711"/>
    <w:rsid w:val="003C7551"/>
    <w:rsid w:val="003D1CDF"/>
    <w:rsid w:val="003D2F73"/>
    <w:rsid w:val="003D5727"/>
    <w:rsid w:val="003D5997"/>
    <w:rsid w:val="003D7C36"/>
    <w:rsid w:val="003D7DCC"/>
    <w:rsid w:val="003E0713"/>
    <w:rsid w:val="003E2DAA"/>
    <w:rsid w:val="003E336D"/>
    <w:rsid w:val="003E3D2C"/>
    <w:rsid w:val="003E57DE"/>
    <w:rsid w:val="003E5B17"/>
    <w:rsid w:val="003F0FC3"/>
    <w:rsid w:val="003F3B5F"/>
    <w:rsid w:val="003F3FBD"/>
    <w:rsid w:val="003F5536"/>
    <w:rsid w:val="003F6AB2"/>
    <w:rsid w:val="003F74E3"/>
    <w:rsid w:val="003F78BC"/>
    <w:rsid w:val="004007B2"/>
    <w:rsid w:val="00401182"/>
    <w:rsid w:val="00401520"/>
    <w:rsid w:val="004019F6"/>
    <w:rsid w:val="00401A54"/>
    <w:rsid w:val="00401C2C"/>
    <w:rsid w:val="0040204B"/>
    <w:rsid w:val="00403105"/>
    <w:rsid w:val="00403297"/>
    <w:rsid w:val="00405151"/>
    <w:rsid w:val="0040544A"/>
    <w:rsid w:val="0040553A"/>
    <w:rsid w:val="004112F5"/>
    <w:rsid w:val="00413565"/>
    <w:rsid w:val="0041565C"/>
    <w:rsid w:val="004159EE"/>
    <w:rsid w:val="004205D1"/>
    <w:rsid w:val="00426E45"/>
    <w:rsid w:val="00430604"/>
    <w:rsid w:val="00431DB3"/>
    <w:rsid w:val="00432683"/>
    <w:rsid w:val="0043310D"/>
    <w:rsid w:val="00433638"/>
    <w:rsid w:val="00434C0C"/>
    <w:rsid w:val="00435029"/>
    <w:rsid w:val="004405D5"/>
    <w:rsid w:val="004431B1"/>
    <w:rsid w:val="00443D19"/>
    <w:rsid w:val="004459D2"/>
    <w:rsid w:val="00445BB7"/>
    <w:rsid w:val="00445D76"/>
    <w:rsid w:val="00447499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612"/>
    <w:rsid w:val="00460AB8"/>
    <w:rsid w:val="00461876"/>
    <w:rsid w:val="00461AA6"/>
    <w:rsid w:val="00463596"/>
    <w:rsid w:val="004652AC"/>
    <w:rsid w:val="00467840"/>
    <w:rsid w:val="00470338"/>
    <w:rsid w:val="00470B4F"/>
    <w:rsid w:val="00472A35"/>
    <w:rsid w:val="0047590B"/>
    <w:rsid w:val="00480FD0"/>
    <w:rsid w:val="00480FFA"/>
    <w:rsid w:val="0048163E"/>
    <w:rsid w:val="004818FF"/>
    <w:rsid w:val="00484120"/>
    <w:rsid w:val="00485226"/>
    <w:rsid w:val="00487898"/>
    <w:rsid w:val="00487E7D"/>
    <w:rsid w:val="00487EC4"/>
    <w:rsid w:val="00490986"/>
    <w:rsid w:val="00491F05"/>
    <w:rsid w:val="004925B4"/>
    <w:rsid w:val="00492DA2"/>
    <w:rsid w:val="00493666"/>
    <w:rsid w:val="00493FFB"/>
    <w:rsid w:val="00494F02"/>
    <w:rsid w:val="0049502E"/>
    <w:rsid w:val="004969CF"/>
    <w:rsid w:val="00497F47"/>
    <w:rsid w:val="004A2324"/>
    <w:rsid w:val="004A3908"/>
    <w:rsid w:val="004A410C"/>
    <w:rsid w:val="004A5421"/>
    <w:rsid w:val="004A59D4"/>
    <w:rsid w:val="004A5E82"/>
    <w:rsid w:val="004A631E"/>
    <w:rsid w:val="004A6815"/>
    <w:rsid w:val="004A6866"/>
    <w:rsid w:val="004A69C3"/>
    <w:rsid w:val="004A6F23"/>
    <w:rsid w:val="004B06B1"/>
    <w:rsid w:val="004B0BBF"/>
    <w:rsid w:val="004B0D07"/>
    <w:rsid w:val="004B2773"/>
    <w:rsid w:val="004B7A5E"/>
    <w:rsid w:val="004C04CB"/>
    <w:rsid w:val="004C09B2"/>
    <w:rsid w:val="004C175A"/>
    <w:rsid w:val="004C2BD6"/>
    <w:rsid w:val="004C413F"/>
    <w:rsid w:val="004C432D"/>
    <w:rsid w:val="004C475D"/>
    <w:rsid w:val="004C49E2"/>
    <w:rsid w:val="004C4B2E"/>
    <w:rsid w:val="004C6001"/>
    <w:rsid w:val="004C644B"/>
    <w:rsid w:val="004C6BEC"/>
    <w:rsid w:val="004D01B3"/>
    <w:rsid w:val="004D1EC9"/>
    <w:rsid w:val="004D34AA"/>
    <w:rsid w:val="004D39C5"/>
    <w:rsid w:val="004D4D1C"/>
    <w:rsid w:val="004D4D32"/>
    <w:rsid w:val="004D4D8A"/>
    <w:rsid w:val="004E144C"/>
    <w:rsid w:val="004E1F91"/>
    <w:rsid w:val="004E2FD7"/>
    <w:rsid w:val="004E5143"/>
    <w:rsid w:val="004E54E8"/>
    <w:rsid w:val="004F0426"/>
    <w:rsid w:val="004F0512"/>
    <w:rsid w:val="004F0888"/>
    <w:rsid w:val="004F0DF9"/>
    <w:rsid w:val="004F16E4"/>
    <w:rsid w:val="004F201B"/>
    <w:rsid w:val="004F4BCB"/>
    <w:rsid w:val="004F4E15"/>
    <w:rsid w:val="004F53E8"/>
    <w:rsid w:val="004F757D"/>
    <w:rsid w:val="00500C39"/>
    <w:rsid w:val="0050401D"/>
    <w:rsid w:val="00505946"/>
    <w:rsid w:val="00507159"/>
    <w:rsid w:val="00510D4B"/>
    <w:rsid w:val="00511326"/>
    <w:rsid w:val="00511465"/>
    <w:rsid w:val="0051223B"/>
    <w:rsid w:val="0051227E"/>
    <w:rsid w:val="00512C16"/>
    <w:rsid w:val="0051315D"/>
    <w:rsid w:val="00516672"/>
    <w:rsid w:val="005172A4"/>
    <w:rsid w:val="00522EAD"/>
    <w:rsid w:val="00523A77"/>
    <w:rsid w:val="00526262"/>
    <w:rsid w:val="00531161"/>
    <w:rsid w:val="00532817"/>
    <w:rsid w:val="00533CCD"/>
    <w:rsid w:val="00533D81"/>
    <w:rsid w:val="005401FE"/>
    <w:rsid w:val="00540A91"/>
    <w:rsid w:val="005412A8"/>
    <w:rsid w:val="005415AD"/>
    <w:rsid w:val="00542492"/>
    <w:rsid w:val="005424F9"/>
    <w:rsid w:val="005428CD"/>
    <w:rsid w:val="00544CE4"/>
    <w:rsid w:val="0054584B"/>
    <w:rsid w:val="00545E34"/>
    <w:rsid w:val="00552B60"/>
    <w:rsid w:val="0055356F"/>
    <w:rsid w:val="00554E89"/>
    <w:rsid w:val="005559F4"/>
    <w:rsid w:val="00556036"/>
    <w:rsid w:val="00557D9A"/>
    <w:rsid w:val="00560159"/>
    <w:rsid w:val="0056134B"/>
    <w:rsid w:val="00561E5E"/>
    <w:rsid w:val="005623FF"/>
    <w:rsid w:val="00562D0F"/>
    <w:rsid w:val="00563EA6"/>
    <w:rsid w:val="00565A17"/>
    <w:rsid w:val="00565E28"/>
    <w:rsid w:val="00566935"/>
    <w:rsid w:val="00566EB6"/>
    <w:rsid w:val="00567464"/>
    <w:rsid w:val="00571665"/>
    <w:rsid w:val="00571A94"/>
    <w:rsid w:val="00574AFF"/>
    <w:rsid w:val="0057560A"/>
    <w:rsid w:val="00576D4A"/>
    <w:rsid w:val="005770BF"/>
    <w:rsid w:val="0058019C"/>
    <w:rsid w:val="005870DC"/>
    <w:rsid w:val="0058767E"/>
    <w:rsid w:val="00587E39"/>
    <w:rsid w:val="00592A4C"/>
    <w:rsid w:val="00593AF7"/>
    <w:rsid w:val="005946B9"/>
    <w:rsid w:val="005948E8"/>
    <w:rsid w:val="00594C44"/>
    <w:rsid w:val="0059634C"/>
    <w:rsid w:val="005A23CC"/>
    <w:rsid w:val="005A2642"/>
    <w:rsid w:val="005A323D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3D99"/>
    <w:rsid w:val="005C44CB"/>
    <w:rsid w:val="005C4E81"/>
    <w:rsid w:val="005C6417"/>
    <w:rsid w:val="005C64CC"/>
    <w:rsid w:val="005C6875"/>
    <w:rsid w:val="005D0532"/>
    <w:rsid w:val="005D1366"/>
    <w:rsid w:val="005D1DC9"/>
    <w:rsid w:val="005D3A52"/>
    <w:rsid w:val="005D3D84"/>
    <w:rsid w:val="005E0929"/>
    <w:rsid w:val="005E1D01"/>
    <w:rsid w:val="005E1D95"/>
    <w:rsid w:val="005E28DD"/>
    <w:rsid w:val="005E57B7"/>
    <w:rsid w:val="005F5F10"/>
    <w:rsid w:val="005F7AF4"/>
    <w:rsid w:val="005F7DF4"/>
    <w:rsid w:val="0060129D"/>
    <w:rsid w:val="0060206F"/>
    <w:rsid w:val="00604233"/>
    <w:rsid w:val="00604680"/>
    <w:rsid w:val="006059A8"/>
    <w:rsid w:val="0060609A"/>
    <w:rsid w:val="00610157"/>
    <w:rsid w:val="006104FE"/>
    <w:rsid w:val="00610888"/>
    <w:rsid w:val="006116A6"/>
    <w:rsid w:val="00612473"/>
    <w:rsid w:val="00612652"/>
    <w:rsid w:val="006153DC"/>
    <w:rsid w:val="0061685B"/>
    <w:rsid w:val="00616A50"/>
    <w:rsid w:val="00616D29"/>
    <w:rsid w:val="00616D2F"/>
    <w:rsid w:val="0062029B"/>
    <w:rsid w:val="00620895"/>
    <w:rsid w:val="00623803"/>
    <w:rsid w:val="00626120"/>
    <w:rsid w:val="00626BB2"/>
    <w:rsid w:val="0062761A"/>
    <w:rsid w:val="00632708"/>
    <w:rsid w:val="006331D4"/>
    <w:rsid w:val="00633E41"/>
    <w:rsid w:val="0063541B"/>
    <w:rsid w:val="006365CB"/>
    <w:rsid w:val="00636CB2"/>
    <w:rsid w:val="0063714D"/>
    <w:rsid w:val="00637267"/>
    <w:rsid w:val="006403FC"/>
    <w:rsid w:val="0064170A"/>
    <w:rsid w:val="006417CE"/>
    <w:rsid w:val="006422C6"/>
    <w:rsid w:val="00642477"/>
    <w:rsid w:val="0064256A"/>
    <w:rsid w:val="0064428D"/>
    <w:rsid w:val="0064568C"/>
    <w:rsid w:val="00646957"/>
    <w:rsid w:val="006474A4"/>
    <w:rsid w:val="006501BE"/>
    <w:rsid w:val="006517CD"/>
    <w:rsid w:val="006538CE"/>
    <w:rsid w:val="0065393B"/>
    <w:rsid w:val="006545DD"/>
    <w:rsid w:val="00654DC5"/>
    <w:rsid w:val="00655941"/>
    <w:rsid w:val="00655CA6"/>
    <w:rsid w:val="00657BF6"/>
    <w:rsid w:val="006608AE"/>
    <w:rsid w:val="00662263"/>
    <w:rsid w:val="006628BD"/>
    <w:rsid w:val="00664339"/>
    <w:rsid w:val="00665366"/>
    <w:rsid w:val="0066764F"/>
    <w:rsid w:val="006702C9"/>
    <w:rsid w:val="00671DFD"/>
    <w:rsid w:val="00671FEF"/>
    <w:rsid w:val="00672B90"/>
    <w:rsid w:val="0067454A"/>
    <w:rsid w:val="006747FE"/>
    <w:rsid w:val="00676D86"/>
    <w:rsid w:val="00680E33"/>
    <w:rsid w:val="0068607D"/>
    <w:rsid w:val="006860F1"/>
    <w:rsid w:val="00691F58"/>
    <w:rsid w:val="00692275"/>
    <w:rsid w:val="00693CC5"/>
    <w:rsid w:val="0069442A"/>
    <w:rsid w:val="0069548A"/>
    <w:rsid w:val="00696D38"/>
    <w:rsid w:val="0069798D"/>
    <w:rsid w:val="006A1876"/>
    <w:rsid w:val="006A1E4D"/>
    <w:rsid w:val="006A2265"/>
    <w:rsid w:val="006A22FA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10EB"/>
    <w:rsid w:val="006C1F0B"/>
    <w:rsid w:val="006C2FCF"/>
    <w:rsid w:val="006C3A03"/>
    <w:rsid w:val="006C546B"/>
    <w:rsid w:val="006C583E"/>
    <w:rsid w:val="006C5BBE"/>
    <w:rsid w:val="006C74DF"/>
    <w:rsid w:val="006D2F9C"/>
    <w:rsid w:val="006D5F32"/>
    <w:rsid w:val="006D6A6A"/>
    <w:rsid w:val="006D6F63"/>
    <w:rsid w:val="006D75E8"/>
    <w:rsid w:val="006E0218"/>
    <w:rsid w:val="006E0712"/>
    <w:rsid w:val="006E08E3"/>
    <w:rsid w:val="006E191F"/>
    <w:rsid w:val="006E23C6"/>
    <w:rsid w:val="006E2DE3"/>
    <w:rsid w:val="006E3E42"/>
    <w:rsid w:val="006E5C2B"/>
    <w:rsid w:val="006E773F"/>
    <w:rsid w:val="006F0890"/>
    <w:rsid w:val="006F17DC"/>
    <w:rsid w:val="006F26D3"/>
    <w:rsid w:val="006F27D4"/>
    <w:rsid w:val="006F44DE"/>
    <w:rsid w:val="0070230F"/>
    <w:rsid w:val="007039D9"/>
    <w:rsid w:val="00704288"/>
    <w:rsid w:val="00705139"/>
    <w:rsid w:val="007062F9"/>
    <w:rsid w:val="007122C9"/>
    <w:rsid w:val="0071501B"/>
    <w:rsid w:val="007160F8"/>
    <w:rsid w:val="007170D3"/>
    <w:rsid w:val="00717226"/>
    <w:rsid w:val="00717B54"/>
    <w:rsid w:val="00717E2E"/>
    <w:rsid w:val="007201E3"/>
    <w:rsid w:val="0072184D"/>
    <w:rsid w:val="00722797"/>
    <w:rsid w:val="00724842"/>
    <w:rsid w:val="0072689D"/>
    <w:rsid w:val="00730BA6"/>
    <w:rsid w:val="007318C0"/>
    <w:rsid w:val="007333F2"/>
    <w:rsid w:val="00735194"/>
    <w:rsid w:val="00735EB8"/>
    <w:rsid w:val="00736FBA"/>
    <w:rsid w:val="00741E8F"/>
    <w:rsid w:val="00741F5C"/>
    <w:rsid w:val="00743E4F"/>
    <w:rsid w:val="00744780"/>
    <w:rsid w:val="0074488D"/>
    <w:rsid w:val="00744A39"/>
    <w:rsid w:val="0074570E"/>
    <w:rsid w:val="0074602B"/>
    <w:rsid w:val="00746385"/>
    <w:rsid w:val="007506E9"/>
    <w:rsid w:val="00753C18"/>
    <w:rsid w:val="00756D28"/>
    <w:rsid w:val="007613E7"/>
    <w:rsid w:val="0076399D"/>
    <w:rsid w:val="0076578C"/>
    <w:rsid w:val="0076626B"/>
    <w:rsid w:val="007665E0"/>
    <w:rsid w:val="00766DF4"/>
    <w:rsid w:val="00767F5D"/>
    <w:rsid w:val="00771D0D"/>
    <w:rsid w:val="00773DEE"/>
    <w:rsid w:val="00774248"/>
    <w:rsid w:val="00774BCF"/>
    <w:rsid w:val="00774F71"/>
    <w:rsid w:val="007750ED"/>
    <w:rsid w:val="00775B87"/>
    <w:rsid w:val="007760DA"/>
    <w:rsid w:val="007766CF"/>
    <w:rsid w:val="00776F84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3940"/>
    <w:rsid w:val="007944BC"/>
    <w:rsid w:val="007A009C"/>
    <w:rsid w:val="007A061F"/>
    <w:rsid w:val="007A1BEB"/>
    <w:rsid w:val="007A1C9E"/>
    <w:rsid w:val="007A2591"/>
    <w:rsid w:val="007A317B"/>
    <w:rsid w:val="007A32A1"/>
    <w:rsid w:val="007A497A"/>
    <w:rsid w:val="007A4B52"/>
    <w:rsid w:val="007A5D36"/>
    <w:rsid w:val="007A5EB3"/>
    <w:rsid w:val="007A68A1"/>
    <w:rsid w:val="007A69CE"/>
    <w:rsid w:val="007A77F8"/>
    <w:rsid w:val="007B33BA"/>
    <w:rsid w:val="007B3B7B"/>
    <w:rsid w:val="007B4532"/>
    <w:rsid w:val="007B538B"/>
    <w:rsid w:val="007B66E2"/>
    <w:rsid w:val="007C1AE7"/>
    <w:rsid w:val="007C1BB5"/>
    <w:rsid w:val="007C4901"/>
    <w:rsid w:val="007C6C91"/>
    <w:rsid w:val="007C7B9D"/>
    <w:rsid w:val="007C7E27"/>
    <w:rsid w:val="007C7FF9"/>
    <w:rsid w:val="007D16B8"/>
    <w:rsid w:val="007D206C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162"/>
    <w:rsid w:val="007F4E7A"/>
    <w:rsid w:val="007F718E"/>
    <w:rsid w:val="00802234"/>
    <w:rsid w:val="0080352B"/>
    <w:rsid w:val="008052C7"/>
    <w:rsid w:val="00805C9A"/>
    <w:rsid w:val="008101F0"/>
    <w:rsid w:val="00810C89"/>
    <w:rsid w:val="00810E6A"/>
    <w:rsid w:val="008114A2"/>
    <w:rsid w:val="00812754"/>
    <w:rsid w:val="00814BC9"/>
    <w:rsid w:val="0081707B"/>
    <w:rsid w:val="00821B45"/>
    <w:rsid w:val="00821C2A"/>
    <w:rsid w:val="008227D4"/>
    <w:rsid w:val="008242B5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57CB"/>
    <w:rsid w:val="00836216"/>
    <w:rsid w:val="008375E6"/>
    <w:rsid w:val="00837D81"/>
    <w:rsid w:val="00840080"/>
    <w:rsid w:val="00840BDC"/>
    <w:rsid w:val="00844347"/>
    <w:rsid w:val="00850A78"/>
    <w:rsid w:val="00851529"/>
    <w:rsid w:val="008515B6"/>
    <w:rsid w:val="00853438"/>
    <w:rsid w:val="00853459"/>
    <w:rsid w:val="00853DCF"/>
    <w:rsid w:val="008547DB"/>
    <w:rsid w:val="00854C94"/>
    <w:rsid w:val="0085595F"/>
    <w:rsid w:val="00855F03"/>
    <w:rsid w:val="00856044"/>
    <w:rsid w:val="00856867"/>
    <w:rsid w:val="00856F7D"/>
    <w:rsid w:val="0086027E"/>
    <w:rsid w:val="0086084B"/>
    <w:rsid w:val="008615E5"/>
    <w:rsid w:val="00861923"/>
    <w:rsid w:val="0086232B"/>
    <w:rsid w:val="00862505"/>
    <w:rsid w:val="00862C0A"/>
    <w:rsid w:val="00862E2C"/>
    <w:rsid w:val="008633A2"/>
    <w:rsid w:val="0086493C"/>
    <w:rsid w:val="00865249"/>
    <w:rsid w:val="0086638F"/>
    <w:rsid w:val="008667DF"/>
    <w:rsid w:val="0086721C"/>
    <w:rsid w:val="00867C92"/>
    <w:rsid w:val="00867EE6"/>
    <w:rsid w:val="00867F02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2F81"/>
    <w:rsid w:val="008833DD"/>
    <w:rsid w:val="00883444"/>
    <w:rsid w:val="0088458A"/>
    <w:rsid w:val="00884979"/>
    <w:rsid w:val="00886CED"/>
    <w:rsid w:val="00886F38"/>
    <w:rsid w:val="0088720C"/>
    <w:rsid w:val="00890F30"/>
    <w:rsid w:val="008952EF"/>
    <w:rsid w:val="00896383"/>
    <w:rsid w:val="008965AD"/>
    <w:rsid w:val="00897497"/>
    <w:rsid w:val="0089767D"/>
    <w:rsid w:val="00897989"/>
    <w:rsid w:val="00897A5C"/>
    <w:rsid w:val="008A2443"/>
    <w:rsid w:val="008A32D2"/>
    <w:rsid w:val="008A7DB4"/>
    <w:rsid w:val="008B045D"/>
    <w:rsid w:val="008B0D8F"/>
    <w:rsid w:val="008B11E4"/>
    <w:rsid w:val="008B1C8C"/>
    <w:rsid w:val="008B2703"/>
    <w:rsid w:val="008B6761"/>
    <w:rsid w:val="008B7AE8"/>
    <w:rsid w:val="008C381E"/>
    <w:rsid w:val="008C54AB"/>
    <w:rsid w:val="008C6D00"/>
    <w:rsid w:val="008D04EA"/>
    <w:rsid w:val="008D0810"/>
    <w:rsid w:val="008D1174"/>
    <w:rsid w:val="008D1CCE"/>
    <w:rsid w:val="008D28EA"/>
    <w:rsid w:val="008D3059"/>
    <w:rsid w:val="008D3281"/>
    <w:rsid w:val="008D3323"/>
    <w:rsid w:val="008D3FDE"/>
    <w:rsid w:val="008D4538"/>
    <w:rsid w:val="008D6210"/>
    <w:rsid w:val="008D6C2C"/>
    <w:rsid w:val="008D710D"/>
    <w:rsid w:val="008E07C4"/>
    <w:rsid w:val="008E0C63"/>
    <w:rsid w:val="008E1EBD"/>
    <w:rsid w:val="008E3092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3896"/>
    <w:rsid w:val="00905305"/>
    <w:rsid w:val="00905E53"/>
    <w:rsid w:val="009107B6"/>
    <w:rsid w:val="00910FFA"/>
    <w:rsid w:val="00912373"/>
    <w:rsid w:val="00916598"/>
    <w:rsid w:val="00916AA4"/>
    <w:rsid w:val="00916BAD"/>
    <w:rsid w:val="00917276"/>
    <w:rsid w:val="00917B48"/>
    <w:rsid w:val="00921CCF"/>
    <w:rsid w:val="009236CD"/>
    <w:rsid w:val="00923CA6"/>
    <w:rsid w:val="00923CC1"/>
    <w:rsid w:val="00924089"/>
    <w:rsid w:val="00924097"/>
    <w:rsid w:val="009249BD"/>
    <w:rsid w:val="00924C5F"/>
    <w:rsid w:val="009311E3"/>
    <w:rsid w:val="0093282D"/>
    <w:rsid w:val="0093361E"/>
    <w:rsid w:val="0093372D"/>
    <w:rsid w:val="00934D3C"/>
    <w:rsid w:val="00936A14"/>
    <w:rsid w:val="00936E8E"/>
    <w:rsid w:val="0093790D"/>
    <w:rsid w:val="00940C92"/>
    <w:rsid w:val="00944218"/>
    <w:rsid w:val="00944A3A"/>
    <w:rsid w:val="00947239"/>
    <w:rsid w:val="00947F30"/>
    <w:rsid w:val="00951DFC"/>
    <w:rsid w:val="00952200"/>
    <w:rsid w:val="00952FAD"/>
    <w:rsid w:val="00953837"/>
    <w:rsid w:val="00953E57"/>
    <w:rsid w:val="00955576"/>
    <w:rsid w:val="00955677"/>
    <w:rsid w:val="00957A69"/>
    <w:rsid w:val="00957A90"/>
    <w:rsid w:val="0096083B"/>
    <w:rsid w:val="009614D2"/>
    <w:rsid w:val="00961507"/>
    <w:rsid w:val="009636E5"/>
    <w:rsid w:val="00964685"/>
    <w:rsid w:val="0096714F"/>
    <w:rsid w:val="00970429"/>
    <w:rsid w:val="00973403"/>
    <w:rsid w:val="009762A1"/>
    <w:rsid w:val="00976CF0"/>
    <w:rsid w:val="00976E6C"/>
    <w:rsid w:val="009774D0"/>
    <w:rsid w:val="00977753"/>
    <w:rsid w:val="009819B7"/>
    <w:rsid w:val="00981F3D"/>
    <w:rsid w:val="009829C3"/>
    <w:rsid w:val="00983D15"/>
    <w:rsid w:val="00985CFE"/>
    <w:rsid w:val="00991452"/>
    <w:rsid w:val="0099331F"/>
    <w:rsid w:val="009940F3"/>
    <w:rsid w:val="00995301"/>
    <w:rsid w:val="009953D2"/>
    <w:rsid w:val="0099570E"/>
    <w:rsid w:val="00995B6D"/>
    <w:rsid w:val="00997D9E"/>
    <w:rsid w:val="009A466E"/>
    <w:rsid w:val="009A54BB"/>
    <w:rsid w:val="009A7891"/>
    <w:rsid w:val="009B0CD4"/>
    <w:rsid w:val="009B16F7"/>
    <w:rsid w:val="009B2B83"/>
    <w:rsid w:val="009B4C71"/>
    <w:rsid w:val="009B596A"/>
    <w:rsid w:val="009B61A1"/>
    <w:rsid w:val="009C094B"/>
    <w:rsid w:val="009C0C6D"/>
    <w:rsid w:val="009C3225"/>
    <w:rsid w:val="009C385D"/>
    <w:rsid w:val="009C3974"/>
    <w:rsid w:val="009C3F77"/>
    <w:rsid w:val="009C6CCE"/>
    <w:rsid w:val="009D1AE9"/>
    <w:rsid w:val="009D3283"/>
    <w:rsid w:val="009D3634"/>
    <w:rsid w:val="009D3F9B"/>
    <w:rsid w:val="009D6E1B"/>
    <w:rsid w:val="009E22EE"/>
    <w:rsid w:val="009E2F5F"/>
    <w:rsid w:val="009E4C32"/>
    <w:rsid w:val="009E5874"/>
    <w:rsid w:val="009E6359"/>
    <w:rsid w:val="009F111A"/>
    <w:rsid w:val="009F15A4"/>
    <w:rsid w:val="009F2767"/>
    <w:rsid w:val="009F36AF"/>
    <w:rsid w:val="009F396B"/>
    <w:rsid w:val="009F4086"/>
    <w:rsid w:val="009F45E2"/>
    <w:rsid w:val="009F524B"/>
    <w:rsid w:val="009F5E7B"/>
    <w:rsid w:val="009F65E1"/>
    <w:rsid w:val="00A00AE9"/>
    <w:rsid w:val="00A02416"/>
    <w:rsid w:val="00A03B0E"/>
    <w:rsid w:val="00A04187"/>
    <w:rsid w:val="00A042EC"/>
    <w:rsid w:val="00A050A8"/>
    <w:rsid w:val="00A05861"/>
    <w:rsid w:val="00A0763C"/>
    <w:rsid w:val="00A0796F"/>
    <w:rsid w:val="00A10851"/>
    <w:rsid w:val="00A10986"/>
    <w:rsid w:val="00A10C55"/>
    <w:rsid w:val="00A13212"/>
    <w:rsid w:val="00A13884"/>
    <w:rsid w:val="00A13A47"/>
    <w:rsid w:val="00A14BAE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65930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42CF"/>
    <w:rsid w:val="00A85BA9"/>
    <w:rsid w:val="00A8659F"/>
    <w:rsid w:val="00A918BD"/>
    <w:rsid w:val="00A91F46"/>
    <w:rsid w:val="00A944B5"/>
    <w:rsid w:val="00A94BC4"/>
    <w:rsid w:val="00A959B6"/>
    <w:rsid w:val="00A95CC8"/>
    <w:rsid w:val="00A96513"/>
    <w:rsid w:val="00A97440"/>
    <w:rsid w:val="00AA1622"/>
    <w:rsid w:val="00AA24B4"/>
    <w:rsid w:val="00AA321A"/>
    <w:rsid w:val="00AA3F6B"/>
    <w:rsid w:val="00AA49D5"/>
    <w:rsid w:val="00AA7049"/>
    <w:rsid w:val="00AA778F"/>
    <w:rsid w:val="00AA7A37"/>
    <w:rsid w:val="00AA7A8D"/>
    <w:rsid w:val="00AB0507"/>
    <w:rsid w:val="00AB132A"/>
    <w:rsid w:val="00AB1E9D"/>
    <w:rsid w:val="00AB2331"/>
    <w:rsid w:val="00AB24DC"/>
    <w:rsid w:val="00AB2EB2"/>
    <w:rsid w:val="00AB3C1D"/>
    <w:rsid w:val="00AB3E2C"/>
    <w:rsid w:val="00AC1C2D"/>
    <w:rsid w:val="00AC601E"/>
    <w:rsid w:val="00AC70A7"/>
    <w:rsid w:val="00AC7448"/>
    <w:rsid w:val="00AC745A"/>
    <w:rsid w:val="00AD1349"/>
    <w:rsid w:val="00AD207E"/>
    <w:rsid w:val="00AD2DC0"/>
    <w:rsid w:val="00AD2E81"/>
    <w:rsid w:val="00AD3EFC"/>
    <w:rsid w:val="00AD7546"/>
    <w:rsid w:val="00AE02B9"/>
    <w:rsid w:val="00AE24A6"/>
    <w:rsid w:val="00AE3A9B"/>
    <w:rsid w:val="00AE466D"/>
    <w:rsid w:val="00AE4F32"/>
    <w:rsid w:val="00AE612A"/>
    <w:rsid w:val="00AE6859"/>
    <w:rsid w:val="00AE6DEC"/>
    <w:rsid w:val="00AE75D5"/>
    <w:rsid w:val="00AF01B5"/>
    <w:rsid w:val="00AF24BE"/>
    <w:rsid w:val="00AF2E24"/>
    <w:rsid w:val="00AF49BE"/>
    <w:rsid w:val="00AF4BF3"/>
    <w:rsid w:val="00AF53F1"/>
    <w:rsid w:val="00AF5D83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07C02"/>
    <w:rsid w:val="00B112AF"/>
    <w:rsid w:val="00B11940"/>
    <w:rsid w:val="00B1522F"/>
    <w:rsid w:val="00B153DD"/>
    <w:rsid w:val="00B15CCC"/>
    <w:rsid w:val="00B178BB"/>
    <w:rsid w:val="00B2146E"/>
    <w:rsid w:val="00B21BA6"/>
    <w:rsid w:val="00B21FC8"/>
    <w:rsid w:val="00B2338C"/>
    <w:rsid w:val="00B2547C"/>
    <w:rsid w:val="00B25E8C"/>
    <w:rsid w:val="00B269FC"/>
    <w:rsid w:val="00B26ADE"/>
    <w:rsid w:val="00B27214"/>
    <w:rsid w:val="00B27D11"/>
    <w:rsid w:val="00B30C5E"/>
    <w:rsid w:val="00B30F1D"/>
    <w:rsid w:val="00B3154B"/>
    <w:rsid w:val="00B31ABF"/>
    <w:rsid w:val="00B3271C"/>
    <w:rsid w:val="00B34792"/>
    <w:rsid w:val="00B356F6"/>
    <w:rsid w:val="00B3653C"/>
    <w:rsid w:val="00B4329B"/>
    <w:rsid w:val="00B45303"/>
    <w:rsid w:val="00B453BE"/>
    <w:rsid w:val="00B45BE3"/>
    <w:rsid w:val="00B46C24"/>
    <w:rsid w:val="00B47285"/>
    <w:rsid w:val="00B47D72"/>
    <w:rsid w:val="00B503BF"/>
    <w:rsid w:val="00B504D8"/>
    <w:rsid w:val="00B516F8"/>
    <w:rsid w:val="00B520F1"/>
    <w:rsid w:val="00B54C32"/>
    <w:rsid w:val="00B610A5"/>
    <w:rsid w:val="00B62710"/>
    <w:rsid w:val="00B633E6"/>
    <w:rsid w:val="00B640FC"/>
    <w:rsid w:val="00B64A95"/>
    <w:rsid w:val="00B65ADE"/>
    <w:rsid w:val="00B67B32"/>
    <w:rsid w:val="00B67B90"/>
    <w:rsid w:val="00B7090A"/>
    <w:rsid w:val="00B73256"/>
    <w:rsid w:val="00B73C34"/>
    <w:rsid w:val="00B73EF4"/>
    <w:rsid w:val="00B755AA"/>
    <w:rsid w:val="00B756A9"/>
    <w:rsid w:val="00B7592D"/>
    <w:rsid w:val="00B76659"/>
    <w:rsid w:val="00B773F7"/>
    <w:rsid w:val="00B777AA"/>
    <w:rsid w:val="00B828ED"/>
    <w:rsid w:val="00B82CB1"/>
    <w:rsid w:val="00B84A76"/>
    <w:rsid w:val="00B86830"/>
    <w:rsid w:val="00B9041F"/>
    <w:rsid w:val="00B9178F"/>
    <w:rsid w:val="00B91FBC"/>
    <w:rsid w:val="00B95199"/>
    <w:rsid w:val="00B9753A"/>
    <w:rsid w:val="00BA062A"/>
    <w:rsid w:val="00BA1A31"/>
    <w:rsid w:val="00BA35C0"/>
    <w:rsid w:val="00BA4AB0"/>
    <w:rsid w:val="00BA7930"/>
    <w:rsid w:val="00BA7DA2"/>
    <w:rsid w:val="00BB00FD"/>
    <w:rsid w:val="00BB1641"/>
    <w:rsid w:val="00BB2A36"/>
    <w:rsid w:val="00BB5464"/>
    <w:rsid w:val="00BB7A95"/>
    <w:rsid w:val="00BB7C4A"/>
    <w:rsid w:val="00BC03B3"/>
    <w:rsid w:val="00BC1851"/>
    <w:rsid w:val="00BC1E7F"/>
    <w:rsid w:val="00BC253D"/>
    <w:rsid w:val="00BC38F7"/>
    <w:rsid w:val="00BC4F49"/>
    <w:rsid w:val="00BC5BEE"/>
    <w:rsid w:val="00BC5E7A"/>
    <w:rsid w:val="00BD15C1"/>
    <w:rsid w:val="00BD345F"/>
    <w:rsid w:val="00BD42C5"/>
    <w:rsid w:val="00BD4329"/>
    <w:rsid w:val="00BD6678"/>
    <w:rsid w:val="00BD71A1"/>
    <w:rsid w:val="00BE0C81"/>
    <w:rsid w:val="00BE0ED3"/>
    <w:rsid w:val="00BE109F"/>
    <w:rsid w:val="00BE1D4A"/>
    <w:rsid w:val="00BE2D70"/>
    <w:rsid w:val="00BE4682"/>
    <w:rsid w:val="00BE4AA1"/>
    <w:rsid w:val="00BE57BB"/>
    <w:rsid w:val="00BE5EF2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69B"/>
    <w:rsid w:val="00C22CAE"/>
    <w:rsid w:val="00C23144"/>
    <w:rsid w:val="00C24A8E"/>
    <w:rsid w:val="00C24F4F"/>
    <w:rsid w:val="00C272DC"/>
    <w:rsid w:val="00C30B67"/>
    <w:rsid w:val="00C33115"/>
    <w:rsid w:val="00C409A3"/>
    <w:rsid w:val="00C41CCA"/>
    <w:rsid w:val="00C44118"/>
    <w:rsid w:val="00C4427A"/>
    <w:rsid w:val="00C47BB2"/>
    <w:rsid w:val="00C513C2"/>
    <w:rsid w:val="00C51C1A"/>
    <w:rsid w:val="00C52CDF"/>
    <w:rsid w:val="00C54340"/>
    <w:rsid w:val="00C609FE"/>
    <w:rsid w:val="00C60DFD"/>
    <w:rsid w:val="00C60E93"/>
    <w:rsid w:val="00C61DE3"/>
    <w:rsid w:val="00C64C9B"/>
    <w:rsid w:val="00C668A5"/>
    <w:rsid w:val="00C7027D"/>
    <w:rsid w:val="00C70BD6"/>
    <w:rsid w:val="00C7196B"/>
    <w:rsid w:val="00C72A64"/>
    <w:rsid w:val="00C73ADC"/>
    <w:rsid w:val="00C7435F"/>
    <w:rsid w:val="00C74C7C"/>
    <w:rsid w:val="00C74D4D"/>
    <w:rsid w:val="00C771C8"/>
    <w:rsid w:val="00C81B82"/>
    <w:rsid w:val="00C82183"/>
    <w:rsid w:val="00C83CC1"/>
    <w:rsid w:val="00C84756"/>
    <w:rsid w:val="00C90987"/>
    <w:rsid w:val="00C916DC"/>
    <w:rsid w:val="00C92155"/>
    <w:rsid w:val="00C923D4"/>
    <w:rsid w:val="00C92D36"/>
    <w:rsid w:val="00C9358A"/>
    <w:rsid w:val="00C944AE"/>
    <w:rsid w:val="00C94D36"/>
    <w:rsid w:val="00C9544D"/>
    <w:rsid w:val="00C965A4"/>
    <w:rsid w:val="00C967DE"/>
    <w:rsid w:val="00C96A20"/>
    <w:rsid w:val="00C96A35"/>
    <w:rsid w:val="00C96AE9"/>
    <w:rsid w:val="00CA2E4E"/>
    <w:rsid w:val="00CA4583"/>
    <w:rsid w:val="00CA5DD1"/>
    <w:rsid w:val="00CA6773"/>
    <w:rsid w:val="00CB04D9"/>
    <w:rsid w:val="00CB0C3A"/>
    <w:rsid w:val="00CB1342"/>
    <w:rsid w:val="00CB1B60"/>
    <w:rsid w:val="00CB1C53"/>
    <w:rsid w:val="00CB1EDF"/>
    <w:rsid w:val="00CB22F5"/>
    <w:rsid w:val="00CB2FCD"/>
    <w:rsid w:val="00CB3240"/>
    <w:rsid w:val="00CB529E"/>
    <w:rsid w:val="00CB664A"/>
    <w:rsid w:val="00CB6F86"/>
    <w:rsid w:val="00CB7C02"/>
    <w:rsid w:val="00CC01BC"/>
    <w:rsid w:val="00CC0FB0"/>
    <w:rsid w:val="00CC283B"/>
    <w:rsid w:val="00CC33FB"/>
    <w:rsid w:val="00CC3862"/>
    <w:rsid w:val="00CC5390"/>
    <w:rsid w:val="00CC7176"/>
    <w:rsid w:val="00CC73A0"/>
    <w:rsid w:val="00CC7F94"/>
    <w:rsid w:val="00CD034D"/>
    <w:rsid w:val="00CD0D19"/>
    <w:rsid w:val="00CD20E2"/>
    <w:rsid w:val="00CD2776"/>
    <w:rsid w:val="00CD27CE"/>
    <w:rsid w:val="00CD2EA0"/>
    <w:rsid w:val="00CD3E57"/>
    <w:rsid w:val="00CD56D3"/>
    <w:rsid w:val="00CD6D13"/>
    <w:rsid w:val="00CD7813"/>
    <w:rsid w:val="00CE0303"/>
    <w:rsid w:val="00CE20A7"/>
    <w:rsid w:val="00CE3A9C"/>
    <w:rsid w:val="00CE4EF2"/>
    <w:rsid w:val="00CE567C"/>
    <w:rsid w:val="00CE644F"/>
    <w:rsid w:val="00CE64B0"/>
    <w:rsid w:val="00CE6D8D"/>
    <w:rsid w:val="00CF02B0"/>
    <w:rsid w:val="00CF0438"/>
    <w:rsid w:val="00CF1822"/>
    <w:rsid w:val="00CF2C5F"/>
    <w:rsid w:val="00CF4B43"/>
    <w:rsid w:val="00CF5DE9"/>
    <w:rsid w:val="00CF6428"/>
    <w:rsid w:val="00CF6E51"/>
    <w:rsid w:val="00CF7985"/>
    <w:rsid w:val="00D02932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0DA2"/>
    <w:rsid w:val="00D20F4F"/>
    <w:rsid w:val="00D21D44"/>
    <w:rsid w:val="00D2295D"/>
    <w:rsid w:val="00D23195"/>
    <w:rsid w:val="00D278DF"/>
    <w:rsid w:val="00D328E5"/>
    <w:rsid w:val="00D33FB6"/>
    <w:rsid w:val="00D3584B"/>
    <w:rsid w:val="00D377AC"/>
    <w:rsid w:val="00D37902"/>
    <w:rsid w:val="00D40603"/>
    <w:rsid w:val="00D4079C"/>
    <w:rsid w:val="00D40840"/>
    <w:rsid w:val="00D40A50"/>
    <w:rsid w:val="00D418F0"/>
    <w:rsid w:val="00D449CF"/>
    <w:rsid w:val="00D45F43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071A"/>
    <w:rsid w:val="00D611C0"/>
    <w:rsid w:val="00D61427"/>
    <w:rsid w:val="00D61F2A"/>
    <w:rsid w:val="00D6249B"/>
    <w:rsid w:val="00D625BC"/>
    <w:rsid w:val="00D632FE"/>
    <w:rsid w:val="00D63D86"/>
    <w:rsid w:val="00D65181"/>
    <w:rsid w:val="00D664B5"/>
    <w:rsid w:val="00D67BB1"/>
    <w:rsid w:val="00D7189D"/>
    <w:rsid w:val="00D72AD7"/>
    <w:rsid w:val="00D747CD"/>
    <w:rsid w:val="00D74943"/>
    <w:rsid w:val="00D804DB"/>
    <w:rsid w:val="00D80B77"/>
    <w:rsid w:val="00D81165"/>
    <w:rsid w:val="00D85024"/>
    <w:rsid w:val="00D857BC"/>
    <w:rsid w:val="00D870AE"/>
    <w:rsid w:val="00D876D2"/>
    <w:rsid w:val="00D876D8"/>
    <w:rsid w:val="00D90774"/>
    <w:rsid w:val="00D90B75"/>
    <w:rsid w:val="00D9136A"/>
    <w:rsid w:val="00D93A19"/>
    <w:rsid w:val="00D951B6"/>
    <w:rsid w:val="00D95829"/>
    <w:rsid w:val="00D95B0C"/>
    <w:rsid w:val="00D96114"/>
    <w:rsid w:val="00D97344"/>
    <w:rsid w:val="00D9760A"/>
    <w:rsid w:val="00DA0352"/>
    <w:rsid w:val="00DA0545"/>
    <w:rsid w:val="00DA09C1"/>
    <w:rsid w:val="00DA1129"/>
    <w:rsid w:val="00DA169C"/>
    <w:rsid w:val="00DA23F0"/>
    <w:rsid w:val="00DA2614"/>
    <w:rsid w:val="00DA3A94"/>
    <w:rsid w:val="00DA7FA9"/>
    <w:rsid w:val="00DB4E2B"/>
    <w:rsid w:val="00DB4F7A"/>
    <w:rsid w:val="00DB54C1"/>
    <w:rsid w:val="00DB7E65"/>
    <w:rsid w:val="00DC0061"/>
    <w:rsid w:val="00DC00C7"/>
    <w:rsid w:val="00DC044D"/>
    <w:rsid w:val="00DC0E05"/>
    <w:rsid w:val="00DC13F4"/>
    <w:rsid w:val="00DC27A8"/>
    <w:rsid w:val="00DC2BBE"/>
    <w:rsid w:val="00DC33DC"/>
    <w:rsid w:val="00DC3F89"/>
    <w:rsid w:val="00DC41EA"/>
    <w:rsid w:val="00DC42A5"/>
    <w:rsid w:val="00DC5330"/>
    <w:rsid w:val="00DC6463"/>
    <w:rsid w:val="00DC7670"/>
    <w:rsid w:val="00DC775D"/>
    <w:rsid w:val="00DC77C9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1EC7"/>
    <w:rsid w:val="00DE3D95"/>
    <w:rsid w:val="00DE4759"/>
    <w:rsid w:val="00DE4C7C"/>
    <w:rsid w:val="00DF270E"/>
    <w:rsid w:val="00DF307A"/>
    <w:rsid w:val="00DF4638"/>
    <w:rsid w:val="00DF54FF"/>
    <w:rsid w:val="00DF553B"/>
    <w:rsid w:val="00DF6CA7"/>
    <w:rsid w:val="00DF7010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8DD"/>
    <w:rsid w:val="00E07A3F"/>
    <w:rsid w:val="00E11CA5"/>
    <w:rsid w:val="00E11ED4"/>
    <w:rsid w:val="00E11FE2"/>
    <w:rsid w:val="00E12419"/>
    <w:rsid w:val="00E13111"/>
    <w:rsid w:val="00E146A8"/>
    <w:rsid w:val="00E167A5"/>
    <w:rsid w:val="00E17DAA"/>
    <w:rsid w:val="00E2004A"/>
    <w:rsid w:val="00E20943"/>
    <w:rsid w:val="00E217A3"/>
    <w:rsid w:val="00E21CE0"/>
    <w:rsid w:val="00E24C5D"/>
    <w:rsid w:val="00E25A9C"/>
    <w:rsid w:val="00E261B9"/>
    <w:rsid w:val="00E312DB"/>
    <w:rsid w:val="00E31D87"/>
    <w:rsid w:val="00E32D59"/>
    <w:rsid w:val="00E33DD9"/>
    <w:rsid w:val="00E35BA2"/>
    <w:rsid w:val="00E36BE4"/>
    <w:rsid w:val="00E37AB1"/>
    <w:rsid w:val="00E40179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767A3"/>
    <w:rsid w:val="00E76EC1"/>
    <w:rsid w:val="00E80FBC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337B"/>
    <w:rsid w:val="00E944A1"/>
    <w:rsid w:val="00E9787B"/>
    <w:rsid w:val="00E97B54"/>
    <w:rsid w:val="00EA3214"/>
    <w:rsid w:val="00EA38F4"/>
    <w:rsid w:val="00EA3A0D"/>
    <w:rsid w:val="00EA691A"/>
    <w:rsid w:val="00EB0736"/>
    <w:rsid w:val="00EB0B3D"/>
    <w:rsid w:val="00EB0FB9"/>
    <w:rsid w:val="00EB1B26"/>
    <w:rsid w:val="00EB32C1"/>
    <w:rsid w:val="00EB344B"/>
    <w:rsid w:val="00EB5AB6"/>
    <w:rsid w:val="00EB63CE"/>
    <w:rsid w:val="00EB6D04"/>
    <w:rsid w:val="00EB7C7A"/>
    <w:rsid w:val="00EC079D"/>
    <w:rsid w:val="00EC3020"/>
    <w:rsid w:val="00EC34BC"/>
    <w:rsid w:val="00EC450B"/>
    <w:rsid w:val="00EC4CC7"/>
    <w:rsid w:val="00EC7219"/>
    <w:rsid w:val="00EC7341"/>
    <w:rsid w:val="00EC7AD7"/>
    <w:rsid w:val="00ED03E7"/>
    <w:rsid w:val="00ED15B4"/>
    <w:rsid w:val="00ED1B62"/>
    <w:rsid w:val="00ED2E20"/>
    <w:rsid w:val="00ED40D5"/>
    <w:rsid w:val="00ED55CF"/>
    <w:rsid w:val="00ED607C"/>
    <w:rsid w:val="00ED7F0F"/>
    <w:rsid w:val="00EE1941"/>
    <w:rsid w:val="00EE233B"/>
    <w:rsid w:val="00EE28B1"/>
    <w:rsid w:val="00EE2AC2"/>
    <w:rsid w:val="00EE37D7"/>
    <w:rsid w:val="00EE6C61"/>
    <w:rsid w:val="00EE709B"/>
    <w:rsid w:val="00EF1554"/>
    <w:rsid w:val="00EF1C9B"/>
    <w:rsid w:val="00EF1E11"/>
    <w:rsid w:val="00EF2B1E"/>
    <w:rsid w:val="00EF3A6D"/>
    <w:rsid w:val="00EF438F"/>
    <w:rsid w:val="00EF4BCA"/>
    <w:rsid w:val="00EF54D8"/>
    <w:rsid w:val="00EF57AC"/>
    <w:rsid w:val="00EF5BCF"/>
    <w:rsid w:val="00EF6DD1"/>
    <w:rsid w:val="00EF7A5E"/>
    <w:rsid w:val="00EF7B2A"/>
    <w:rsid w:val="00F01A44"/>
    <w:rsid w:val="00F02B49"/>
    <w:rsid w:val="00F0681B"/>
    <w:rsid w:val="00F06869"/>
    <w:rsid w:val="00F131E4"/>
    <w:rsid w:val="00F13CEA"/>
    <w:rsid w:val="00F13F32"/>
    <w:rsid w:val="00F13F86"/>
    <w:rsid w:val="00F14193"/>
    <w:rsid w:val="00F155C9"/>
    <w:rsid w:val="00F158F9"/>
    <w:rsid w:val="00F17485"/>
    <w:rsid w:val="00F17A6A"/>
    <w:rsid w:val="00F20249"/>
    <w:rsid w:val="00F20AE5"/>
    <w:rsid w:val="00F20D1C"/>
    <w:rsid w:val="00F2110A"/>
    <w:rsid w:val="00F22D09"/>
    <w:rsid w:val="00F230DD"/>
    <w:rsid w:val="00F23629"/>
    <w:rsid w:val="00F23C25"/>
    <w:rsid w:val="00F25B08"/>
    <w:rsid w:val="00F25BE0"/>
    <w:rsid w:val="00F27564"/>
    <w:rsid w:val="00F319BF"/>
    <w:rsid w:val="00F322F0"/>
    <w:rsid w:val="00F3257F"/>
    <w:rsid w:val="00F32E57"/>
    <w:rsid w:val="00F3521B"/>
    <w:rsid w:val="00F3653B"/>
    <w:rsid w:val="00F37DA7"/>
    <w:rsid w:val="00F42AEB"/>
    <w:rsid w:val="00F42FC4"/>
    <w:rsid w:val="00F441BE"/>
    <w:rsid w:val="00F455EF"/>
    <w:rsid w:val="00F45BDC"/>
    <w:rsid w:val="00F47A31"/>
    <w:rsid w:val="00F47D10"/>
    <w:rsid w:val="00F51979"/>
    <w:rsid w:val="00F52965"/>
    <w:rsid w:val="00F53641"/>
    <w:rsid w:val="00F54354"/>
    <w:rsid w:val="00F64C59"/>
    <w:rsid w:val="00F65767"/>
    <w:rsid w:val="00F6592D"/>
    <w:rsid w:val="00F71C7C"/>
    <w:rsid w:val="00F72F58"/>
    <w:rsid w:val="00F73436"/>
    <w:rsid w:val="00F80474"/>
    <w:rsid w:val="00F8307D"/>
    <w:rsid w:val="00F84BFF"/>
    <w:rsid w:val="00F84D57"/>
    <w:rsid w:val="00F86B82"/>
    <w:rsid w:val="00F87CA1"/>
    <w:rsid w:val="00F9170F"/>
    <w:rsid w:val="00F922AA"/>
    <w:rsid w:val="00F9507F"/>
    <w:rsid w:val="00F97FC7"/>
    <w:rsid w:val="00FA12B7"/>
    <w:rsid w:val="00FA17B2"/>
    <w:rsid w:val="00FA18A7"/>
    <w:rsid w:val="00FA19FD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E7CE8"/>
    <w:rsid w:val="00FF0F9B"/>
    <w:rsid w:val="00FF1FBD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5115472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0F646EA"/>
    <w:rsid w:val="1174DE1E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8EAEB0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8E92D3"/>
    <w:rsid w:val="2D960BA9"/>
    <w:rsid w:val="300921B9"/>
    <w:rsid w:val="3014E9D1"/>
    <w:rsid w:val="30DC9912"/>
    <w:rsid w:val="3152AA26"/>
    <w:rsid w:val="31987144"/>
    <w:rsid w:val="3207DC7F"/>
    <w:rsid w:val="320C096E"/>
    <w:rsid w:val="3345A429"/>
    <w:rsid w:val="3365DF7D"/>
    <w:rsid w:val="338AD733"/>
    <w:rsid w:val="33C629ED"/>
    <w:rsid w:val="33CD418D"/>
    <w:rsid w:val="348624F1"/>
    <w:rsid w:val="369DDED0"/>
    <w:rsid w:val="371064C4"/>
    <w:rsid w:val="39788F36"/>
    <w:rsid w:val="3BEFD102"/>
    <w:rsid w:val="3D31C50C"/>
    <w:rsid w:val="40B91A68"/>
    <w:rsid w:val="40FA4FF1"/>
    <w:rsid w:val="427DDFBE"/>
    <w:rsid w:val="42A044BE"/>
    <w:rsid w:val="42E39FD1"/>
    <w:rsid w:val="43FBFF56"/>
    <w:rsid w:val="43FFB094"/>
    <w:rsid w:val="44A4249E"/>
    <w:rsid w:val="45101BF9"/>
    <w:rsid w:val="455AA853"/>
    <w:rsid w:val="464B9401"/>
    <w:rsid w:val="4691BB2B"/>
    <w:rsid w:val="46DFF84C"/>
    <w:rsid w:val="4CC560BF"/>
    <w:rsid w:val="4D04151A"/>
    <w:rsid w:val="4D54D746"/>
    <w:rsid w:val="4E0EF0D1"/>
    <w:rsid w:val="4E412C67"/>
    <w:rsid w:val="4F4DC1C5"/>
    <w:rsid w:val="4F5AD084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DF1BB0F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9C36EF6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1BFF7"/>
    <w:rsid w:val="73DAC2B2"/>
    <w:rsid w:val="7601EEAE"/>
    <w:rsid w:val="7633D172"/>
    <w:rsid w:val="7681313A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6CC1D"/>
  <w15:docId w15:val="{E6AF6D4A-3F05-460A-8222-F8D5C48C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347170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E0C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C63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CC1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CC1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sid w:val="002D2C8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census.content@abs.gov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mailto:elie.antonios@accan.org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igitalinclusionindex.org.au/wp-content/uploads/2023/07/ADII-2023-Summary_FINAL-Remediated.pdf" TargetMode="External"/><Relationship Id="rId1" Type="http://schemas.openxmlformats.org/officeDocument/2006/relationships/hyperlink" Target="https://www.abs.gov.au/statistics/research/2026-census-topic-review-phase-one-direction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5" ma:contentTypeDescription="Create a new document." ma:contentTypeScope="" ma:versionID="a5978e58511f3cd016f47c7aa00a46b3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42169dfad3ace78a0c7156903a1212ae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a8216cc2-e404-46cc-a0b4-4841820a541e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25D7FD-06B8-4BCF-AF33-B805DCB99FEA}"/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5</TotalTime>
  <Pages>2</Pages>
  <Words>387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Links>
    <vt:vector size="30" baseType="variant">
      <vt:variant>
        <vt:i4>6160487</vt:i4>
      </vt:variant>
      <vt:variant>
        <vt:i4>3</vt:i4>
      </vt:variant>
      <vt:variant>
        <vt:i4>0</vt:i4>
      </vt:variant>
      <vt:variant>
        <vt:i4>5</vt:i4>
      </vt:variant>
      <vt:variant>
        <vt:lpwstr>mailto:elie.antonios@accan.org.au</vt:lpwstr>
      </vt:variant>
      <vt:variant>
        <vt:lpwstr/>
      </vt:variant>
      <vt:variant>
        <vt:i4>7929937</vt:i4>
      </vt:variant>
      <vt:variant>
        <vt:i4>0</vt:i4>
      </vt:variant>
      <vt:variant>
        <vt:i4>0</vt:i4>
      </vt:variant>
      <vt:variant>
        <vt:i4>5</vt:i4>
      </vt:variant>
      <vt:variant>
        <vt:lpwstr>mailto:census.content@abs.gov.au</vt:lpwstr>
      </vt:variant>
      <vt:variant>
        <vt:lpwstr/>
      </vt:variant>
      <vt:variant>
        <vt:i4>4849784</vt:i4>
      </vt:variant>
      <vt:variant>
        <vt:i4>3</vt:i4>
      </vt:variant>
      <vt:variant>
        <vt:i4>0</vt:i4>
      </vt:variant>
      <vt:variant>
        <vt:i4>5</vt:i4>
      </vt:variant>
      <vt:variant>
        <vt:lpwstr>https://www.digitalinclusionindex.org.au/wp-content/uploads/2023/07/ADII-2023-Summary_FINAL-Remediated.pdf</vt:lpwstr>
      </vt:variant>
      <vt:variant>
        <vt:lpwstr/>
      </vt:variant>
      <vt:variant>
        <vt:i4>6357033</vt:i4>
      </vt:variant>
      <vt:variant>
        <vt:i4>0</vt:i4>
      </vt:variant>
      <vt:variant>
        <vt:i4>0</vt:i4>
      </vt:variant>
      <vt:variant>
        <vt:i4>5</vt:i4>
      </vt:variant>
      <vt:variant>
        <vt:lpwstr>https://www.abs.gov.au/statistics/research/2026-census-topic-review-phase-one-directions</vt:lpwstr>
      </vt:variant>
      <vt:variant>
        <vt:lpwstr>detailed-topic-assessments</vt:lpwstr>
      </vt:variant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mailto:Elie.Antonios@accan.org.au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Elie Antonios</cp:lastModifiedBy>
  <cp:revision>4</cp:revision>
  <cp:lastPrinted>2022-03-31T08:13:00Z</cp:lastPrinted>
  <dcterms:created xsi:type="dcterms:W3CDTF">2023-08-09T01:46:00Z</dcterms:created>
  <dcterms:modified xsi:type="dcterms:W3CDTF">2023-08-09T02:38:00Z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MediaServiceImageTags">
    <vt:lpwstr/>
  </property>
  <property fmtid="{D5CDD505-2E9C-101B-9397-08002B2CF9AE}" pid="4" name="ContentTypeId">
    <vt:lpwstr>0x010100B3E4A5C17F963D4A81626FBA9D0C3C6E</vt:lpwstr>
  </property>
</Properties>
</file>