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BB79BE" w:rsidRDefault="005820C9" w:rsidP="007D3F16">
      <w:pPr>
        <w:rPr>
          <w:rStyle w:val="IntenseEmphasis"/>
        </w:rPr>
        <w:sectPr w:rsidR="005820C9" w:rsidRPr="00BB79BE"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923994" w:rsidRDefault="00923994" w:rsidP="00BB79BE"/>
    <w:p w:rsidR="00E63287" w:rsidRPr="00E63287" w:rsidRDefault="00E63287" w:rsidP="00E63287">
      <w:pPr>
        <w:keepNext/>
        <w:keepLines/>
        <w:spacing w:before="480"/>
        <w:outlineLvl w:val="0"/>
        <w:rPr>
          <w:rFonts w:asciiTheme="majorHAnsi" w:eastAsiaTheme="majorEastAsia" w:hAnsiTheme="majorHAnsi" w:cstheme="majorBidi"/>
          <w:b/>
          <w:bCs/>
          <w:color w:val="365F91" w:themeColor="accent1" w:themeShade="BF"/>
          <w:sz w:val="28"/>
          <w:szCs w:val="28"/>
          <w:lang w:val="en-US" w:eastAsia="en-US"/>
        </w:rPr>
      </w:pPr>
      <w:r w:rsidRPr="00E63287">
        <w:rPr>
          <w:rFonts w:asciiTheme="majorHAnsi" w:eastAsiaTheme="majorEastAsia" w:hAnsiTheme="majorHAnsi" w:cstheme="majorBidi"/>
          <w:b/>
          <w:bCs/>
          <w:color w:val="365F91" w:themeColor="accent1" w:themeShade="BF"/>
          <w:sz w:val="28"/>
          <w:szCs w:val="28"/>
          <w:lang w:val="en-US" w:eastAsia="en-US"/>
        </w:rPr>
        <w:t>ACCAN key policy</w:t>
      </w:r>
      <w:r w:rsidR="005F440D">
        <w:rPr>
          <w:rFonts w:asciiTheme="majorHAnsi" w:eastAsiaTheme="majorEastAsia" w:hAnsiTheme="majorHAnsi" w:cstheme="majorBidi"/>
          <w:b/>
          <w:bCs/>
          <w:color w:val="365F91" w:themeColor="accent1" w:themeShade="BF"/>
          <w:sz w:val="28"/>
          <w:szCs w:val="28"/>
          <w:lang w:val="en-US" w:eastAsia="en-US"/>
        </w:rPr>
        <w:t xml:space="preserve"> priorities 2015/16</w:t>
      </w:r>
      <w:r w:rsidRPr="00E63287">
        <w:rPr>
          <w:rFonts w:asciiTheme="majorHAnsi" w:eastAsiaTheme="majorEastAsia" w:hAnsiTheme="majorHAnsi" w:cstheme="majorBidi"/>
          <w:b/>
          <w:bCs/>
          <w:color w:val="365F91" w:themeColor="accent1" w:themeShade="BF"/>
          <w:sz w:val="28"/>
          <w:szCs w:val="28"/>
          <w:lang w:val="en-US" w:eastAsia="en-US"/>
        </w:rPr>
        <w:t xml:space="preserve">. </w:t>
      </w:r>
    </w:p>
    <w:p w:rsidR="00E63287" w:rsidRPr="00E63287" w:rsidRDefault="00E63287" w:rsidP="00E63287">
      <w:pPr>
        <w:spacing w:after="200"/>
        <w:rPr>
          <w:rFonts w:eastAsiaTheme="minorHAnsi"/>
          <w:lang w:val="en-US" w:eastAsia="en-US"/>
        </w:rPr>
      </w:pPr>
    </w:p>
    <w:p w:rsidR="00E63287" w:rsidRPr="00E63287" w:rsidRDefault="00E63287" w:rsidP="00E63287">
      <w:pPr>
        <w:spacing w:after="200"/>
        <w:rPr>
          <w:rFonts w:eastAsiaTheme="minorHAnsi"/>
          <w:lang w:val="en-US" w:eastAsia="en-US"/>
        </w:rPr>
      </w:pPr>
      <w:r w:rsidRPr="00E63287">
        <w:rPr>
          <w:rFonts w:eastAsiaTheme="minorHAnsi"/>
          <w:lang w:val="en-US" w:eastAsia="en-US"/>
        </w:rPr>
        <w:t xml:space="preserve">Our policy priorities are broad subject areas where ACCAN will </w:t>
      </w:r>
      <w:r w:rsidR="00D15237">
        <w:rPr>
          <w:rFonts w:eastAsiaTheme="minorHAnsi"/>
          <w:lang w:val="en-US" w:eastAsia="en-US"/>
        </w:rPr>
        <w:t>develop</w:t>
      </w:r>
      <w:r w:rsidR="00CC031F">
        <w:rPr>
          <w:rFonts w:eastAsiaTheme="minorHAnsi"/>
          <w:lang w:val="en-US" w:eastAsia="en-US"/>
        </w:rPr>
        <w:t xml:space="preserve"> </w:t>
      </w:r>
      <w:r w:rsidR="00D15237">
        <w:rPr>
          <w:rFonts w:eastAsiaTheme="minorHAnsi"/>
          <w:lang w:val="en-US" w:eastAsia="en-US"/>
        </w:rPr>
        <w:t xml:space="preserve">proactive </w:t>
      </w:r>
      <w:r w:rsidRPr="00E63287">
        <w:rPr>
          <w:rFonts w:eastAsiaTheme="minorHAnsi"/>
          <w:lang w:val="en-US" w:eastAsia="en-US"/>
        </w:rPr>
        <w:t xml:space="preserve">policy </w:t>
      </w:r>
      <w:r w:rsidR="00B624ED" w:rsidRPr="00E63287">
        <w:rPr>
          <w:rFonts w:eastAsiaTheme="minorHAnsi"/>
          <w:lang w:val="en-US" w:eastAsia="en-US"/>
        </w:rPr>
        <w:t>responses</w:t>
      </w:r>
      <w:r w:rsidR="00CC031F">
        <w:rPr>
          <w:rFonts w:eastAsiaTheme="minorHAnsi"/>
          <w:lang w:val="en-US" w:eastAsia="en-US"/>
        </w:rPr>
        <w:t xml:space="preserve"> </w:t>
      </w:r>
      <w:r w:rsidRPr="00E63287">
        <w:rPr>
          <w:rFonts w:eastAsiaTheme="minorHAnsi"/>
          <w:lang w:val="en-US" w:eastAsia="en-US"/>
        </w:rPr>
        <w:t xml:space="preserve">that will shape our engagement with stakeholders.  ACCAN’s mission is to represent consumers and the public interest, with particular emphasis on the needs of consumers for whom the market is not working. </w:t>
      </w:r>
      <w:bookmarkStart w:id="0" w:name="_GoBack"/>
      <w:bookmarkEnd w:id="0"/>
    </w:p>
    <w:p w:rsidR="00E63287" w:rsidRPr="00E63287" w:rsidRDefault="00E63287" w:rsidP="00E63287">
      <w:pPr>
        <w:spacing w:after="200"/>
        <w:rPr>
          <w:rFonts w:eastAsiaTheme="minorHAnsi"/>
          <w:lang w:val="en-US" w:eastAsia="en-US"/>
        </w:rPr>
      </w:pPr>
      <w:r w:rsidRPr="00E63287">
        <w:rPr>
          <w:rFonts w:eastAsiaTheme="minorHAnsi"/>
          <w:lang w:val="en-US" w:eastAsia="en-US"/>
        </w:rPr>
        <w:t xml:space="preserve">Our policy priorities were developed in close consultation with ACCAN members, and informed by a detailed ‘environment scan’ of the communications market and market trends. </w:t>
      </w:r>
    </w:p>
    <w:p w:rsidR="00E63287" w:rsidRPr="00E63287" w:rsidRDefault="00E63287" w:rsidP="00E63287">
      <w:pPr>
        <w:spacing w:after="200"/>
        <w:rPr>
          <w:rFonts w:eastAsiaTheme="minorHAnsi"/>
          <w:bCs/>
          <w:i/>
          <w:iCs/>
          <w:lang w:val="en-US" w:eastAsia="en-US"/>
        </w:rPr>
      </w:pPr>
      <w:r w:rsidRPr="00E63287">
        <w:rPr>
          <w:rFonts w:eastAsiaTheme="minorHAnsi"/>
          <w:b/>
          <w:bCs/>
          <w:i/>
          <w:iCs/>
          <w:lang w:val="en-US" w:eastAsia="en-US"/>
        </w:rPr>
        <w:t>Better communications services for poorly served areas.</w:t>
      </w:r>
    </w:p>
    <w:p w:rsidR="00E63287" w:rsidRPr="00E63287" w:rsidRDefault="00E63287" w:rsidP="00E63287">
      <w:pPr>
        <w:spacing w:after="200"/>
        <w:rPr>
          <w:rFonts w:eastAsiaTheme="minorHAnsi"/>
          <w:bCs/>
          <w:i/>
          <w:iCs/>
          <w:lang w:val="en-US" w:eastAsia="en-US"/>
        </w:rPr>
      </w:pPr>
      <w:r w:rsidRPr="00E63287">
        <w:rPr>
          <w:rFonts w:eastAsiaTheme="minorHAnsi"/>
          <w:bCs/>
          <w:i/>
          <w:iCs/>
          <w:lang w:val="en-US" w:eastAsia="en-US"/>
        </w:rPr>
        <w:t>We will work closely with communities for improvements in existing services and mobile expansion, and for a smooth transition to nbn broadband.</w:t>
      </w:r>
    </w:p>
    <w:p w:rsidR="00E63287" w:rsidRPr="00E63287" w:rsidRDefault="00E63287" w:rsidP="00E63287">
      <w:pPr>
        <w:spacing w:after="200"/>
        <w:rPr>
          <w:rFonts w:eastAsiaTheme="minorHAnsi"/>
          <w:bCs/>
          <w:iCs/>
          <w:lang w:val="en-US" w:eastAsia="en-US"/>
        </w:rPr>
      </w:pPr>
      <w:r w:rsidRPr="00E63287">
        <w:rPr>
          <w:rFonts w:eastAsiaTheme="minorHAnsi"/>
          <w:bCs/>
          <w:iCs/>
          <w:lang w:val="en-US" w:eastAsia="en-US"/>
        </w:rPr>
        <w:t xml:space="preserve">Our focus will be on interim solutions to improve broadband </w:t>
      </w:r>
      <w:r w:rsidRPr="00B624ED">
        <w:rPr>
          <w:lang w:val="en-US" w:eastAsia="en-US"/>
        </w:rPr>
        <w:t>in</w:t>
      </w:r>
      <w:r w:rsidRPr="00E63287">
        <w:rPr>
          <w:rFonts w:eastAsiaTheme="minorHAnsi"/>
          <w:bCs/>
          <w:iCs/>
          <w:lang w:val="en-US" w:eastAsia="en-US"/>
        </w:rPr>
        <w:t xml:space="preserve"> areas that are currently underserved, and that are not prioritized in the </w:t>
      </w:r>
      <w:r w:rsidR="00D15237">
        <w:rPr>
          <w:rFonts w:eastAsiaTheme="minorHAnsi"/>
          <w:bCs/>
          <w:iCs/>
          <w:lang w:val="en-US" w:eastAsia="en-US"/>
        </w:rPr>
        <w:t>NBN</w:t>
      </w:r>
      <w:r w:rsidRPr="00E63287">
        <w:rPr>
          <w:rFonts w:eastAsiaTheme="minorHAnsi"/>
          <w:bCs/>
          <w:iCs/>
          <w:lang w:val="en-US" w:eastAsia="en-US"/>
        </w:rPr>
        <w:t xml:space="preserve"> rollout, and on equivalence of regional/metro longer term NBN services. We will support policies that deliver greater mobile coverage and wider choice of provider. </w:t>
      </w:r>
    </w:p>
    <w:p w:rsidR="00E63287" w:rsidRPr="00E63287" w:rsidRDefault="00E63287" w:rsidP="00E63287">
      <w:pPr>
        <w:spacing w:after="200"/>
        <w:rPr>
          <w:rFonts w:eastAsiaTheme="minorHAnsi"/>
          <w:bCs/>
          <w:iCs/>
          <w:lang w:val="en-US" w:eastAsia="en-US"/>
        </w:rPr>
      </w:pPr>
      <w:proofErr w:type="gramStart"/>
      <w:r w:rsidRPr="00E63287">
        <w:rPr>
          <w:rFonts w:eastAsiaTheme="minorHAnsi"/>
          <w:b/>
          <w:bCs/>
          <w:i/>
          <w:iCs/>
          <w:lang w:val="en-US" w:eastAsia="en-US"/>
        </w:rPr>
        <w:t>Improved accessibility of websites, apps and online and broadcast content</w:t>
      </w:r>
      <w:r w:rsidRPr="00E63287">
        <w:rPr>
          <w:rFonts w:eastAsiaTheme="minorHAnsi"/>
          <w:bCs/>
          <w:iCs/>
          <w:lang w:val="en-US" w:eastAsia="en-US"/>
        </w:rPr>
        <w:t>.</w:t>
      </w:r>
      <w:proofErr w:type="gramEnd"/>
      <w:r w:rsidRPr="00E63287">
        <w:rPr>
          <w:rFonts w:eastAsiaTheme="minorHAnsi"/>
          <w:bCs/>
          <w:iCs/>
          <w:lang w:val="en-US" w:eastAsia="en-US"/>
        </w:rPr>
        <w:t xml:space="preserve"> </w:t>
      </w:r>
    </w:p>
    <w:p w:rsidR="00E63287" w:rsidRPr="00E63287" w:rsidRDefault="00E63287" w:rsidP="00E63287">
      <w:pPr>
        <w:spacing w:after="200"/>
        <w:rPr>
          <w:rFonts w:eastAsiaTheme="minorHAnsi"/>
          <w:bCs/>
          <w:i/>
          <w:iCs/>
          <w:lang w:val="en-US" w:eastAsia="en-US"/>
        </w:rPr>
      </w:pPr>
      <w:r w:rsidRPr="00E63287">
        <w:rPr>
          <w:rFonts w:eastAsiaTheme="minorHAnsi"/>
          <w:bCs/>
          <w:i/>
          <w:iCs/>
          <w:lang w:val="en-US" w:eastAsia="en-US"/>
        </w:rPr>
        <w:t>We will partner with our members to call for the removal of discriminatory barriers to access.</w:t>
      </w:r>
    </w:p>
    <w:p w:rsidR="00E63287" w:rsidRPr="00E63287" w:rsidRDefault="00E63287" w:rsidP="00E63287">
      <w:pPr>
        <w:spacing w:after="200"/>
        <w:rPr>
          <w:rFonts w:eastAsiaTheme="minorHAnsi"/>
          <w:lang w:val="en-US" w:eastAsia="en-US"/>
        </w:rPr>
      </w:pPr>
      <w:r w:rsidRPr="00E63287">
        <w:rPr>
          <w:rFonts w:eastAsiaTheme="minorHAnsi"/>
          <w:bCs/>
          <w:iCs/>
          <w:lang w:val="en-US" w:eastAsia="en-US"/>
        </w:rPr>
        <w:t xml:space="preserve">Our focus will be on the adoption of a government purchasing policy for accessible ICT products and services; on accessible online services and web video content; and on audio description and improved live captions on broadcast television. </w:t>
      </w:r>
    </w:p>
    <w:p w:rsidR="00E63287" w:rsidRPr="00E63287" w:rsidRDefault="00E63287" w:rsidP="00E63287">
      <w:pPr>
        <w:spacing w:after="200"/>
        <w:rPr>
          <w:rFonts w:eastAsiaTheme="minorHAnsi"/>
          <w:b/>
          <w:bCs/>
          <w:i/>
          <w:iCs/>
          <w:lang w:val="en-US" w:eastAsia="en-US"/>
        </w:rPr>
      </w:pPr>
      <w:proofErr w:type="gramStart"/>
      <w:r w:rsidRPr="00E63287">
        <w:rPr>
          <w:rFonts w:eastAsiaTheme="minorHAnsi"/>
          <w:b/>
          <w:bCs/>
          <w:i/>
          <w:iCs/>
          <w:lang w:val="en-US" w:eastAsia="en-US"/>
        </w:rPr>
        <w:t>Future consumer protections and universal communications services.</w:t>
      </w:r>
      <w:proofErr w:type="gramEnd"/>
      <w:r w:rsidRPr="00E63287">
        <w:rPr>
          <w:rFonts w:eastAsiaTheme="minorHAnsi"/>
          <w:b/>
          <w:bCs/>
          <w:i/>
          <w:iCs/>
          <w:lang w:val="en-US" w:eastAsia="en-US"/>
        </w:rPr>
        <w:t xml:space="preserve"> </w:t>
      </w:r>
    </w:p>
    <w:p w:rsidR="00E63287" w:rsidRPr="00E63287" w:rsidRDefault="00E63287" w:rsidP="00E63287">
      <w:pPr>
        <w:spacing w:after="200"/>
        <w:rPr>
          <w:rFonts w:eastAsiaTheme="minorHAnsi"/>
          <w:bCs/>
          <w:i/>
          <w:iCs/>
          <w:lang w:val="en-US" w:eastAsia="en-US"/>
        </w:rPr>
      </w:pPr>
      <w:r w:rsidRPr="00E63287">
        <w:rPr>
          <w:rFonts w:eastAsiaTheme="minorHAnsi"/>
          <w:bCs/>
          <w:i/>
          <w:iCs/>
          <w:lang w:val="en-US" w:eastAsia="en-US"/>
        </w:rPr>
        <w:t xml:space="preserve">We will advance consumer protections needed for the delivery of essential communications services.  </w:t>
      </w:r>
    </w:p>
    <w:p w:rsidR="00E63287" w:rsidRPr="00E63287" w:rsidRDefault="00E63287" w:rsidP="00E63287">
      <w:pPr>
        <w:spacing w:after="200"/>
        <w:rPr>
          <w:rFonts w:eastAsiaTheme="minorHAnsi"/>
          <w:bCs/>
          <w:iCs/>
          <w:lang w:val="en-US" w:eastAsia="en-US"/>
        </w:rPr>
      </w:pPr>
      <w:r w:rsidRPr="00E63287">
        <w:rPr>
          <w:rFonts w:eastAsiaTheme="minorHAnsi"/>
          <w:bCs/>
          <w:iCs/>
          <w:lang w:val="en-US" w:eastAsia="en-US"/>
        </w:rPr>
        <w:t>Our focus will be the development of a consumer position on universal access services; and on consumer guarantees and reliability measures to underpin connectivity.</w:t>
      </w:r>
    </w:p>
    <w:p w:rsidR="00E63287" w:rsidRPr="00E63287" w:rsidRDefault="00E63287" w:rsidP="00E63287">
      <w:pPr>
        <w:spacing w:after="200"/>
        <w:rPr>
          <w:rFonts w:eastAsiaTheme="minorHAnsi"/>
          <w:b/>
          <w:bCs/>
          <w:i/>
          <w:iCs/>
          <w:lang w:val="en-US" w:eastAsia="en-US"/>
        </w:rPr>
      </w:pPr>
      <w:proofErr w:type="gramStart"/>
      <w:r w:rsidRPr="00E63287">
        <w:rPr>
          <w:rFonts w:eastAsiaTheme="minorHAnsi"/>
          <w:b/>
          <w:bCs/>
          <w:i/>
          <w:iCs/>
          <w:lang w:val="en-US" w:eastAsia="en-US"/>
        </w:rPr>
        <w:t>Improved affordability of services for low income consumers.</w:t>
      </w:r>
      <w:proofErr w:type="gramEnd"/>
      <w:r w:rsidRPr="00E63287">
        <w:rPr>
          <w:rFonts w:eastAsiaTheme="minorHAnsi"/>
          <w:b/>
          <w:bCs/>
          <w:i/>
          <w:iCs/>
          <w:lang w:val="en-US" w:eastAsia="en-US"/>
        </w:rPr>
        <w:t xml:space="preserve"> </w:t>
      </w:r>
    </w:p>
    <w:p w:rsidR="00E63287" w:rsidRPr="00E63287" w:rsidRDefault="00D15237" w:rsidP="00E63287">
      <w:pPr>
        <w:spacing w:after="200"/>
        <w:rPr>
          <w:rFonts w:eastAsiaTheme="minorHAnsi"/>
          <w:bCs/>
          <w:i/>
          <w:iCs/>
          <w:lang w:val="en-US" w:eastAsia="en-US"/>
        </w:rPr>
      </w:pPr>
      <w:r>
        <w:rPr>
          <w:rFonts w:eastAsiaTheme="minorHAnsi"/>
          <w:bCs/>
          <w:i/>
          <w:iCs/>
          <w:lang w:val="en-US" w:eastAsia="en-US"/>
        </w:rPr>
        <w:t xml:space="preserve">We will strive </w:t>
      </w:r>
      <w:proofErr w:type="gramStart"/>
      <w:r>
        <w:rPr>
          <w:rFonts w:eastAsiaTheme="minorHAnsi"/>
          <w:bCs/>
          <w:i/>
          <w:iCs/>
          <w:lang w:val="en-US" w:eastAsia="en-US"/>
        </w:rPr>
        <w:t xml:space="preserve">to </w:t>
      </w:r>
      <w:r w:rsidR="00E63287" w:rsidRPr="00E63287">
        <w:rPr>
          <w:rFonts w:eastAsiaTheme="minorHAnsi"/>
          <w:bCs/>
          <w:i/>
          <w:iCs/>
          <w:lang w:val="en-US" w:eastAsia="en-US"/>
        </w:rPr>
        <w:t xml:space="preserve"> help</w:t>
      </w:r>
      <w:proofErr w:type="gramEnd"/>
      <w:r w:rsidR="00E63287" w:rsidRPr="00E63287">
        <w:rPr>
          <w:rFonts w:eastAsiaTheme="minorHAnsi"/>
          <w:bCs/>
          <w:i/>
          <w:iCs/>
          <w:lang w:val="en-US" w:eastAsia="en-US"/>
        </w:rPr>
        <w:t xml:space="preserve"> eliminate cost barriers for low income consumers, a</w:t>
      </w:r>
      <w:r w:rsidR="00562025">
        <w:rPr>
          <w:rFonts w:eastAsiaTheme="minorHAnsi"/>
          <w:bCs/>
          <w:i/>
          <w:iCs/>
          <w:lang w:val="en-US" w:eastAsia="en-US"/>
        </w:rPr>
        <w:t>nd promote better value for all.</w:t>
      </w:r>
    </w:p>
    <w:p w:rsidR="00E63287" w:rsidRPr="00E63287" w:rsidRDefault="00E63287" w:rsidP="00E63287">
      <w:pPr>
        <w:spacing w:after="200"/>
        <w:rPr>
          <w:rFonts w:eastAsiaTheme="minorHAnsi"/>
          <w:bCs/>
          <w:iCs/>
          <w:lang w:val="en-US" w:eastAsia="en-US"/>
        </w:rPr>
      </w:pPr>
      <w:r w:rsidRPr="00E63287">
        <w:rPr>
          <w:rFonts w:eastAsiaTheme="minorHAnsi"/>
          <w:bCs/>
          <w:iCs/>
          <w:lang w:val="en-US" w:eastAsia="en-US"/>
        </w:rPr>
        <w:t xml:space="preserve">Our focus will be to work with industry and government in developing informed and targeted responses that are suited to consumer need. </w:t>
      </w:r>
    </w:p>
    <w:p w:rsidR="00E63287" w:rsidRPr="00E63287" w:rsidRDefault="00E63287" w:rsidP="00E63287">
      <w:pPr>
        <w:spacing w:after="200"/>
        <w:rPr>
          <w:rFonts w:eastAsiaTheme="minorHAnsi"/>
          <w:b/>
          <w:bCs/>
          <w:i/>
          <w:iCs/>
          <w:lang w:val="en-US" w:eastAsia="en-US"/>
        </w:rPr>
      </w:pPr>
      <w:r w:rsidRPr="00E63287">
        <w:rPr>
          <w:rFonts w:eastAsiaTheme="minorHAnsi"/>
          <w:b/>
          <w:bCs/>
          <w:i/>
          <w:iCs/>
          <w:lang w:val="en-US" w:eastAsia="en-US"/>
        </w:rPr>
        <w:lastRenderedPageBreak/>
        <w:t xml:space="preserve">Fair access to content </w:t>
      </w:r>
    </w:p>
    <w:p w:rsidR="00E63287" w:rsidRPr="00E63287" w:rsidRDefault="00E63287" w:rsidP="00E63287">
      <w:pPr>
        <w:spacing w:after="200"/>
        <w:rPr>
          <w:rFonts w:eastAsiaTheme="minorHAnsi"/>
          <w:bCs/>
          <w:i/>
          <w:iCs/>
          <w:lang w:val="en-US" w:eastAsia="en-US"/>
        </w:rPr>
      </w:pPr>
      <w:r w:rsidRPr="00E63287">
        <w:rPr>
          <w:rFonts w:eastAsiaTheme="minorHAnsi"/>
          <w:bCs/>
          <w:i/>
          <w:iCs/>
          <w:lang w:val="en-US" w:eastAsia="en-US"/>
        </w:rPr>
        <w:t>We will work for affordable and timely online content that meets the needs of today’s consumers, and supports ethical consumption.</w:t>
      </w:r>
    </w:p>
    <w:p w:rsidR="00E63287" w:rsidRPr="00E63287" w:rsidRDefault="00E63287" w:rsidP="00E63287">
      <w:pPr>
        <w:spacing w:after="200"/>
        <w:rPr>
          <w:rFonts w:eastAsiaTheme="minorHAnsi"/>
          <w:bCs/>
          <w:iCs/>
          <w:lang w:val="en-US" w:eastAsia="en-US"/>
        </w:rPr>
      </w:pPr>
      <w:r w:rsidRPr="00E63287">
        <w:rPr>
          <w:rFonts w:eastAsiaTheme="minorHAnsi"/>
          <w:bCs/>
          <w:iCs/>
          <w:lang w:val="en-US" w:eastAsia="en-US"/>
        </w:rPr>
        <w:t>Our focus will be constructive engagement in copyright discussions which protects consumer interests; and on developing a consumer position on net neutrality.</w:t>
      </w:r>
    </w:p>
    <w:p w:rsidR="00E63287" w:rsidRPr="00E63287" w:rsidRDefault="00E63287" w:rsidP="00E63287">
      <w:pPr>
        <w:spacing w:after="200"/>
        <w:rPr>
          <w:rFonts w:eastAsiaTheme="minorHAnsi"/>
          <w:lang w:val="en-US" w:eastAsia="en-US"/>
        </w:rPr>
      </w:pPr>
      <w:r w:rsidRPr="00E63287">
        <w:rPr>
          <w:rFonts w:eastAsiaTheme="minorHAnsi"/>
          <w:b/>
          <w:bCs/>
          <w:i/>
          <w:iCs/>
          <w:lang w:val="en-US" w:eastAsia="en-US"/>
        </w:rPr>
        <w:t>Improved consumer decision making</w:t>
      </w:r>
      <w:r w:rsidRPr="00E63287">
        <w:rPr>
          <w:rFonts w:eastAsiaTheme="minorHAnsi"/>
          <w:lang w:val="en-US" w:eastAsia="en-US"/>
        </w:rPr>
        <w:t xml:space="preserve"> </w:t>
      </w:r>
    </w:p>
    <w:p w:rsidR="00E63287" w:rsidRPr="00E63287" w:rsidRDefault="00E63287" w:rsidP="00E63287">
      <w:pPr>
        <w:spacing w:after="200"/>
        <w:rPr>
          <w:rFonts w:eastAsiaTheme="minorHAnsi"/>
          <w:i/>
          <w:lang w:val="en-US" w:eastAsia="en-US"/>
        </w:rPr>
      </w:pPr>
      <w:r w:rsidRPr="00E63287">
        <w:rPr>
          <w:rFonts w:eastAsiaTheme="minorHAnsi"/>
          <w:i/>
          <w:lang w:val="en-US" w:eastAsia="en-US"/>
        </w:rPr>
        <w:t>We will support a competitive market by giving consumers the tools they need to participate.</w:t>
      </w:r>
    </w:p>
    <w:p w:rsidR="00E63287" w:rsidRPr="00E63287" w:rsidRDefault="00E63287" w:rsidP="00E63287">
      <w:pPr>
        <w:spacing w:after="200"/>
        <w:rPr>
          <w:rFonts w:eastAsiaTheme="minorHAnsi"/>
          <w:lang w:val="en-US" w:eastAsia="en-US"/>
        </w:rPr>
      </w:pPr>
      <w:r w:rsidRPr="00E63287">
        <w:rPr>
          <w:rFonts w:eastAsiaTheme="minorHAnsi"/>
          <w:lang w:val="en-US" w:eastAsia="en-US"/>
        </w:rPr>
        <w:t xml:space="preserve">Our focus will be the introduction of easy to use independent broadband performance benchmarking information; and consumer access to own data to guide better purchasing decisions.  </w:t>
      </w:r>
    </w:p>
    <w:p w:rsidR="00B624ED" w:rsidRPr="00293412" w:rsidRDefault="00D15237" w:rsidP="00E63287">
      <w:pPr>
        <w:spacing w:after="200"/>
        <w:rPr>
          <w:rFonts w:eastAsiaTheme="minorHAnsi"/>
          <w:b/>
          <w:i/>
          <w:lang w:val="en-US" w:eastAsia="en-US"/>
        </w:rPr>
      </w:pPr>
      <w:r w:rsidRPr="00293412">
        <w:rPr>
          <w:rFonts w:eastAsiaTheme="minorHAnsi"/>
          <w:b/>
          <w:i/>
          <w:lang w:val="en-US" w:eastAsia="en-US"/>
        </w:rPr>
        <w:t>In Addition</w:t>
      </w:r>
    </w:p>
    <w:p w:rsidR="00E63287" w:rsidRPr="00293412" w:rsidRDefault="00D15237" w:rsidP="00E63287">
      <w:pPr>
        <w:spacing w:after="200"/>
        <w:rPr>
          <w:rFonts w:eastAsiaTheme="minorHAnsi"/>
          <w:lang w:val="en-US" w:eastAsia="en-US"/>
        </w:rPr>
      </w:pPr>
      <w:r w:rsidRPr="00293412">
        <w:rPr>
          <w:rFonts w:eastAsiaTheme="minorHAnsi"/>
          <w:lang w:val="en-US" w:eastAsia="en-US"/>
        </w:rPr>
        <w:t>W</w:t>
      </w:r>
      <w:r w:rsidR="00E63287" w:rsidRPr="00293412">
        <w:rPr>
          <w:rFonts w:eastAsiaTheme="minorHAnsi"/>
          <w:lang w:val="en-US" w:eastAsia="en-US"/>
        </w:rPr>
        <w:t>e will consult with our members and provide well researched, evidence based input into government and industry consultations to represent and maintain consumer interests at the core of policy developments</w:t>
      </w:r>
      <w:r w:rsidR="00293412">
        <w:rPr>
          <w:rFonts w:eastAsiaTheme="minorHAnsi"/>
          <w:lang w:val="en-US" w:eastAsia="en-US"/>
        </w:rPr>
        <w:t xml:space="preserve"> </w:t>
      </w:r>
      <w:r w:rsidR="00E63287" w:rsidRPr="00293412">
        <w:rPr>
          <w:rFonts w:eastAsiaTheme="minorHAnsi"/>
          <w:lang w:val="en-US" w:eastAsia="en-US"/>
        </w:rPr>
        <w:t>and industry initiatives</w:t>
      </w:r>
      <w:r w:rsidR="00953075">
        <w:rPr>
          <w:rFonts w:eastAsiaTheme="minorHAnsi"/>
          <w:lang w:val="en-US" w:eastAsia="en-US"/>
        </w:rPr>
        <w:t xml:space="preserve">. As a priority, this will </w:t>
      </w:r>
      <w:r w:rsidR="00293412">
        <w:rPr>
          <w:rFonts w:eastAsiaTheme="minorHAnsi"/>
          <w:lang w:val="en-US" w:eastAsia="en-US"/>
        </w:rPr>
        <w:t>includ</w:t>
      </w:r>
      <w:r w:rsidR="00953075">
        <w:rPr>
          <w:rFonts w:eastAsiaTheme="minorHAnsi"/>
          <w:lang w:val="en-US" w:eastAsia="en-US"/>
        </w:rPr>
        <w:t>e engagement with</w:t>
      </w:r>
      <w:r w:rsidR="00293412">
        <w:rPr>
          <w:rFonts w:eastAsiaTheme="minorHAnsi"/>
          <w:lang w:val="en-US" w:eastAsia="en-US"/>
        </w:rPr>
        <w:t xml:space="preserve"> core privacy issues</w:t>
      </w:r>
      <w:r w:rsidR="00953075">
        <w:rPr>
          <w:rFonts w:eastAsiaTheme="minorHAnsi"/>
          <w:lang w:val="en-US" w:eastAsia="en-US"/>
        </w:rPr>
        <w:t>, such as data breach notification</w:t>
      </w:r>
      <w:r w:rsidR="00E63287" w:rsidRPr="00293412">
        <w:rPr>
          <w:rFonts w:eastAsiaTheme="minorHAnsi"/>
          <w:lang w:val="en-US" w:eastAsia="en-US"/>
        </w:rPr>
        <w:t xml:space="preserve">. </w:t>
      </w:r>
    </w:p>
    <w:p w:rsidR="00E63287" w:rsidRPr="00293412" w:rsidRDefault="00E63287" w:rsidP="00E63287">
      <w:pPr>
        <w:spacing w:after="200"/>
        <w:rPr>
          <w:rFonts w:eastAsiaTheme="minorHAnsi"/>
          <w:lang w:val="en-US" w:eastAsia="en-US"/>
        </w:rPr>
      </w:pPr>
      <w:r w:rsidRPr="00293412">
        <w:rPr>
          <w:rFonts w:eastAsiaTheme="minorHAnsi"/>
          <w:lang w:val="en-US" w:eastAsia="en-US"/>
        </w:rPr>
        <w:t xml:space="preserve">We will produce accurate, timely and well researched consumer information on topical issues to support an informed market, and assist consumers to make the best choices to suit their needs. </w:t>
      </w:r>
    </w:p>
    <w:p w:rsidR="00E63287" w:rsidRPr="00293412" w:rsidRDefault="00E63287" w:rsidP="00E63287">
      <w:pPr>
        <w:spacing w:after="200"/>
        <w:rPr>
          <w:rFonts w:eastAsiaTheme="minorHAnsi"/>
          <w:lang w:val="en-US" w:eastAsia="en-US"/>
        </w:rPr>
      </w:pPr>
      <w:r w:rsidRPr="00293412">
        <w:rPr>
          <w:rFonts w:eastAsiaTheme="minorHAnsi"/>
          <w:lang w:val="en-US" w:eastAsia="en-US"/>
        </w:rPr>
        <w:t xml:space="preserve">We will actively monitor and engage with government, nbn and industry to ensure consumer interests shape the roll out of the superfast broadband network. </w:t>
      </w:r>
    </w:p>
    <w:p w:rsidR="00E63287" w:rsidRPr="00293412" w:rsidRDefault="00E63287" w:rsidP="00E63287">
      <w:pPr>
        <w:spacing w:after="200"/>
        <w:rPr>
          <w:rFonts w:eastAsiaTheme="minorHAnsi"/>
          <w:lang w:val="en-US" w:eastAsia="en-US"/>
        </w:rPr>
      </w:pPr>
      <w:r w:rsidRPr="00293412">
        <w:rPr>
          <w:rFonts w:eastAsiaTheme="minorHAnsi"/>
          <w:lang w:val="en-US" w:eastAsia="en-US"/>
        </w:rPr>
        <w:t xml:space="preserve">We will engage as consumer experts with industry and government deregulatory proposals. </w:t>
      </w:r>
    </w:p>
    <w:p w:rsidR="00E63287" w:rsidRPr="00293412" w:rsidRDefault="00E63287" w:rsidP="00E63287">
      <w:pPr>
        <w:spacing w:after="200"/>
        <w:rPr>
          <w:rFonts w:eastAsiaTheme="minorHAnsi"/>
          <w:lang w:val="en-US" w:eastAsia="en-US"/>
        </w:rPr>
      </w:pPr>
      <w:r w:rsidRPr="00293412">
        <w:rPr>
          <w:rFonts w:eastAsiaTheme="minorHAnsi"/>
          <w:lang w:val="en-US" w:eastAsia="en-US"/>
        </w:rPr>
        <w:t>We will represent the consumer voice on government, industry and international committees</w:t>
      </w:r>
      <w:r w:rsidR="00D15237">
        <w:rPr>
          <w:rFonts w:eastAsiaTheme="minorHAnsi"/>
          <w:lang w:val="en-US" w:eastAsia="en-US"/>
        </w:rPr>
        <w:t>.</w:t>
      </w:r>
    </w:p>
    <w:sectPr w:rsidR="00E63287" w:rsidRPr="00293412" w:rsidSect="00084A5B">
      <w:headerReference w:type="default" r:id="rId11"/>
      <w:footerReference w:type="default" r:id="rId12"/>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4D" w:rsidRDefault="00BB734D" w:rsidP="005820C9">
      <w:pPr>
        <w:spacing w:line="240" w:lineRule="auto"/>
      </w:pPr>
      <w:r>
        <w:separator/>
      </w:r>
    </w:p>
    <w:p w:rsidR="00BB734D" w:rsidRDefault="00BB734D"/>
  </w:endnote>
  <w:endnote w:type="continuationSeparator" w:id="0">
    <w:p w:rsidR="00BB734D" w:rsidRDefault="00BB734D" w:rsidP="005820C9">
      <w:pPr>
        <w:spacing w:line="240" w:lineRule="auto"/>
      </w:pPr>
      <w:r>
        <w:continuationSeparator/>
      </w:r>
    </w:p>
    <w:p w:rsidR="00BB734D" w:rsidRDefault="00BB7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5" w:rsidRDefault="000F0265"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04FE3EE" wp14:editId="13E7E4D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F0265" w:rsidRDefault="000F0265" w:rsidP="001C28E7">
                            <w:pPr>
                              <w:spacing w:line="240" w:lineRule="auto"/>
                              <w:rPr>
                                <w:color w:val="23B0E6"/>
                                <w:sz w:val="20"/>
                                <w:szCs w:val="20"/>
                              </w:rPr>
                            </w:pPr>
                          </w:p>
                          <w:p w:rsidR="000F0265" w:rsidRPr="00002D94" w:rsidRDefault="000F0265" w:rsidP="001C28E7">
                            <w:pPr>
                              <w:spacing w:line="240" w:lineRule="auto"/>
                              <w:rPr>
                                <w:color w:val="23B0E6"/>
                                <w:sz w:val="20"/>
                                <w:szCs w:val="20"/>
                              </w:rPr>
                            </w:pPr>
                            <w:r w:rsidRPr="00002D94">
                              <w:rPr>
                                <w:color w:val="23B0E6"/>
                                <w:sz w:val="20"/>
                                <w:szCs w:val="20"/>
                              </w:rPr>
                              <w:t>Australian Communications Consumer Action Network (ACCAN)</w:t>
                            </w:r>
                          </w:p>
                          <w:p w:rsidR="000F0265" w:rsidRPr="00002D94" w:rsidRDefault="000F0265" w:rsidP="007D3F16">
                            <w:pPr>
                              <w:spacing w:line="240" w:lineRule="auto"/>
                              <w:rPr>
                                <w:i/>
                                <w:color w:val="23B0E6"/>
                                <w:sz w:val="20"/>
                                <w:szCs w:val="20"/>
                              </w:rPr>
                            </w:pPr>
                            <w:r w:rsidRPr="00002D94">
                              <w:rPr>
                                <w:i/>
                                <w:color w:val="23B0E6"/>
                                <w:sz w:val="20"/>
                                <w:szCs w:val="20"/>
                              </w:rPr>
                              <w:t>Australia’s peak telecommunications consumer organisation</w:t>
                            </w:r>
                          </w:p>
                          <w:p w:rsidR="000F0265" w:rsidRPr="00002D94" w:rsidRDefault="000F0265" w:rsidP="007D3F16">
                            <w:pPr>
                              <w:spacing w:line="240" w:lineRule="auto"/>
                              <w:rPr>
                                <w:sz w:val="20"/>
                                <w:szCs w:val="20"/>
                              </w:rPr>
                            </w:pPr>
                            <w:r w:rsidRPr="00002D94">
                              <w:rPr>
                                <w:sz w:val="20"/>
                                <w:szCs w:val="20"/>
                              </w:rPr>
                              <w:t>Suite 4.02, 55 Mountain St, Ultimo NSW 2007</w:t>
                            </w:r>
                          </w:p>
                          <w:p w:rsidR="000F0265" w:rsidRPr="00002D94" w:rsidRDefault="000F0265" w:rsidP="007D3F16">
                            <w:pPr>
                              <w:spacing w:line="240" w:lineRule="auto"/>
                              <w:rPr>
                                <w:sz w:val="20"/>
                                <w:szCs w:val="20"/>
                              </w:rPr>
                            </w:pPr>
                            <w:r w:rsidRPr="00002D94">
                              <w:rPr>
                                <w:sz w:val="20"/>
                                <w:szCs w:val="20"/>
                              </w:rPr>
                              <w:t>Tel: (02) 9288 4000 | TTY: (02) 9281 5322 | Fax: (02) 9288 4019</w:t>
                            </w:r>
                          </w:p>
                          <w:p w:rsidR="000F0265" w:rsidRPr="00002D94" w:rsidRDefault="000F0265"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F0265" w:rsidRDefault="000F0265" w:rsidP="001C28E7">
                      <w:pPr>
                        <w:spacing w:line="240" w:lineRule="auto"/>
                        <w:rPr>
                          <w:color w:val="23B0E6"/>
                          <w:sz w:val="20"/>
                          <w:szCs w:val="20"/>
                        </w:rPr>
                      </w:pPr>
                    </w:p>
                    <w:p w:rsidR="000F0265" w:rsidRPr="00002D94" w:rsidRDefault="000F0265" w:rsidP="001C28E7">
                      <w:pPr>
                        <w:spacing w:line="240" w:lineRule="auto"/>
                        <w:rPr>
                          <w:color w:val="23B0E6"/>
                          <w:sz w:val="20"/>
                          <w:szCs w:val="20"/>
                        </w:rPr>
                      </w:pPr>
                      <w:r w:rsidRPr="00002D94">
                        <w:rPr>
                          <w:color w:val="23B0E6"/>
                          <w:sz w:val="20"/>
                          <w:szCs w:val="20"/>
                        </w:rPr>
                        <w:t>Australian Communications Consumer Action Network (ACCAN)</w:t>
                      </w:r>
                    </w:p>
                    <w:p w:rsidR="000F0265" w:rsidRPr="00002D94" w:rsidRDefault="000F0265" w:rsidP="007D3F16">
                      <w:pPr>
                        <w:spacing w:line="240" w:lineRule="auto"/>
                        <w:rPr>
                          <w:i/>
                          <w:color w:val="23B0E6"/>
                          <w:sz w:val="20"/>
                          <w:szCs w:val="20"/>
                        </w:rPr>
                      </w:pPr>
                      <w:r w:rsidRPr="00002D94">
                        <w:rPr>
                          <w:i/>
                          <w:color w:val="23B0E6"/>
                          <w:sz w:val="20"/>
                          <w:szCs w:val="20"/>
                        </w:rPr>
                        <w:t>Australia’s peak telecommunications consumer organisation</w:t>
                      </w:r>
                    </w:p>
                    <w:p w:rsidR="000F0265" w:rsidRPr="00002D94" w:rsidRDefault="000F0265" w:rsidP="007D3F16">
                      <w:pPr>
                        <w:spacing w:line="240" w:lineRule="auto"/>
                        <w:rPr>
                          <w:sz w:val="20"/>
                          <w:szCs w:val="20"/>
                        </w:rPr>
                      </w:pPr>
                      <w:r w:rsidRPr="00002D94">
                        <w:rPr>
                          <w:sz w:val="20"/>
                          <w:szCs w:val="20"/>
                        </w:rPr>
                        <w:t>Suite 4.02, 55 Mountain St, Ultimo NSW 2007</w:t>
                      </w:r>
                    </w:p>
                    <w:p w:rsidR="000F0265" w:rsidRPr="00002D94" w:rsidRDefault="000F0265" w:rsidP="007D3F16">
                      <w:pPr>
                        <w:spacing w:line="240" w:lineRule="auto"/>
                        <w:rPr>
                          <w:sz w:val="20"/>
                          <w:szCs w:val="20"/>
                        </w:rPr>
                      </w:pPr>
                      <w:r w:rsidRPr="00002D94">
                        <w:rPr>
                          <w:sz w:val="20"/>
                          <w:szCs w:val="20"/>
                        </w:rPr>
                        <w:t>Tel: (02) 9288 4000 | TTY: (02) 9281 5322 | Fax: (02) 9288 4019</w:t>
                      </w:r>
                    </w:p>
                    <w:p w:rsidR="000F0265" w:rsidRPr="00002D94" w:rsidRDefault="000F0265"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5" w:rsidRPr="00E05115" w:rsidRDefault="000F0265"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2B06F8">
      <w:rPr>
        <w:noProof/>
      </w:rPr>
      <w:t>2</w:t>
    </w:r>
    <w:r w:rsidRPr="00C4251E">
      <w:rPr>
        <w:noProof/>
      </w:rPr>
      <w:fldChar w:fldCharType="end"/>
    </w:r>
  </w:p>
  <w:p w:rsidR="000F0265" w:rsidRDefault="000F0265">
    <w:pPr>
      <w:pStyle w:val="Footer"/>
    </w:pPr>
  </w:p>
  <w:p w:rsidR="000F0265" w:rsidRDefault="000F02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4D" w:rsidRDefault="00BB734D" w:rsidP="005820C9">
      <w:pPr>
        <w:spacing w:line="240" w:lineRule="auto"/>
      </w:pPr>
      <w:r>
        <w:separator/>
      </w:r>
    </w:p>
    <w:p w:rsidR="00BB734D" w:rsidRDefault="00BB734D"/>
  </w:footnote>
  <w:footnote w:type="continuationSeparator" w:id="0">
    <w:p w:rsidR="00BB734D" w:rsidRDefault="00BB734D" w:rsidP="005820C9">
      <w:pPr>
        <w:spacing w:line="240" w:lineRule="auto"/>
      </w:pPr>
      <w:r>
        <w:continuationSeparator/>
      </w:r>
    </w:p>
    <w:p w:rsidR="00BB734D" w:rsidRDefault="00BB7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5" w:rsidRDefault="000F0265"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3195EDA6" wp14:editId="5FCAC0B6">
          <wp:simplePos x="0" y="0"/>
          <wp:positionH relativeFrom="column">
            <wp:posOffset>4785812</wp:posOffset>
          </wp:positionH>
          <wp:positionV relativeFrom="paragraph">
            <wp:posOffset>117807</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65" w:rsidRDefault="000F0265" w:rsidP="005820C9">
    <w:pPr>
      <w:pStyle w:val="Header"/>
      <w:jc w:val="right"/>
    </w:pPr>
  </w:p>
  <w:p w:rsidR="000F0265" w:rsidRDefault="000F0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B1FCA"/>
    <w:multiLevelType w:val="hybridMultilevel"/>
    <w:tmpl w:val="1EC83FAA"/>
    <w:lvl w:ilvl="0" w:tplc="8A9E6FA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87"/>
    <w:rsid w:val="00002D94"/>
    <w:rsid w:val="00027253"/>
    <w:rsid w:val="000341FF"/>
    <w:rsid w:val="000416FD"/>
    <w:rsid w:val="00071D63"/>
    <w:rsid w:val="00084A5B"/>
    <w:rsid w:val="000F0265"/>
    <w:rsid w:val="00113E56"/>
    <w:rsid w:val="00137959"/>
    <w:rsid w:val="001435F0"/>
    <w:rsid w:val="001627E8"/>
    <w:rsid w:val="001C28E7"/>
    <w:rsid w:val="00204847"/>
    <w:rsid w:val="00234042"/>
    <w:rsid w:val="002627A6"/>
    <w:rsid w:val="00271B7D"/>
    <w:rsid w:val="00292477"/>
    <w:rsid w:val="00293412"/>
    <w:rsid w:val="002A53F2"/>
    <w:rsid w:val="002B06F8"/>
    <w:rsid w:val="002F1B4F"/>
    <w:rsid w:val="00302D4E"/>
    <w:rsid w:val="003913E5"/>
    <w:rsid w:val="0039210B"/>
    <w:rsid w:val="003A3D95"/>
    <w:rsid w:val="003A7416"/>
    <w:rsid w:val="003B1499"/>
    <w:rsid w:val="003E6503"/>
    <w:rsid w:val="00401889"/>
    <w:rsid w:val="004552EA"/>
    <w:rsid w:val="00472C7E"/>
    <w:rsid w:val="004850E4"/>
    <w:rsid w:val="00487F33"/>
    <w:rsid w:val="004A01EB"/>
    <w:rsid w:val="004B5F63"/>
    <w:rsid w:val="004C3886"/>
    <w:rsid w:val="004D21B0"/>
    <w:rsid w:val="004E4AC9"/>
    <w:rsid w:val="004F0656"/>
    <w:rsid w:val="00557145"/>
    <w:rsid w:val="00562025"/>
    <w:rsid w:val="005820C9"/>
    <w:rsid w:val="005A673E"/>
    <w:rsid w:val="005D325B"/>
    <w:rsid w:val="005D7576"/>
    <w:rsid w:val="005F440D"/>
    <w:rsid w:val="00625C06"/>
    <w:rsid w:val="006349F4"/>
    <w:rsid w:val="00667969"/>
    <w:rsid w:val="006812C0"/>
    <w:rsid w:val="006C1C8F"/>
    <w:rsid w:val="00714ABD"/>
    <w:rsid w:val="007506AE"/>
    <w:rsid w:val="0079294D"/>
    <w:rsid w:val="007A3E1A"/>
    <w:rsid w:val="007A5924"/>
    <w:rsid w:val="007C38CC"/>
    <w:rsid w:val="007D3F16"/>
    <w:rsid w:val="00826CBC"/>
    <w:rsid w:val="008452B9"/>
    <w:rsid w:val="00850EC6"/>
    <w:rsid w:val="00874727"/>
    <w:rsid w:val="008A19E7"/>
    <w:rsid w:val="008F3F22"/>
    <w:rsid w:val="008F7E90"/>
    <w:rsid w:val="00923994"/>
    <w:rsid w:val="00953075"/>
    <w:rsid w:val="009A227B"/>
    <w:rsid w:val="009E2239"/>
    <w:rsid w:val="009F30DC"/>
    <w:rsid w:val="00A4447D"/>
    <w:rsid w:val="00AA686C"/>
    <w:rsid w:val="00AA6EDB"/>
    <w:rsid w:val="00AB470F"/>
    <w:rsid w:val="00AE2840"/>
    <w:rsid w:val="00B14363"/>
    <w:rsid w:val="00B16917"/>
    <w:rsid w:val="00B31CF5"/>
    <w:rsid w:val="00B4140A"/>
    <w:rsid w:val="00B418A0"/>
    <w:rsid w:val="00B624ED"/>
    <w:rsid w:val="00B672A5"/>
    <w:rsid w:val="00B70784"/>
    <w:rsid w:val="00B87233"/>
    <w:rsid w:val="00B94449"/>
    <w:rsid w:val="00BB14E2"/>
    <w:rsid w:val="00BB734D"/>
    <w:rsid w:val="00BB79BE"/>
    <w:rsid w:val="00BE203B"/>
    <w:rsid w:val="00C015CD"/>
    <w:rsid w:val="00C0404B"/>
    <w:rsid w:val="00C32DD1"/>
    <w:rsid w:val="00C4251E"/>
    <w:rsid w:val="00C47812"/>
    <w:rsid w:val="00C613FC"/>
    <w:rsid w:val="00C674EE"/>
    <w:rsid w:val="00CA5F2F"/>
    <w:rsid w:val="00CC031F"/>
    <w:rsid w:val="00CF5B31"/>
    <w:rsid w:val="00D04ABA"/>
    <w:rsid w:val="00D15237"/>
    <w:rsid w:val="00D3636E"/>
    <w:rsid w:val="00D66D95"/>
    <w:rsid w:val="00DD7C1C"/>
    <w:rsid w:val="00DF7384"/>
    <w:rsid w:val="00E05115"/>
    <w:rsid w:val="00E212B4"/>
    <w:rsid w:val="00E54047"/>
    <w:rsid w:val="00E63287"/>
    <w:rsid w:val="00E81ECD"/>
    <w:rsid w:val="00E87454"/>
    <w:rsid w:val="00E97BFA"/>
    <w:rsid w:val="00F22CF2"/>
    <w:rsid w:val="00F4146B"/>
    <w:rsid w:val="00F50ABB"/>
    <w:rsid w:val="00F61950"/>
    <w:rsid w:val="00F72080"/>
    <w:rsid w:val="00F76853"/>
    <w:rsid w:val="00F860D4"/>
    <w:rsid w:val="00FA7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 w:type="character" w:styleId="IntenseEmphasis">
    <w:name w:val="Intense Emphasis"/>
    <w:basedOn w:val="DefaultParagraphFont"/>
    <w:uiPriority w:val="21"/>
    <w:rsid w:val="00BB79B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 w:type="character" w:styleId="IntenseEmphasis">
    <w:name w:val="Intense Emphasis"/>
    <w:basedOn w:val="DefaultParagraphFont"/>
    <w:uiPriority w:val="21"/>
    <w:rsid w:val="00BB79B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65911596">
      <w:bodyDiv w:val="1"/>
      <w:marLeft w:val="0"/>
      <w:marRight w:val="0"/>
      <w:marTop w:val="0"/>
      <w:marBottom w:val="0"/>
      <w:divBdr>
        <w:top w:val="none" w:sz="0" w:space="0" w:color="auto"/>
        <w:left w:val="none" w:sz="0" w:space="0" w:color="auto"/>
        <w:bottom w:val="none" w:sz="0" w:space="0" w:color="auto"/>
        <w:right w:val="none" w:sz="0" w:space="0" w:color="auto"/>
      </w:divBdr>
      <w:divsChild>
        <w:div w:id="1099105365">
          <w:marLeft w:val="0"/>
          <w:marRight w:val="0"/>
          <w:marTop w:val="0"/>
          <w:marBottom w:val="0"/>
          <w:divBdr>
            <w:top w:val="none" w:sz="0" w:space="0" w:color="auto"/>
            <w:left w:val="none" w:sz="0" w:space="0" w:color="auto"/>
            <w:bottom w:val="none" w:sz="0" w:space="0" w:color="auto"/>
            <w:right w:val="none" w:sz="0" w:space="0" w:color="auto"/>
          </w:divBdr>
        </w:div>
        <w:div w:id="1246066435">
          <w:marLeft w:val="0"/>
          <w:marRight w:val="0"/>
          <w:marTop w:val="0"/>
          <w:marBottom w:val="0"/>
          <w:divBdr>
            <w:top w:val="none" w:sz="0" w:space="0" w:color="auto"/>
            <w:left w:val="none" w:sz="0" w:space="0" w:color="auto"/>
            <w:bottom w:val="none" w:sz="0" w:space="0" w:color="auto"/>
            <w:right w:val="none" w:sz="0" w:space="0" w:color="auto"/>
          </w:divBdr>
        </w:div>
        <w:div w:id="1446461591">
          <w:marLeft w:val="0"/>
          <w:marRight w:val="0"/>
          <w:marTop w:val="0"/>
          <w:marBottom w:val="0"/>
          <w:divBdr>
            <w:top w:val="none" w:sz="0" w:space="0" w:color="auto"/>
            <w:left w:val="none" w:sz="0" w:space="0" w:color="auto"/>
            <w:bottom w:val="none" w:sz="0" w:space="0" w:color="auto"/>
            <w:right w:val="none" w:sz="0" w:space="0" w:color="auto"/>
          </w:divBdr>
        </w:div>
        <w:div w:id="148249395">
          <w:marLeft w:val="0"/>
          <w:marRight w:val="0"/>
          <w:marTop w:val="0"/>
          <w:marBottom w:val="0"/>
          <w:divBdr>
            <w:top w:val="none" w:sz="0" w:space="0" w:color="auto"/>
            <w:left w:val="none" w:sz="0" w:space="0" w:color="auto"/>
            <w:bottom w:val="none" w:sz="0" w:space="0" w:color="auto"/>
            <w:right w:val="none" w:sz="0" w:space="0" w:color="auto"/>
          </w:divBdr>
        </w:div>
        <w:div w:id="183522955">
          <w:marLeft w:val="0"/>
          <w:marRight w:val="0"/>
          <w:marTop w:val="0"/>
          <w:marBottom w:val="0"/>
          <w:divBdr>
            <w:top w:val="none" w:sz="0" w:space="0" w:color="auto"/>
            <w:left w:val="none" w:sz="0" w:space="0" w:color="auto"/>
            <w:bottom w:val="none" w:sz="0" w:space="0" w:color="auto"/>
            <w:right w:val="none" w:sz="0" w:space="0" w:color="auto"/>
          </w:divBdr>
        </w:div>
        <w:div w:id="810488712">
          <w:marLeft w:val="0"/>
          <w:marRight w:val="0"/>
          <w:marTop w:val="0"/>
          <w:marBottom w:val="0"/>
          <w:divBdr>
            <w:top w:val="none" w:sz="0" w:space="0" w:color="auto"/>
            <w:left w:val="none" w:sz="0" w:space="0" w:color="auto"/>
            <w:bottom w:val="none" w:sz="0" w:space="0" w:color="auto"/>
            <w:right w:val="none" w:sz="0" w:space="0" w:color="auto"/>
          </w:divBdr>
        </w:div>
        <w:div w:id="1166286639">
          <w:marLeft w:val="0"/>
          <w:marRight w:val="0"/>
          <w:marTop w:val="0"/>
          <w:marBottom w:val="0"/>
          <w:divBdr>
            <w:top w:val="none" w:sz="0" w:space="0" w:color="auto"/>
            <w:left w:val="none" w:sz="0" w:space="0" w:color="auto"/>
            <w:bottom w:val="none" w:sz="0" w:space="0" w:color="auto"/>
            <w:right w:val="none" w:sz="0" w:space="0" w:color="auto"/>
          </w:divBdr>
        </w:div>
        <w:div w:id="1312783266">
          <w:marLeft w:val="0"/>
          <w:marRight w:val="0"/>
          <w:marTop w:val="0"/>
          <w:marBottom w:val="0"/>
          <w:divBdr>
            <w:top w:val="none" w:sz="0" w:space="0" w:color="auto"/>
            <w:left w:val="none" w:sz="0" w:space="0" w:color="auto"/>
            <w:bottom w:val="none" w:sz="0" w:space="0" w:color="auto"/>
            <w:right w:val="none" w:sz="0" w:space="0" w:color="auto"/>
          </w:divBdr>
        </w:div>
        <w:div w:id="705446335">
          <w:marLeft w:val="0"/>
          <w:marRight w:val="0"/>
          <w:marTop w:val="0"/>
          <w:marBottom w:val="0"/>
          <w:divBdr>
            <w:top w:val="none" w:sz="0" w:space="0" w:color="auto"/>
            <w:left w:val="none" w:sz="0" w:space="0" w:color="auto"/>
            <w:bottom w:val="none" w:sz="0" w:space="0" w:color="auto"/>
            <w:right w:val="none" w:sz="0" w:space="0" w:color="auto"/>
          </w:divBdr>
        </w:div>
        <w:div w:id="1248879203">
          <w:marLeft w:val="0"/>
          <w:marRight w:val="0"/>
          <w:marTop w:val="0"/>
          <w:marBottom w:val="0"/>
          <w:divBdr>
            <w:top w:val="none" w:sz="0" w:space="0" w:color="auto"/>
            <w:left w:val="none" w:sz="0" w:space="0" w:color="auto"/>
            <w:bottom w:val="none" w:sz="0" w:space="0" w:color="auto"/>
            <w:right w:val="none" w:sz="0" w:space="0" w:color="auto"/>
          </w:divBdr>
        </w:div>
        <w:div w:id="546064118">
          <w:marLeft w:val="0"/>
          <w:marRight w:val="0"/>
          <w:marTop w:val="0"/>
          <w:marBottom w:val="0"/>
          <w:divBdr>
            <w:top w:val="none" w:sz="0" w:space="0" w:color="auto"/>
            <w:left w:val="none" w:sz="0" w:space="0" w:color="auto"/>
            <w:bottom w:val="none" w:sz="0" w:space="0" w:color="auto"/>
            <w:right w:val="none" w:sz="0" w:space="0" w:color="auto"/>
          </w:divBdr>
        </w:div>
        <w:div w:id="1740445047">
          <w:marLeft w:val="0"/>
          <w:marRight w:val="0"/>
          <w:marTop w:val="0"/>
          <w:marBottom w:val="0"/>
          <w:divBdr>
            <w:top w:val="none" w:sz="0" w:space="0" w:color="auto"/>
            <w:left w:val="none" w:sz="0" w:space="0" w:color="auto"/>
            <w:bottom w:val="none" w:sz="0" w:space="0" w:color="auto"/>
            <w:right w:val="none" w:sz="0" w:space="0" w:color="auto"/>
          </w:divBdr>
        </w:div>
      </w:divsChild>
    </w:div>
    <w:div w:id="10595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Letterhead%20template%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7794-2025-47C7-8F68-7DB05C84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2 pages</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Luke Sutton</cp:lastModifiedBy>
  <cp:revision>5</cp:revision>
  <cp:lastPrinted>2015-10-13T00:57:00Z</cp:lastPrinted>
  <dcterms:created xsi:type="dcterms:W3CDTF">2015-10-13T00:42:00Z</dcterms:created>
  <dcterms:modified xsi:type="dcterms:W3CDTF">2015-10-13T00:57:00Z</dcterms:modified>
</cp:coreProperties>
</file>