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C6" w:rsidRPr="00B27D99" w:rsidRDefault="0086246A" w:rsidP="00B27D99">
      <w:pPr>
        <w:pStyle w:val="Heading1"/>
        <w:spacing w:before="0" w:after="240"/>
        <w:rPr>
          <w:rFonts w:asciiTheme="minorHAnsi" w:hAnsiTheme="minorHAnsi"/>
          <w:b w:val="0"/>
          <w:color w:val="auto"/>
          <w:sz w:val="34"/>
          <w:szCs w:val="34"/>
        </w:rPr>
      </w:pPr>
      <w:proofErr w:type="gramStart"/>
      <w:r w:rsidRPr="0086246A">
        <w:rPr>
          <w:rFonts w:asciiTheme="minorHAnsi" w:hAnsiTheme="minorHAnsi"/>
          <w:b w:val="0"/>
          <w:color w:val="auto"/>
          <w:sz w:val="34"/>
          <w:szCs w:val="34"/>
        </w:rPr>
        <w:t>nbn</w:t>
      </w:r>
      <w:proofErr w:type="gramEnd"/>
      <w:r w:rsidRPr="0086246A">
        <w:rPr>
          <w:rFonts w:asciiTheme="minorHAnsi" w:hAnsiTheme="minorHAnsi"/>
          <w:b w:val="0"/>
          <w:color w:val="auto"/>
          <w:sz w:val="34"/>
          <w:szCs w:val="34"/>
        </w:rPr>
        <w:t xml:space="preserve"> </w:t>
      </w:r>
      <w:r>
        <w:rPr>
          <w:rFonts w:asciiTheme="minorHAnsi" w:hAnsiTheme="minorHAnsi"/>
          <w:b w:val="0"/>
          <w:color w:val="auto"/>
          <w:sz w:val="34"/>
          <w:szCs w:val="34"/>
        </w:rPr>
        <w:t>‘pauses’</w:t>
      </w:r>
      <w:r w:rsidRPr="0086246A">
        <w:rPr>
          <w:rFonts w:asciiTheme="minorHAnsi" w:hAnsiTheme="minorHAnsi"/>
          <w:b w:val="0"/>
          <w:color w:val="auto"/>
          <w:sz w:val="34"/>
          <w:szCs w:val="34"/>
        </w:rPr>
        <w:t xml:space="preserve"> new HFC connections</w:t>
      </w:r>
    </w:p>
    <w:p w:rsidR="0046558F" w:rsidRPr="00DD24A2" w:rsidRDefault="0046558F" w:rsidP="0046558F">
      <w:pPr>
        <w:rPr>
          <w:lang w:val="en-IE"/>
        </w:rPr>
      </w:pPr>
      <w:proofErr w:type="spellStart"/>
      <w:proofErr w:type="gramStart"/>
      <w:r>
        <w:rPr>
          <w:lang w:val="en-IE"/>
        </w:rPr>
        <w:t>nbn</w:t>
      </w:r>
      <w:proofErr w:type="spellEnd"/>
      <w:proofErr w:type="gramEnd"/>
      <w:r>
        <w:rPr>
          <w:lang w:val="en-IE"/>
        </w:rPr>
        <w:t xml:space="preserve"> announced </w:t>
      </w:r>
      <w:r w:rsidR="0086246A">
        <w:rPr>
          <w:lang w:val="en-IE"/>
        </w:rPr>
        <w:t xml:space="preserve">today </w:t>
      </w:r>
      <w:r>
        <w:rPr>
          <w:lang w:val="en-IE"/>
        </w:rPr>
        <w:t xml:space="preserve">that it will </w:t>
      </w:r>
      <w:hyperlink r:id="rId8" w:history="1">
        <w:r w:rsidR="00873F8F" w:rsidRPr="00873F8F">
          <w:rPr>
            <w:rStyle w:val="Hyperlink"/>
          </w:rPr>
          <w:t>‘</w:t>
        </w:r>
        <w:r w:rsidR="00873F8F" w:rsidRPr="00873F8F">
          <w:rPr>
            <w:rStyle w:val="Hyperlink"/>
            <w:lang w:val="en-IE"/>
          </w:rPr>
          <w:t>p</w:t>
        </w:r>
        <w:r w:rsidRPr="00873F8F">
          <w:rPr>
            <w:rStyle w:val="Hyperlink"/>
            <w:lang w:val="en-IE"/>
          </w:rPr>
          <w:t>ause</w:t>
        </w:r>
        <w:r w:rsidR="00873F8F" w:rsidRPr="00873F8F">
          <w:rPr>
            <w:rStyle w:val="Hyperlink"/>
            <w:lang w:val="en-IE"/>
          </w:rPr>
          <w:t>’</w:t>
        </w:r>
        <w:r w:rsidRPr="00873F8F">
          <w:rPr>
            <w:rStyle w:val="Hyperlink"/>
            <w:lang w:val="en-IE"/>
          </w:rPr>
          <w:t xml:space="preserve"> the rollout of NBN HFC connections</w:t>
        </w:r>
      </w:hyperlink>
      <w:r>
        <w:rPr>
          <w:lang w:val="en-IE"/>
        </w:rPr>
        <w:t xml:space="preserve">. This is because nbn has </w:t>
      </w:r>
      <w:r w:rsidRPr="00DD24A2">
        <w:rPr>
          <w:lang w:val="en-IE"/>
        </w:rPr>
        <w:t>identified issues in the HFC rollout</w:t>
      </w:r>
      <w:r>
        <w:rPr>
          <w:lang w:val="en-IE"/>
        </w:rPr>
        <w:t xml:space="preserve"> that need</w:t>
      </w:r>
      <w:r w:rsidRPr="00DD24A2">
        <w:rPr>
          <w:lang w:val="en-IE"/>
        </w:rPr>
        <w:t xml:space="preserve"> remediation, and will be taking a more careful approach that </w:t>
      </w:r>
      <w:r w:rsidR="0086246A">
        <w:rPr>
          <w:lang w:val="en-IE"/>
        </w:rPr>
        <w:t>should</w:t>
      </w:r>
      <w:r w:rsidR="0086246A" w:rsidRPr="00DD24A2">
        <w:rPr>
          <w:lang w:val="en-IE"/>
        </w:rPr>
        <w:t xml:space="preserve"> </w:t>
      </w:r>
      <w:r w:rsidRPr="00DD24A2">
        <w:rPr>
          <w:lang w:val="en-IE"/>
        </w:rPr>
        <w:t>result in improved customer experience.</w:t>
      </w:r>
      <w:r>
        <w:rPr>
          <w:lang w:val="en-IE"/>
        </w:rPr>
        <w:t xml:space="preserve"> ACCAN welcomes this approach.</w:t>
      </w:r>
    </w:p>
    <w:p w:rsidR="0046558F" w:rsidRDefault="0046558F" w:rsidP="0046558F">
      <w:pPr>
        <w:rPr>
          <w:lang w:val="en-IE"/>
        </w:rPr>
      </w:pPr>
      <w:r w:rsidRPr="00DD24A2">
        <w:rPr>
          <w:lang w:val="en-IE"/>
        </w:rPr>
        <w:t>Consumers in HFC areas may be wondering how this announcement will affect them. We have identified five different situations that c</w:t>
      </w:r>
      <w:r>
        <w:rPr>
          <w:lang w:val="en-IE"/>
        </w:rPr>
        <w:t xml:space="preserve">onsumers may find </w:t>
      </w:r>
      <w:proofErr w:type="gramStart"/>
      <w:r>
        <w:rPr>
          <w:lang w:val="en-IE"/>
        </w:rPr>
        <w:t>themselves</w:t>
      </w:r>
      <w:proofErr w:type="gramEnd"/>
      <w:r>
        <w:rPr>
          <w:lang w:val="en-IE"/>
        </w:rPr>
        <w:t xml:space="preserve"> in. See below for information on how consumers in HFC areas may be affected.</w:t>
      </w:r>
    </w:p>
    <w:p w:rsidR="0046558F" w:rsidRPr="0046558F" w:rsidRDefault="0046558F" w:rsidP="0046558F">
      <w:pPr>
        <w:pStyle w:val="Heading2"/>
        <w:tabs>
          <w:tab w:val="left" w:pos="1705"/>
        </w:tabs>
        <w:spacing w:after="240"/>
        <w:rPr>
          <w:rFonts w:asciiTheme="minorHAnsi" w:hAnsiTheme="minorHAnsi"/>
          <w:color w:val="auto"/>
        </w:rPr>
      </w:pPr>
      <w:r>
        <w:rPr>
          <w:rFonts w:asciiTheme="minorHAnsi" w:hAnsiTheme="minorHAnsi"/>
          <w:color w:val="auto"/>
        </w:rPr>
        <w:t>How will this affect consumers?</w:t>
      </w:r>
    </w:p>
    <w:p w:rsidR="0046558F" w:rsidRPr="00DD24A2" w:rsidRDefault="0046558F" w:rsidP="0046558F">
      <w:pPr>
        <w:pStyle w:val="ListParagraph"/>
        <w:numPr>
          <w:ilvl w:val="0"/>
          <w:numId w:val="2"/>
        </w:numPr>
        <w:spacing w:line="240" w:lineRule="auto"/>
        <w:contextualSpacing w:val="0"/>
        <w:rPr>
          <w:lang w:val="en-IE"/>
        </w:rPr>
      </w:pPr>
      <w:r w:rsidRPr="00A04E41">
        <w:rPr>
          <w:b/>
          <w:lang w:val="en-IE"/>
        </w:rPr>
        <w:t>Consumers already connected</w:t>
      </w:r>
      <w:r w:rsidRPr="00DD24A2">
        <w:rPr>
          <w:lang w:val="en-IE"/>
        </w:rPr>
        <w:t xml:space="preserve"> </w:t>
      </w:r>
      <w:r w:rsidR="003B5252">
        <w:rPr>
          <w:lang w:val="en-IE"/>
        </w:rPr>
        <w:t>using</w:t>
      </w:r>
      <w:r w:rsidRPr="00DD24A2">
        <w:rPr>
          <w:lang w:val="en-IE"/>
        </w:rPr>
        <w:t xml:space="preserve"> </w:t>
      </w:r>
      <w:proofErr w:type="spellStart"/>
      <w:r w:rsidRPr="00DD24A2">
        <w:rPr>
          <w:lang w:val="en-IE"/>
        </w:rPr>
        <w:t>nbn</w:t>
      </w:r>
      <w:proofErr w:type="spellEnd"/>
      <w:r w:rsidRPr="00DD24A2">
        <w:rPr>
          <w:lang w:val="en-IE"/>
        </w:rPr>
        <w:t xml:space="preserve"> HFC may notice a better performing service following the remediation work. Any consumers currently connected to HFC services who believe they are not getting the level of service expected should contact their provider. They should ask their provider to investigate the issue and confirm whether nbn’s proposed remediation will improve the service. Consumers with poor performing services should discuss with their provider changing to a lower speed plan or reduced monthly prices.</w:t>
      </w:r>
    </w:p>
    <w:p w:rsidR="0046558F" w:rsidRPr="00DD24A2" w:rsidRDefault="0046558F" w:rsidP="0046558F">
      <w:pPr>
        <w:pStyle w:val="ListParagraph"/>
        <w:numPr>
          <w:ilvl w:val="0"/>
          <w:numId w:val="2"/>
        </w:numPr>
        <w:spacing w:line="240" w:lineRule="auto"/>
        <w:contextualSpacing w:val="0"/>
        <w:rPr>
          <w:lang w:val="en-IE"/>
        </w:rPr>
      </w:pPr>
      <w:r w:rsidRPr="00A04E41">
        <w:rPr>
          <w:b/>
          <w:lang w:val="en-IE"/>
        </w:rPr>
        <w:t>Consumers who have placed an order</w:t>
      </w:r>
      <w:r w:rsidRPr="00DD24A2">
        <w:rPr>
          <w:lang w:val="en-IE"/>
        </w:rPr>
        <w:t xml:space="preserve"> for nbn HFC should not be affected, as the connection should still take place as currently scheduled.</w:t>
      </w:r>
    </w:p>
    <w:p w:rsidR="0046558F" w:rsidRPr="00DD24A2" w:rsidRDefault="0046558F" w:rsidP="0046558F">
      <w:pPr>
        <w:pStyle w:val="ListParagraph"/>
        <w:numPr>
          <w:ilvl w:val="0"/>
          <w:numId w:val="2"/>
        </w:numPr>
        <w:spacing w:line="240" w:lineRule="auto"/>
        <w:contextualSpacing w:val="0"/>
        <w:rPr>
          <w:lang w:val="en-IE"/>
        </w:rPr>
      </w:pPr>
      <w:r w:rsidRPr="00A04E41">
        <w:rPr>
          <w:b/>
          <w:lang w:val="en-IE"/>
        </w:rPr>
        <w:t>Consumers who are still using legacy services</w:t>
      </w:r>
      <w:r w:rsidRPr="00DD24A2">
        <w:rPr>
          <w:lang w:val="en-IE"/>
        </w:rPr>
        <w:t xml:space="preserve"> (for example, ADSL, Telstra or Optus HFC) in an nbn </w:t>
      </w:r>
      <w:r w:rsidR="003B5252">
        <w:rPr>
          <w:lang w:val="en-IE"/>
        </w:rPr>
        <w:t xml:space="preserve">HFC </w:t>
      </w:r>
      <w:r w:rsidRPr="00DD24A2">
        <w:rPr>
          <w:lang w:val="en-IE"/>
        </w:rPr>
        <w:t>ready area</w:t>
      </w:r>
      <w:r w:rsidR="003B5252">
        <w:rPr>
          <w:lang w:val="en-IE"/>
        </w:rPr>
        <w:t xml:space="preserve"> but have not ordered a service yet</w:t>
      </w:r>
      <w:r w:rsidRPr="00DD24A2">
        <w:rPr>
          <w:lang w:val="en-IE"/>
        </w:rPr>
        <w:t xml:space="preserve">, will not be able to order an </w:t>
      </w:r>
      <w:proofErr w:type="spellStart"/>
      <w:r w:rsidRPr="00DD24A2">
        <w:rPr>
          <w:lang w:val="en-IE"/>
        </w:rPr>
        <w:t>nbn</w:t>
      </w:r>
      <w:proofErr w:type="spellEnd"/>
      <w:r w:rsidRPr="00DD24A2">
        <w:rPr>
          <w:lang w:val="en-IE"/>
        </w:rPr>
        <w:t xml:space="preserve"> HFC service</w:t>
      </w:r>
      <w:r w:rsidR="0086246A">
        <w:rPr>
          <w:lang w:val="en-IE"/>
        </w:rPr>
        <w:t xml:space="preserve"> for</w:t>
      </w:r>
      <w:r w:rsidR="00D1224B">
        <w:rPr>
          <w:lang w:val="en-IE"/>
        </w:rPr>
        <w:t xml:space="preserve"> </w:t>
      </w:r>
      <w:r w:rsidR="003B5252">
        <w:rPr>
          <w:lang w:val="en-IE"/>
        </w:rPr>
        <w:t>up to nine months</w:t>
      </w:r>
      <w:r w:rsidRPr="00DD24A2">
        <w:rPr>
          <w:lang w:val="en-IE"/>
        </w:rPr>
        <w:t xml:space="preserve">. </w:t>
      </w:r>
      <w:r w:rsidR="003B5252">
        <w:rPr>
          <w:lang w:val="en-IE"/>
        </w:rPr>
        <w:t>Because of this, c</w:t>
      </w:r>
      <w:r w:rsidRPr="00DD24A2">
        <w:rPr>
          <w:lang w:val="en-IE"/>
        </w:rPr>
        <w:t xml:space="preserve">onsumers nearing the end of their internet </w:t>
      </w:r>
      <w:r w:rsidR="003B5252">
        <w:rPr>
          <w:lang w:val="en-IE"/>
        </w:rPr>
        <w:t xml:space="preserve">and phone </w:t>
      </w:r>
      <w:r w:rsidRPr="00DD24A2">
        <w:rPr>
          <w:lang w:val="en-IE"/>
        </w:rPr>
        <w:t>contracts might consider switching to a month to month plan until they are able to switch to the nbn. Consumers should not be worried about being disconnected from their current services as there are processes to extend the disconnection dates.</w:t>
      </w:r>
    </w:p>
    <w:p w:rsidR="00A04E41" w:rsidRPr="00DD24A2" w:rsidRDefault="0046558F" w:rsidP="0046558F">
      <w:pPr>
        <w:pStyle w:val="ListParagraph"/>
        <w:numPr>
          <w:ilvl w:val="0"/>
          <w:numId w:val="2"/>
        </w:numPr>
        <w:spacing w:line="240" w:lineRule="auto"/>
        <w:contextualSpacing w:val="0"/>
        <w:rPr>
          <w:lang w:val="en-IE"/>
        </w:rPr>
      </w:pPr>
      <w:r w:rsidRPr="00A04E41">
        <w:rPr>
          <w:b/>
          <w:lang w:val="en-IE"/>
        </w:rPr>
        <w:t>Consumers moving into an nbn HFC area</w:t>
      </w:r>
      <w:r w:rsidRPr="00DD24A2">
        <w:rPr>
          <w:lang w:val="en-IE"/>
        </w:rPr>
        <w:t xml:space="preserve"> should be able to connect to </w:t>
      </w:r>
      <w:r w:rsidR="0086246A">
        <w:rPr>
          <w:lang w:val="en-IE"/>
        </w:rPr>
        <w:t>a</w:t>
      </w:r>
      <w:r w:rsidR="0086246A" w:rsidRPr="00DD24A2">
        <w:rPr>
          <w:lang w:val="en-IE"/>
        </w:rPr>
        <w:t xml:space="preserve"> </w:t>
      </w:r>
      <w:r w:rsidRPr="00DD24A2">
        <w:rPr>
          <w:lang w:val="en-IE"/>
        </w:rPr>
        <w:t>legacy service (</w:t>
      </w:r>
      <w:proofErr w:type="gramStart"/>
      <w:r w:rsidRPr="00DD24A2">
        <w:rPr>
          <w:lang w:val="en-IE"/>
        </w:rPr>
        <w:t>either ADSL</w:t>
      </w:r>
      <w:proofErr w:type="gramEnd"/>
      <w:r>
        <w:rPr>
          <w:lang w:val="en-IE"/>
        </w:rPr>
        <w:t>,</w:t>
      </w:r>
      <w:r w:rsidRPr="00DD24A2">
        <w:rPr>
          <w:lang w:val="en-IE"/>
        </w:rPr>
        <w:t xml:space="preserve"> Telstra or Optus HFC). </w:t>
      </w:r>
      <w:r w:rsidR="003B5252">
        <w:rPr>
          <w:lang w:val="en-IE"/>
        </w:rPr>
        <w:t xml:space="preserve">This work should not restrict </w:t>
      </w:r>
      <w:r w:rsidR="00D1224B">
        <w:rPr>
          <w:lang w:val="en-IE"/>
        </w:rPr>
        <w:t>their</w:t>
      </w:r>
      <w:r w:rsidR="003B5252">
        <w:rPr>
          <w:lang w:val="en-IE"/>
        </w:rPr>
        <w:t xml:space="preserve"> access to a </w:t>
      </w:r>
      <w:r w:rsidR="0086246A">
        <w:rPr>
          <w:lang w:val="en-IE"/>
        </w:rPr>
        <w:t>non-</w:t>
      </w:r>
      <w:proofErr w:type="spellStart"/>
      <w:r w:rsidR="0086246A">
        <w:rPr>
          <w:lang w:val="en-IE"/>
        </w:rPr>
        <w:t>nbn</w:t>
      </w:r>
      <w:proofErr w:type="spellEnd"/>
      <w:r w:rsidR="0086246A">
        <w:rPr>
          <w:lang w:val="en-IE"/>
        </w:rPr>
        <w:t xml:space="preserve"> </w:t>
      </w:r>
      <w:r w:rsidR="003B5252">
        <w:rPr>
          <w:lang w:val="en-IE"/>
        </w:rPr>
        <w:t>service.</w:t>
      </w:r>
    </w:p>
    <w:p w:rsidR="003617B6" w:rsidRDefault="0046558F" w:rsidP="00A04E41">
      <w:pPr>
        <w:pStyle w:val="ListParagraph"/>
        <w:numPr>
          <w:ilvl w:val="0"/>
          <w:numId w:val="2"/>
        </w:numPr>
        <w:spacing w:line="240" w:lineRule="auto"/>
        <w:contextualSpacing w:val="0"/>
      </w:pPr>
      <w:r w:rsidRPr="00A04E41">
        <w:rPr>
          <w:b/>
          <w:lang w:val="en-IE"/>
        </w:rPr>
        <w:t xml:space="preserve">Consumers </w:t>
      </w:r>
      <w:r w:rsidR="00D1224B" w:rsidRPr="00A04E41">
        <w:rPr>
          <w:b/>
          <w:lang w:val="en-IE"/>
        </w:rPr>
        <w:t xml:space="preserve">who </w:t>
      </w:r>
      <w:r w:rsidRPr="00A04E41">
        <w:rPr>
          <w:b/>
          <w:lang w:val="en-IE"/>
        </w:rPr>
        <w:t xml:space="preserve">were expecting </w:t>
      </w:r>
      <w:proofErr w:type="spellStart"/>
      <w:r w:rsidRPr="00A04E41">
        <w:rPr>
          <w:b/>
          <w:lang w:val="en-IE"/>
        </w:rPr>
        <w:t>nbn</w:t>
      </w:r>
      <w:proofErr w:type="spellEnd"/>
      <w:r w:rsidRPr="00A04E41">
        <w:rPr>
          <w:b/>
          <w:lang w:val="en-IE"/>
        </w:rPr>
        <w:t xml:space="preserve"> HFC</w:t>
      </w:r>
      <w:r w:rsidRPr="00A04E41">
        <w:rPr>
          <w:lang w:val="en-IE"/>
        </w:rPr>
        <w:t xml:space="preserve"> to be available in the coming months should expect a delay. Legacy services will continue to be available.</w:t>
      </w:r>
      <w:r w:rsidR="003B5252" w:rsidRPr="00A04E41">
        <w:rPr>
          <w:lang w:val="en-IE"/>
        </w:rPr>
        <w:t xml:space="preserve"> We expect that revised dates for </w:t>
      </w:r>
      <w:proofErr w:type="spellStart"/>
      <w:r w:rsidR="0086246A" w:rsidRPr="00A04E41">
        <w:rPr>
          <w:lang w:val="en-IE"/>
        </w:rPr>
        <w:t>nbn</w:t>
      </w:r>
      <w:proofErr w:type="spellEnd"/>
      <w:r w:rsidR="0086246A" w:rsidRPr="00A04E41">
        <w:rPr>
          <w:lang w:val="en-IE"/>
        </w:rPr>
        <w:t xml:space="preserve"> HFC</w:t>
      </w:r>
      <w:r w:rsidR="003B5252" w:rsidRPr="00A04E41">
        <w:rPr>
          <w:lang w:val="en-IE"/>
        </w:rPr>
        <w:t xml:space="preserve"> services will be on the </w:t>
      </w:r>
      <w:hyperlink r:id="rId9" w:history="1">
        <w:proofErr w:type="spellStart"/>
        <w:r w:rsidR="003B5252" w:rsidRPr="00A04E41">
          <w:rPr>
            <w:rStyle w:val="Hyperlink"/>
            <w:lang w:val="en-IE"/>
          </w:rPr>
          <w:t>nbn</w:t>
        </w:r>
        <w:proofErr w:type="spellEnd"/>
        <w:r w:rsidR="003B5252" w:rsidRPr="00A04E41">
          <w:rPr>
            <w:rStyle w:val="Hyperlink"/>
            <w:lang w:val="en-IE"/>
          </w:rPr>
          <w:t xml:space="preserve"> web</w:t>
        </w:r>
        <w:bookmarkStart w:id="0" w:name="_GoBack"/>
        <w:bookmarkEnd w:id="0"/>
        <w:r w:rsidR="003B5252" w:rsidRPr="00A04E41">
          <w:rPr>
            <w:rStyle w:val="Hyperlink"/>
            <w:lang w:val="en-IE"/>
          </w:rPr>
          <w:t>site</w:t>
        </w:r>
      </w:hyperlink>
      <w:r w:rsidR="003B5252" w:rsidRPr="00A04E41">
        <w:rPr>
          <w:lang w:val="en-IE"/>
        </w:rPr>
        <w:t xml:space="preserve"> shortly.</w:t>
      </w:r>
    </w:p>
    <w:p w:rsidR="003617B6" w:rsidRPr="00A04E41" w:rsidRDefault="003617B6" w:rsidP="00A04E41">
      <w:pPr>
        <w:pStyle w:val="Heading2"/>
        <w:tabs>
          <w:tab w:val="left" w:pos="1705"/>
        </w:tabs>
        <w:spacing w:after="240"/>
        <w:rPr>
          <w:color w:val="auto"/>
        </w:rPr>
      </w:pPr>
      <w:r w:rsidRPr="00A04E41">
        <w:rPr>
          <w:rFonts w:asciiTheme="minorHAnsi" w:hAnsiTheme="minorHAnsi"/>
          <w:color w:val="auto"/>
        </w:rPr>
        <w:t>Why has nbn done this?</w:t>
      </w:r>
    </w:p>
    <w:p w:rsidR="003617B6" w:rsidRPr="00A04E41" w:rsidRDefault="003617B6" w:rsidP="00A04E41">
      <w:pPr>
        <w:spacing w:before="100" w:line="240" w:lineRule="auto"/>
        <w:ind w:right="1440"/>
        <w:rPr>
          <w:lang w:val="en-IE"/>
        </w:rPr>
      </w:pPr>
      <w:proofErr w:type="gramStart"/>
      <w:r w:rsidRPr="00A04E41">
        <w:rPr>
          <w:lang w:val="en-IE"/>
        </w:rPr>
        <w:t>nbn</w:t>
      </w:r>
      <w:proofErr w:type="gramEnd"/>
      <w:r w:rsidRPr="00A04E41">
        <w:rPr>
          <w:lang w:val="en-IE"/>
        </w:rPr>
        <w:t xml:space="preserve"> has</w:t>
      </w:r>
      <w:r>
        <w:rPr>
          <w:lang w:val="en-IE"/>
        </w:rPr>
        <w:t xml:space="preserve"> given us two reasons. Firstly </w:t>
      </w:r>
      <w:r w:rsidRPr="00A04E41">
        <w:rPr>
          <w:lang w:val="en-IE"/>
        </w:rPr>
        <w:t>that a small number of customers are experiencing ‘drop outs’ in their HFC service. They are attributing this to hardware that needs replacing on the HFC cable as well as interference from pay TV and other services that will be turned off when the migration to nbn is complete.</w:t>
      </w:r>
    </w:p>
    <w:p w:rsidR="00457FE7" w:rsidRPr="00457FE7" w:rsidRDefault="003617B6" w:rsidP="00A04E41">
      <w:pPr>
        <w:spacing w:before="100" w:line="240" w:lineRule="auto"/>
        <w:ind w:right="1440"/>
      </w:pPr>
      <w:proofErr w:type="gramStart"/>
      <w:r w:rsidRPr="00A04E41">
        <w:rPr>
          <w:lang w:val="en-IE"/>
        </w:rPr>
        <w:lastRenderedPageBreak/>
        <w:t>nbn</w:t>
      </w:r>
      <w:proofErr w:type="gramEnd"/>
      <w:r w:rsidRPr="00A04E41">
        <w:rPr>
          <w:lang w:val="en-IE"/>
        </w:rPr>
        <w:t xml:space="preserve"> has also said it is rectifying some process issues with the way the connection orders are managed. We look forward to improvements in this area as this has been one of the highest sources of consumer complaint</w:t>
      </w:r>
      <w:r w:rsidR="00A04E41">
        <w:rPr>
          <w:lang w:val="en-IE"/>
        </w:rPr>
        <w:t>s</w:t>
      </w:r>
      <w:r w:rsidRPr="00A04E41">
        <w:rPr>
          <w:lang w:val="en-IE"/>
        </w:rPr>
        <w:t>.</w:t>
      </w:r>
    </w:p>
    <w:sectPr w:rsidR="00457FE7" w:rsidRPr="00457FE7" w:rsidSect="0091228B">
      <w:headerReference w:type="first" r:id="rId10"/>
      <w:pgSz w:w="11906" w:h="16838"/>
      <w:pgMar w:top="114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8F" w:rsidRDefault="0046558F" w:rsidP="000A5D25">
      <w:pPr>
        <w:spacing w:after="0" w:line="240" w:lineRule="auto"/>
      </w:pPr>
      <w:r>
        <w:separator/>
      </w:r>
    </w:p>
  </w:endnote>
  <w:endnote w:type="continuationSeparator" w:id="0">
    <w:p w:rsidR="0046558F" w:rsidRDefault="0046558F" w:rsidP="000A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8F" w:rsidRDefault="0046558F" w:rsidP="000A5D25">
      <w:pPr>
        <w:spacing w:after="0" w:line="240" w:lineRule="auto"/>
      </w:pPr>
      <w:r>
        <w:separator/>
      </w:r>
    </w:p>
  </w:footnote>
  <w:footnote w:type="continuationSeparator" w:id="0">
    <w:p w:rsidR="0046558F" w:rsidRDefault="0046558F" w:rsidP="000A5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61" w:rsidRDefault="004F2061" w:rsidP="0091228B">
    <w:pPr>
      <w:pStyle w:val="Header"/>
      <w:jc w:val="right"/>
    </w:pPr>
    <w:r>
      <w:rPr>
        <w:noProof/>
        <w:lang w:eastAsia="en-AU"/>
      </w:rPr>
      <w:drawing>
        <wp:anchor distT="0" distB="0" distL="114300" distR="114300" simplePos="0" relativeHeight="251659264" behindDoc="1" locked="0" layoutInCell="1" allowOverlap="1" wp14:anchorId="3AB1B9FF" wp14:editId="4F395044">
          <wp:simplePos x="0" y="0"/>
          <wp:positionH relativeFrom="column">
            <wp:posOffset>3708400</wp:posOffset>
          </wp:positionH>
          <wp:positionV relativeFrom="paragraph">
            <wp:posOffset>-113665</wp:posOffset>
          </wp:positionV>
          <wp:extent cx="2030095" cy="1176655"/>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 D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095" cy="1176655"/>
                  </a:xfrm>
                  <a:prstGeom prst="rect">
                    <a:avLst/>
                  </a:prstGeom>
                </pic:spPr>
              </pic:pic>
            </a:graphicData>
          </a:graphic>
          <wp14:sizeRelH relativeFrom="margin">
            <wp14:pctWidth>0</wp14:pctWidth>
          </wp14:sizeRelH>
          <wp14:sizeRelV relativeFrom="margin">
            <wp14:pctHeight>0</wp14:pctHeight>
          </wp14:sizeRelV>
        </wp:anchor>
      </w:drawing>
    </w:r>
  </w:p>
  <w:p w:rsidR="004F2061" w:rsidRDefault="004F2061" w:rsidP="0091228B">
    <w:pPr>
      <w:pStyle w:val="Header"/>
      <w:jc w:val="right"/>
    </w:pPr>
  </w:p>
  <w:p w:rsidR="004F2061" w:rsidRDefault="004F2061" w:rsidP="0091228B">
    <w:pPr>
      <w:pStyle w:val="Header"/>
      <w:jc w:val="right"/>
    </w:pPr>
  </w:p>
  <w:p w:rsidR="004F2061" w:rsidRDefault="004F2061" w:rsidP="0091228B">
    <w:pPr>
      <w:pStyle w:val="Header"/>
      <w:jc w:val="right"/>
    </w:pPr>
  </w:p>
  <w:p w:rsidR="004F2061" w:rsidRDefault="004F2061" w:rsidP="0091228B">
    <w:pPr>
      <w:pStyle w:val="Header"/>
      <w:jc w:val="right"/>
    </w:pPr>
  </w:p>
  <w:p w:rsidR="004F2061" w:rsidRPr="0091228B" w:rsidRDefault="004F2061" w:rsidP="0091228B">
    <w:pPr>
      <w:pStyle w:val="Title"/>
      <w:rPr>
        <w:lang w:val="en-AU"/>
      </w:rPr>
    </w:pPr>
    <w:r>
      <w:rPr>
        <w:lang w:val="en-AU"/>
      </w:rPr>
      <w:t>Hot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93E01"/>
    <w:multiLevelType w:val="hybridMultilevel"/>
    <w:tmpl w:val="E122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51A5513"/>
    <w:multiLevelType w:val="hybridMultilevel"/>
    <w:tmpl w:val="AE8E23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8F"/>
    <w:rsid w:val="000A5D25"/>
    <w:rsid w:val="000B267E"/>
    <w:rsid w:val="00141619"/>
    <w:rsid w:val="00214976"/>
    <w:rsid w:val="002A467D"/>
    <w:rsid w:val="00344D19"/>
    <w:rsid w:val="003617B6"/>
    <w:rsid w:val="003B5252"/>
    <w:rsid w:val="004426B3"/>
    <w:rsid w:val="00457FE7"/>
    <w:rsid w:val="0046558F"/>
    <w:rsid w:val="004F2061"/>
    <w:rsid w:val="00503CCE"/>
    <w:rsid w:val="005C335A"/>
    <w:rsid w:val="006D26C6"/>
    <w:rsid w:val="007B6D91"/>
    <w:rsid w:val="0086246A"/>
    <w:rsid w:val="00873F8F"/>
    <w:rsid w:val="0091228B"/>
    <w:rsid w:val="00A04E41"/>
    <w:rsid w:val="00B01DEC"/>
    <w:rsid w:val="00B27D99"/>
    <w:rsid w:val="00B96E4C"/>
    <w:rsid w:val="00BB3D9D"/>
    <w:rsid w:val="00D1224B"/>
    <w:rsid w:val="00E06E14"/>
    <w:rsid w:val="00F21711"/>
    <w:rsid w:val="00FE6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E7"/>
  </w:style>
  <w:style w:type="paragraph" w:styleId="Heading1">
    <w:name w:val="heading 1"/>
    <w:basedOn w:val="Normal"/>
    <w:next w:val="Normal"/>
    <w:link w:val="Heading1Char"/>
    <w:uiPriority w:val="9"/>
    <w:qFormat/>
    <w:rsid w:val="00457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7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F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FE7"/>
    <w:pPr>
      <w:ind w:left="720"/>
      <w:contextualSpacing/>
    </w:pPr>
  </w:style>
  <w:style w:type="character" w:styleId="Hyperlink">
    <w:name w:val="Hyperlink"/>
    <w:basedOn w:val="DefaultParagraphFont"/>
    <w:uiPriority w:val="99"/>
    <w:unhideWhenUsed/>
    <w:rsid w:val="006D26C6"/>
    <w:rPr>
      <w:color w:val="0000FF" w:themeColor="hyperlink"/>
      <w:u w:val="single"/>
    </w:rPr>
  </w:style>
  <w:style w:type="character" w:customStyle="1" w:styleId="Heading1Char">
    <w:name w:val="Heading 1 Char"/>
    <w:basedOn w:val="DefaultParagraphFont"/>
    <w:link w:val="Heading1"/>
    <w:uiPriority w:val="9"/>
    <w:rsid w:val="00457FE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A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25"/>
    <w:rPr>
      <w:rFonts w:ascii="Tahoma" w:hAnsi="Tahoma" w:cs="Tahoma"/>
      <w:sz w:val="16"/>
      <w:szCs w:val="16"/>
    </w:rPr>
  </w:style>
  <w:style w:type="paragraph" w:styleId="Header">
    <w:name w:val="header"/>
    <w:basedOn w:val="Normal"/>
    <w:link w:val="HeaderChar"/>
    <w:uiPriority w:val="99"/>
    <w:unhideWhenUsed/>
    <w:rsid w:val="000A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D25"/>
  </w:style>
  <w:style w:type="paragraph" w:styleId="Footer">
    <w:name w:val="footer"/>
    <w:basedOn w:val="Normal"/>
    <w:link w:val="FooterChar"/>
    <w:uiPriority w:val="99"/>
    <w:unhideWhenUsed/>
    <w:rsid w:val="000A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D25"/>
  </w:style>
  <w:style w:type="paragraph" w:styleId="Title">
    <w:name w:val="Title"/>
    <w:aliases w:val="Tip Sheet"/>
    <w:basedOn w:val="Normal"/>
    <w:next w:val="Normal"/>
    <w:link w:val="TitleChar"/>
    <w:qFormat/>
    <w:rsid w:val="00457FE7"/>
    <w:pPr>
      <w:spacing w:before="100" w:beforeAutospacing="1" w:after="120" w:afterAutospacing="1" w:line="240" w:lineRule="auto"/>
      <w:contextualSpacing/>
    </w:pPr>
    <w:rPr>
      <w:rFonts w:ascii="Calibri" w:eastAsiaTheme="majorEastAsia" w:hAnsi="Calibri" w:cstheme="majorBidi"/>
      <w:b/>
      <w:color w:val="44C8F5"/>
      <w:spacing w:val="5"/>
      <w:kern w:val="28"/>
      <w:sz w:val="44"/>
      <w:szCs w:val="52"/>
      <w:lang w:val="en-GB"/>
    </w:rPr>
  </w:style>
  <w:style w:type="character" w:customStyle="1" w:styleId="TitleChar">
    <w:name w:val="Title Char"/>
    <w:aliases w:val="Tip Sheet Char"/>
    <w:basedOn w:val="DefaultParagraphFont"/>
    <w:link w:val="Title"/>
    <w:rsid w:val="00457FE7"/>
    <w:rPr>
      <w:rFonts w:ascii="Calibri" w:eastAsiaTheme="majorEastAsia" w:hAnsi="Calibri" w:cstheme="majorBidi"/>
      <w:b/>
      <w:color w:val="44C8F5"/>
      <w:spacing w:val="5"/>
      <w:kern w:val="28"/>
      <w:sz w:val="44"/>
      <w:szCs w:val="52"/>
      <w:lang w:val="en-GB"/>
    </w:rPr>
  </w:style>
  <w:style w:type="character" w:customStyle="1" w:styleId="Heading2Char">
    <w:name w:val="Heading 2 Char"/>
    <w:basedOn w:val="DefaultParagraphFont"/>
    <w:link w:val="Heading2"/>
    <w:uiPriority w:val="9"/>
    <w:rsid w:val="00457F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7FE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46558F"/>
    <w:rPr>
      <w:sz w:val="16"/>
      <w:szCs w:val="16"/>
    </w:rPr>
  </w:style>
  <w:style w:type="paragraph" w:styleId="CommentText">
    <w:name w:val="annotation text"/>
    <w:basedOn w:val="Normal"/>
    <w:link w:val="CommentTextChar"/>
    <w:uiPriority w:val="99"/>
    <w:semiHidden/>
    <w:unhideWhenUsed/>
    <w:rsid w:val="0046558F"/>
    <w:pPr>
      <w:spacing w:line="240" w:lineRule="auto"/>
    </w:pPr>
    <w:rPr>
      <w:sz w:val="20"/>
      <w:szCs w:val="20"/>
    </w:rPr>
  </w:style>
  <w:style w:type="character" w:customStyle="1" w:styleId="CommentTextChar">
    <w:name w:val="Comment Text Char"/>
    <w:basedOn w:val="DefaultParagraphFont"/>
    <w:link w:val="CommentText"/>
    <w:uiPriority w:val="99"/>
    <w:semiHidden/>
    <w:rsid w:val="0046558F"/>
    <w:rPr>
      <w:sz w:val="20"/>
      <w:szCs w:val="20"/>
    </w:rPr>
  </w:style>
  <w:style w:type="paragraph" w:styleId="CommentSubject">
    <w:name w:val="annotation subject"/>
    <w:basedOn w:val="CommentText"/>
    <w:next w:val="CommentText"/>
    <w:link w:val="CommentSubjectChar"/>
    <w:uiPriority w:val="99"/>
    <w:semiHidden/>
    <w:unhideWhenUsed/>
    <w:rsid w:val="0046558F"/>
    <w:rPr>
      <w:b/>
      <w:bCs/>
    </w:rPr>
  </w:style>
  <w:style w:type="character" w:customStyle="1" w:styleId="CommentSubjectChar">
    <w:name w:val="Comment Subject Char"/>
    <w:basedOn w:val="CommentTextChar"/>
    <w:link w:val="CommentSubject"/>
    <w:uiPriority w:val="99"/>
    <w:semiHidden/>
    <w:rsid w:val="004655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E7"/>
  </w:style>
  <w:style w:type="paragraph" w:styleId="Heading1">
    <w:name w:val="heading 1"/>
    <w:basedOn w:val="Normal"/>
    <w:next w:val="Normal"/>
    <w:link w:val="Heading1Char"/>
    <w:uiPriority w:val="9"/>
    <w:qFormat/>
    <w:rsid w:val="00457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7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F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FE7"/>
    <w:pPr>
      <w:ind w:left="720"/>
      <w:contextualSpacing/>
    </w:pPr>
  </w:style>
  <w:style w:type="character" w:styleId="Hyperlink">
    <w:name w:val="Hyperlink"/>
    <w:basedOn w:val="DefaultParagraphFont"/>
    <w:uiPriority w:val="99"/>
    <w:unhideWhenUsed/>
    <w:rsid w:val="006D26C6"/>
    <w:rPr>
      <w:color w:val="0000FF" w:themeColor="hyperlink"/>
      <w:u w:val="single"/>
    </w:rPr>
  </w:style>
  <w:style w:type="character" w:customStyle="1" w:styleId="Heading1Char">
    <w:name w:val="Heading 1 Char"/>
    <w:basedOn w:val="DefaultParagraphFont"/>
    <w:link w:val="Heading1"/>
    <w:uiPriority w:val="9"/>
    <w:rsid w:val="00457FE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A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25"/>
    <w:rPr>
      <w:rFonts w:ascii="Tahoma" w:hAnsi="Tahoma" w:cs="Tahoma"/>
      <w:sz w:val="16"/>
      <w:szCs w:val="16"/>
    </w:rPr>
  </w:style>
  <w:style w:type="paragraph" w:styleId="Header">
    <w:name w:val="header"/>
    <w:basedOn w:val="Normal"/>
    <w:link w:val="HeaderChar"/>
    <w:uiPriority w:val="99"/>
    <w:unhideWhenUsed/>
    <w:rsid w:val="000A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D25"/>
  </w:style>
  <w:style w:type="paragraph" w:styleId="Footer">
    <w:name w:val="footer"/>
    <w:basedOn w:val="Normal"/>
    <w:link w:val="FooterChar"/>
    <w:uiPriority w:val="99"/>
    <w:unhideWhenUsed/>
    <w:rsid w:val="000A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D25"/>
  </w:style>
  <w:style w:type="paragraph" w:styleId="Title">
    <w:name w:val="Title"/>
    <w:aliases w:val="Tip Sheet"/>
    <w:basedOn w:val="Normal"/>
    <w:next w:val="Normal"/>
    <w:link w:val="TitleChar"/>
    <w:qFormat/>
    <w:rsid w:val="00457FE7"/>
    <w:pPr>
      <w:spacing w:before="100" w:beforeAutospacing="1" w:after="120" w:afterAutospacing="1" w:line="240" w:lineRule="auto"/>
      <w:contextualSpacing/>
    </w:pPr>
    <w:rPr>
      <w:rFonts w:ascii="Calibri" w:eastAsiaTheme="majorEastAsia" w:hAnsi="Calibri" w:cstheme="majorBidi"/>
      <w:b/>
      <w:color w:val="44C8F5"/>
      <w:spacing w:val="5"/>
      <w:kern w:val="28"/>
      <w:sz w:val="44"/>
      <w:szCs w:val="52"/>
      <w:lang w:val="en-GB"/>
    </w:rPr>
  </w:style>
  <w:style w:type="character" w:customStyle="1" w:styleId="TitleChar">
    <w:name w:val="Title Char"/>
    <w:aliases w:val="Tip Sheet Char"/>
    <w:basedOn w:val="DefaultParagraphFont"/>
    <w:link w:val="Title"/>
    <w:rsid w:val="00457FE7"/>
    <w:rPr>
      <w:rFonts w:ascii="Calibri" w:eastAsiaTheme="majorEastAsia" w:hAnsi="Calibri" w:cstheme="majorBidi"/>
      <w:b/>
      <w:color w:val="44C8F5"/>
      <w:spacing w:val="5"/>
      <w:kern w:val="28"/>
      <w:sz w:val="44"/>
      <w:szCs w:val="52"/>
      <w:lang w:val="en-GB"/>
    </w:rPr>
  </w:style>
  <w:style w:type="character" w:customStyle="1" w:styleId="Heading2Char">
    <w:name w:val="Heading 2 Char"/>
    <w:basedOn w:val="DefaultParagraphFont"/>
    <w:link w:val="Heading2"/>
    <w:uiPriority w:val="9"/>
    <w:rsid w:val="00457F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7FE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46558F"/>
    <w:rPr>
      <w:sz w:val="16"/>
      <w:szCs w:val="16"/>
    </w:rPr>
  </w:style>
  <w:style w:type="paragraph" w:styleId="CommentText">
    <w:name w:val="annotation text"/>
    <w:basedOn w:val="Normal"/>
    <w:link w:val="CommentTextChar"/>
    <w:uiPriority w:val="99"/>
    <w:semiHidden/>
    <w:unhideWhenUsed/>
    <w:rsid w:val="0046558F"/>
    <w:pPr>
      <w:spacing w:line="240" w:lineRule="auto"/>
    </w:pPr>
    <w:rPr>
      <w:sz w:val="20"/>
      <w:szCs w:val="20"/>
    </w:rPr>
  </w:style>
  <w:style w:type="character" w:customStyle="1" w:styleId="CommentTextChar">
    <w:name w:val="Comment Text Char"/>
    <w:basedOn w:val="DefaultParagraphFont"/>
    <w:link w:val="CommentText"/>
    <w:uiPriority w:val="99"/>
    <w:semiHidden/>
    <w:rsid w:val="0046558F"/>
    <w:rPr>
      <w:sz w:val="20"/>
      <w:szCs w:val="20"/>
    </w:rPr>
  </w:style>
  <w:style w:type="paragraph" w:styleId="CommentSubject">
    <w:name w:val="annotation subject"/>
    <w:basedOn w:val="CommentText"/>
    <w:next w:val="CommentText"/>
    <w:link w:val="CommentSubjectChar"/>
    <w:uiPriority w:val="99"/>
    <w:semiHidden/>
    <w:unhideWhenUsed/>
    <w:rsid w:val="0046558F"/>
    <w:rPr>
      <w:b/>
      <w:bCs/>
    </w:rPr>
  </w:style>
  <w:style w:type="character" w:customStyle="1" w:styleId="CommentSubjectChar">
    <w:name w:val="Comment Subject Char"/>
    <w:basedOn w:val="CommentTextChar"/>
    <w:link w:val="CommentSubject"/>
    <w:uiPriority w:val="99"/>
    <w:semiHidden/>
    <w:rsid w:val="00465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3316">
      <w:bodyDiv w:val="1"/>
      <w:marLeft w:val="0"/>
      <w:marRight w:val="0"/>
      <w:marTop w:val="0"/>
      <w:marBottom w:val="0"/>
      <w:divBdr>
        <w:top w:val="none" w:sz="0" w:space="0" w:color="auto"/>
        <w:left w:val="none" w:sz="0" w:space="0" w:color="auto"/>
        <w:bottom w:val="none" w:sz="0" w:space="0" w:color="auto"/>
        <w:right w:val="none" w:sz="0" w:space="0" w:color="auto"/>
      </w:divBdr>
    </w:div>
    <w:div w:id="1928493703">
      <w:bodyDiv w:val="1"/>
      <w:marLeft w:val="0"/>
      <w:marRight w:val="0"/>
      <w:marTop w:val="0"/>
      <w:marBottom w:val="0"/>
      <w:divBdr>
        <w:top w:val="none" w:sz="0" w:space="0" w:color="auto"/>
        <w:left w:val="none" w:sz="0" w:space="0" w:color="auto"/>
        <w:bottom w:val="none" w:sz="0" w:space="0" w:color="auto"/>
        <w:right w:val="none" w:sz="0" w:space="0" w:color="auto"/>
      </w:divBdr>
    </w:div>
    <w:div w:id="2009480342">
      <w:bodyDiv w:val="1"/>
      <w:marLeft w:val="0"/>
      <w:marRight w:val="0"/>
      <w:marTop w:val="0"/>
      <w:marBottom w:val="0"/>
      <w:divBdr>
        <w:top w:val="none" w:sz="0" w:space="0" w:color="auto"/>
        <w:left w:val="none" w:sz="0" w:space="0" w:color="auto"/>
        <w:bottom w:val="none" w:sz="0" w:space="0" w:color="auto"/>
        <w:right w:val="none" w:sz="0" w:space="0" w:color="auto"/>
      </w:divBdr>
    </w:div>
    <w:div w:id="21262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nco.com.au/corporate-information/media-centre/media-releases/improved-customer-experience.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bnc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edia\Blog%20posts\Hot%20issues%20templat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Hot issues template_2016</Template>
  <TotalTime>61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Sutton</dc:creator>
  <cp:lastModifiedBy>Luke Sutton</cp:lastModifiedBy>
  <cp:revision>7</cp:revision>
  <cp:lastPrinted>2017-11-27T04:26:00Z</cp:lastPrinted>
  <dcterms:created xsi:type="dcterms:W3CDTF">2017-11-27T03:06:00Z</dcterms:created>
  <dcterms:modified xsi:type="dcterms:W3CDTF">2017-11-27T04:30:00Z</dcterms:modified>
</cp:coreProperties>
</file>