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37161D" w:rsidRDefault="00E5677C" w:rsidP="0037161D">
                            <w:pPr>
                              <w:ind w:firstLine="720"/>
                              <w:rPr>
                                <w:b/>
                              </w:rPr>
                            </w:pPr>
                            <w:r w:rsidRPr="0037161D">
                              <w:rPr>
                                <w:b/>
                              </w:rPr>
                              <w:t>For immediate release</w:t>
                            </w:r>
                            <w:r w:rsidR="00EC5A32" w:rsidRPr="0037161D">
                              <w:rPr>
                                <w:b/>
                              </w:rPr>
                              <w:t xml:space="preserve"> </w:t>
                            </w:r>
                            <w:r w:rsidR="002B3201">
                              <w:rPr>
                                <w:b/>
                              </w:rPr>
                              <w:t>1</w:t>
                            </w:r>
                            <w:r w:rsidR="00E53B4B">
                              <w:rPr>
                                <w:b/>
                              </w:rPr>
                              <w:t>9</w:t>
                            </w:r>
                            <w:r w:rsidR="002B3201" w:rsidRPr="002B3201">
                              <w:rPr>
                                <w:b/>
                                <w:vertAlign w:val="superscript"/>
                              </w:rPr>
                              <w:t>th</w:t>
                            </w:r>
                            <w:r w:rsidR="00FA7F07">
                              <w:rPr>
                                <w:b/>
                              </w:rPr>
                              <w:t xml:space="preserve"> </w:t>
                            </w:r>
                            <w:r w:rsidR="00B13CD2">
                              <w:rPr>
                                <w:b/>
                              </w:rPr>
                              <w:t>February</w:t>
                            </w:r>
                            <w:r w:rsidR="00E916F7"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0291" w:rsidRPr="0037161D" w:rsidRDefault="00E5677C" w:rsidP="0037161D">
                      <w:pPr>
                        <w:ind w:firstLine="720"/>
                        <w:rPr>
                          <w:b/>
                        </w:rPr>
                      </w:pPr>
                      <w:r w:rsidRPr="0037161D">
                        <w:rPr>
                          <w:b/>
                        </w:rPr>
                        <w:t>For immediate release</w:t>
                      </w:r>
                      <w:r w:rsidR="00EC5A32" w:rsidRPr="0037161D">
                        <w:rPr>
                          <w:b/>
                        </w:rPr>
                        <w:t xml:space="preserve"> </w:t>
                      </w:r>
                      <w:r w:rsidR="002B3201">
                        <w:rPr>
                          <w:b/>
                        </w:rPr>
                        <w:t>1</w:t>
                      </w:r>
                      <w:r w:rsidR="00E53B4B">
                        <w:rPr>
                          <w:b/>
                        </w:rPr>
                        <w:t>9</w:t>
                      </w:r>
                      <w:r w:rsidR="002B3201" w:rsidRPr="002B3201">
                        <w:rPr>
                          <w:b/>
                          <w:vertAlign w:val="superscript"/>
                        </w:rPr>
                        <w:t>th</w:t>
                      </w:r>
                      <w:r w:rsidR="00FA7F07">
                        <w:rPr>
                          <w:b/>
                        </w:rPr>
                        <w:t xml:space="preserve"> </w:t>
                      </w:r>
                      <w:r w:rsidR="00B13CD2">
                        <w:rPr>
                          <w:b/>
                        </w:rPr>
                        <w:t>February</w:t>
                      </w:r>
                      <w:r w:rsidR="00E916F7"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D15083"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Affordable and quality telecommunications services a win for everyone: ACCAN</w:t>
      </w:r>
    </w:p>
    <w:p w:rsidR="00D15083" w:rsidRDefault="00D15083" w:rsidP="00D15083">
      <w:pPr>
        <w:rPr>
          <w:rFonts w:ascii="Times New Roman" w:hAnsi="Times New Roman"/>
          <w:color w:val="auto"/>
          <w:sz w:val="24"/>
        </w:rPr>
      </w:pPr>
      <w:r>
        <w:br/>
        <w:t>Today at the Communications Vision 2030 event held in Canberra, ACCAN CEO, Teresa Corbin, delivered a presentation that outlined the consumer experience of communication services. The presentation explored the current situation and what can be done to improve consumer access to telecommunications services.</w:t>
      </w:r>
    </w:p>
    <w:p w:rsidR="00D15083" w:rsidRDefault="00D15083" w:rsidP="00D15083">
      <w:r>
        <w:t xml:space="preserve">The Communications Vision 2030 project was </w:t>
      </w:r>
      <w:hyperlink r:id="rId12" w:history="1">
        <w:r w:rsidRPr="00C442FE">
          <w:rPr>
            <w:rStyle w:val="Hyperlink"/>
          </w:rPr>
          <w:t>launched in November</w:t>
        </w:r>
      </w:hyperlink>
      <w:r>
        <w:t xml:space="preserve"> and is a partnership between the Competitive Carriers’ Coalition, Hume Regional Development Australia, the Council of Small Business of Australia (COSBOA) and ACCAN. The initiative aims to shape a digital vision and generate a set of goals for Australia to achieve global digital age leadership.</w:t>
      </w:r>
    </w:p>
    <w:p w:rsidR="00D15083" w:rsidRDefault="00D15083" w:rsidP="00D15083">
      <w:r>
        <w:t>“There are lots of measures from around the world that rank Australia quite low in terms of affordability and speed. The reality is that price and quality matter for consumers and it’s not just about getting access to communications,” said Ms. Corbin.</w:t>
      </w:r>
    </w:p>
    <w:p w:rsidR="00D15083" w:rsidRDefault="00D15083" w:rsidP="00D15083">
      <w:r>
        <w:t>“The technology used to connect individual consumers doesn’t need to be the same however; there must be equity so that everyone can access the economic benefits and increased opportunities provided by telecommunications.”</w:t>
      </w:r>
    </w:p>
    <w:p w:rsidR="00D15083" w:rsidRDefault="00051A97" w:rsidP="00D15083">
      <w:r>
        <w:t>If a digital divide continues</w:t>
      </w:r>
      <w:r w:rsidR="00970253">
        <w:t>,</w:t>
      </w:r>
      <w:r w:rsidR="00D15083">
        <w:t xml:space="preserve"> </w:t>
      </w:r>
      <w:r>
        <w:t>this</w:t>
      </w:r>
      <w:r w:rsidR="00D15083">
        <w:t xml:space="preserve"> will affect the delivery of public services. This could create an additional cost for government to deal with social exclusion. Moving into the future, mechanisms will need to be put in place to quickly address the barriers encountered.</w:t>
      </w:r>
    </w:p>
    <w:p w:rsidR="00D15083" w:rsidRDefault="00D15083" w:rsidP="00D15083">
      <w:r>
        <w:t>“Affordability is not just about the monthly price, it is a multi-dimensional issue. Other aspects such as; terms and conditions and payment methods and upfront costs, also play a part in this barrier,” added Ms. Corbin. “The market can help address some of these issues by meeting the demand for appropriate services.</w:t>
      </w:r>
    </w:p>
    <w:p w:rsidR="00C442FE" w:rsidRDefault="00C442FE" w:rsidP="00D15083">
      <w:r>
        <w:t>This year’s ACCAN Conference will focus on affordability. The conference will be held in Sydney on 1-2 September, 2015.</w:t>
      </w:r>
    </w:p>
    <w:p w:rsidR="002734EA" w:rsidRPr="004C6798" w:rsidRDefault="00D15083" w:rsidP="00D15083">
      <w:bookmarkStart w:id="0" w:name="_GoBack"/>
      <w:bookmarkEnd w:id="0"/>
      <w:r>
        <w:t xml:space="preserve">For more information, please contact Luke Sutton on 0409 966 931 or </w:t>
      </w:r>
      <w:r>
        <w:rPr>
          <w:rStyle w:val="Hyperlink"/>
        </w:rPr>
        <w:t>luke.sutton@accan.org.au</w:t>
      </w:r>
      <w:r>
        <w:t>.</w:t>
      </w:r>
    </w:p>
    <w:sectPr w:rsidR="002734EA" w:rsidRPr="004C6798" w:rsidSect="00427795">
      <w:headerReference w:type="default" r:id="rId13"/>
      <w:footerReference w:type="default" r:id="rId14"/>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B74" w:rsidRDefault="00894B74" w:rsidP="00E87F3A">
      <w:pPr>
        <w:spacing w:after="0" w:line="240" w:lineRule="auto"/>
      </w:pPr>
      <w:r>
        <w:separator/>
      </w:r>
    </w:p>
  </w:endnote>
  <w:endnote w:type="continuationSeparator" w:id="0">
    <w:p w:rsidR="00894B74" w:rsidRDefault="00894B74"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A98" w:rsidRDefault="002734EA">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Default="005B5A98" w:rsidP="005B5A98">
                          <w:pPr>
                            <w:spacing w:after="0"/>
                            <w:rPr>
                              <w:i/>
                            </w:rPr>
                          </w:pPr>
                          <w:r>
                            <w:rPr>
                              <w:i/>
                            </w:rPr>
                            <w:t>Luke Sutton</w:t>
                          </w:r>
                        </w:p>
                        <w:p w:rsidR="005B5A98" w:rsidRPr="008B0291" w:rsidRDefault="005B5A98" w:rsidP="005B5A98">
                          <w:pPr>
                            <w:spacing w:after="0"/>
                            <w:rPr>
                              <w:i/>
                            </w:rPr>
                          </w:pPr>
                          <w:r w:rsidRPr="008B0291">
                            <w:rPr>
                              <w:i/>
                            </w:rPr>
                            <w:t xml:space="preserve">Mobile: </w:t>
                          </w:r>
                          <w:r>
                            <w:rPr>
                              <w:i/>
                            </w:rPr>
                            <w:t>0409 966 931</w:t>
                          </w:r>
                          <w:r>
                            <w:rPr>
                              <w:i/>
                            </w:rPr>
                            <w:br/>
                            <w:t>luke.sutton</w:t>
                          </w:r>
                          <w:r w:rsidRPr="008B0291">
                            <w:rPr>
                              <w:i/>
                            </w:rPr>
                            <w:t>@accan.org.au</w:t>
                          </w:r>
                        </w:p>
                        <w:p w:rsidR="005B5A98" w:rsidRPr="008B0291" w:rsidRDefault="005B5A98" w:rsidP="005B5A98">
                          <w:pPr>
                            <w:spacing w:after="0"/>
                            <w:rPr>
                              <w:i/>
                            </w:rPr>
                          </w:pPr>
                          <w:r w:rsidRPr="008B0291">
                            <w:rPr>
                              <w:i/>
                            </w:rPr>
                            <w:t>Ph</w:t>
                          </w:r>
                          <w:r>
                            <w:rPr>
                              <w:i/>
                            </w:rPr>
                            <w:t>one: 02 9288 4017</w:t>
                          </w:r>
                        </w:p>
                        <w:p w:rsidR="005B5A98" w:rsidRPr="008B0291" w:rsidRDefault="005B5A98"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5B5A98" w:rsidRDefault="005B5A98" w:rsidP="005B5A98">
                    <w:pPr>
                      <w:spacing w:after="0"/>
                      <w:rPr>
                        <w:i/>
                      </w:rPr>
                    </w:pPr>
                    <w:r>
                      <w:rPr>
                        <w:i/>
                      </w:rPr>
                      <w:t>Luke Sutton</w:t>
                    </w:r>
                  </w:p>
                  <w:p w:rsidR="005B5A98" w:rsidRPr="008B0291" w:rsidRDefault="005B5A98" w:rsidP="005B5A98">
                    <w:pPr>
                      <w:spacing w:after="0"/>
                      <w:rPr>
                        <w:i/>
                      </w:rPr>
                    </w:pPr>
                    <w:r w:rsidRPr="008B0291">
                      <w:rPr>
                        <w:i/>
                      </w:rPr>
                      <w:t xml:space="preserve">Mobile: </w:t>
                    </w:r>
                    <w:r>
                      <w:rPr>
                        <w:i/>
                      </w:rPr>
                      <w:t>0409 966 931</w:t>
                    </w:r>
                    <w:r>
                      <w:rPr>
                        <w:i/>
                      </w:rPr>
                      <w:br/>
                      <w:t>luke.sutton</w:t>
                    </w:r>
                    <w:r w:rsidRPr="008B0291">
                      <w:rPr>
                        <w:i/>
                      </w:rPr>
                      <w:t>@accan.org.au</w:t>
                    </w:r>
                  </w:p>
                  <w:p w:rsidR="005B5A98" w:rsidRPr="008B0291" w:rsidRDefault="005B5A98" w:rsidP="005B5A98">
                    <w:pPr>
                      <w:spacing w:after="0"/>
                      <w:rPr>
                        <w:i/>
                      </w:rPr>
                    </w:pPr>
                    <w:r w:rsidRPr="008B0291">
                      <w:rPr>
                        <w:i/>
                      </w:rPr>
                      <w:t>Ph</w:t>
                    </w:r>
                    <w:r>
                      <w:rPr>
                        <w:i/>
                      </w:rPr>
                      <w:t>one: 02 9288 4017</w:t>
                    </w:r>
                  </w:p>
                  <w:p w:rsidR="005B5A98" w:rsidRPr="008B0291" w:rsidRDefault="005B5A98"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5B5A98">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5B5A98" w:rsidRDefault="005B5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B74" w:rsidRDefault="00894B74" w:rsidP="00E87F3A">
      <w:pPr>
        <w:spacing w:after="0" w:line="240" w:lineRule="auto"/>
      </w:pPr>
      <w:r>
        <w:separator/>
      </w:r>
    </w:p>
  </w:footnote>
  <w:footnote w:type="continuationSeparator" w:id="0">
    <w:p w:rsidR="00894B74" w:rsidRDefault="00894B74"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26055"/>
    <w:rsid w:val="00051A97"/>
    <w:rsid w:val="00093640"/>
    <w:rsid w:val="000A61EA"/>
    <w:rsid w:val="000C0981"/>
    <w:rsid w:val="000C2EF5"/>
    <w:rsid w:val="000F7A50"/>
    <w:rsid w:val="00175FFA"/>
    <w:rsid w:val="0019238F"/>
    <w:rsid w:val="0021471D"/>
    <w:rsid w:val="002212E9"/>
    <w:rsid w:val="002279B3"/>
    <w:rsid w:val="0023229A"/>
    <w:rsid w:val="00237B60"/>
    <w:rsid w:val="002455F7"/>
    <w:rsid w:val="0025724D"/>
    <w:rsid w:val="002734EA"/>
    <w:rsid w:val="002A4CBB"/>
    <w:rsid w:val="002B3201"/>
    <w:rsid w:val="002E1A32"/>
    <w:rsid w:val="002E4E31"/>
    <w:rsid w:val="0031677E"/>
    <w:rsid w:val="00326B76"/>
    <w:rsid w:val="00342067"/>
    <w:rsid w:val="0037161D"/>
    <w:rsid w:val="003750A1"/>
    <w:rsid w:val="003B5644"/>
    <w:rsid w:val="003C0089"/>
    <w:rsid w:val="003C2F9D"/>
    <w:rsid w:val="003D3359"/>
    <w:rsid w:val="003D3B10"/>
    <w:rsid w:val="003D4EB3"/>
    <w:rsid w:val="003E4783"/>
    <w:rsid w:val="003E4FDC"/>
    <w:rsid w:val="00406D10"/>
    <w:rsid w:val="00407BA3"/>
    <w:rsid w:val="004106A0"/>
    <w:rsid w:val="00427795"/>
    <w:rsid w:val="00446881"/>
    <w:rsid w:val="004552EA"/>
    <w:rsid w:val="00463785"/>
    <w:rsid w:val="00464723"/>
    <w:rsid w:val="00467D53"/>
    <w:rsid w:val="004902BE"/>
    <w:rsid w:val="004B4BA8"/>
    <w:rsid w:val="004C3E78"/>
    <w:rsid w:val="004C6798"/>
    <w:rsid w:val="004E3EFD"/>
    <w:rsid w:val="00503D8E"/>
    <w:rsid w:val="0051639D"/>
    <w:rsid w:val="00522A5B"/>
    <w:rsid w:val="00532FA0"/>
    <w:rsid w:val="00565409"/>
    <w:rsid w:val="005719AA"/>
    <w:rsid w:val="005770DA"/>
    <w:rsid w:val="00594048"/>
    <w:rsid w:val="005A4A5F"/>
    <w:rsid w:val="005B2BE5"/>
    <w:rsid w:val="005B5A98"/>
    <w:rsid w:val="005B793A"/>
    <w:rsid w:val="005E1FED"/>
    <w:rsid w:val="005F193E"/>
    <w:rsid w:val="005F3FF4"/>
    <w:rsid w:val="00610CE3"/>
    <w:rsid w:val="00635B47"/>
    <w:rsid w:val="00640A9A"/>
    <w:rsid w:val="00653259"/>
    <w:rsid w:val="00655B29"/>
    <w:rsid w:val="006657FE"/>
    <w:rsid w:val="00680FF8"/>
    <w:rsid w:val="00691EE6"/>
    <w:rsid w:val="006B471A"/>
    <w:rsid w:val="006D5F99"/>
    <w:rsid w:val="006F7D5E"/>
    <w:rsid w:val="00701DAA"/>
    <w:rsid w:val="00713B70"/>
    <w:rsid w:val="007170E2"/>
    <w:rsid w:val="007321F6"/>
    <w:rsid w:val="0073526C"/>
    <w:rsid w:val="00753FF7"/>
    <w:rsid w:val="00776532"/>
    <w:rsid w:val="007966B3"/>
    <w:rsid w:val="007C0EC6"/>
    <w:rsid w:val="007C6A80"/>
    <w:rsid w:val="007C6C6F"/>
    <w:rsid w:val="00814615"/>
    <w:rsid w:val="00815BAB"/>
    <w:rsid w:val="008306D4"/>
    <w:rsid w:val="00842C25"/>
    <w:rsid w:val="0084429C"/>
    <w:rsid w:val="008717BA"/>
    <w:rsid w:val="00882152"/>
    <w:rsid w:val="00883323"/>
    <w:rsid w:val="00894B74"/>
    <w:rsid w:val="008A5292"/>
    <w:rsid w:val="008A5C22"/>
    <w:rsid w:val="008B0291"/>
    <w:rsid w:val="008B4DDB"/>
    <w:rsid w:val="008D699F"/>
    <w:rsid w:val="008D7596"/>
    <w:rsid w:val="008E7F36"/>
    <w:rsid w:val="00927C57"/>
    <w:rsid w:val="00951F2D"/>
    <w:rsid w:val="00955593"/>
    <w:rsid w:val="00970253"/>
    <w:rsid w:val="009719E2"/>
    <w:rsid w:val="00987CC1"/>
    <w:rsid w:val="009B5762"/>
    <w:rsid w:val="00A02DED"/>
    <w:rsid w:val="00A033CE"/>
    <w:rsid w:val="00A11AA2"/>
    <w:rsid w:val="00A16D0F"/>
    <w:rsid w:val="00A231BD"/>
    <w:rsid w:val="00A428CF"/>
    <w:rsid w:val="00A5154A"/>
    <w:rsid w:val="00A52EE8"/>
    <w:rsid w:val="00A613BD"/>
    <w:rsid w:val="00A71ADA"/>
    <w:rsid w:val="00A86A73"/>
    <w:rsid w:val="00AC6F88"/>
    <w:rsid w:val="00AD134C"/>
    <w:rsid w:val="00AD3767"/>
    <w:rsid w:val="00AE3B73"/>
    <w:rsid w:val="00AE7923"/>
    <w:rsid w:val="00AF4647"/>
    <w:rsid w:val="00B13CD2"/>
    <w:rsid w:val="00B30A1B"/>
    <w:rsid w:val="00B418A0"/>
    <w:rsid w:val="00B646A0"/>
    <w:rsid w:val="00B651EF"/>
    <w:rsid w:val="00B71AF5"/>
    <w:rsid w:val="00BB35D8"/>
    <w:rsid w:val="00BC42AE"/>
    <w:rsid w:val="00BE6D65"/>
    <w:rsid w:val="00BF4425"/>
    <w:rsid w:val="00C13C39"/>
    <w:rsid w:val="00C25D5C"/>
    <w:rsid w:val="00C35D21"/>
    <w:rsid w:val="00C442FE"/>
    <w:rsid w:val="00C5375D"/>
    <w:rsid w:val="00C6479A"/>
    <w:rsid w:val="00C71C38"/>
    <w:rsid w:val="00C90939"/>
    <w:rsid w:val="00CB3F9D"/>
    <w:rsid w:val="00CB53CD"/>
    <w:rsid w:val="00CE2E81"/>
    <w:rsid w:val="00CE42A6"/>
    <w:rsid w:val="00D15083"/>
    <w:rsid w:val="00D225D6"/>
    <w:rsid w:val="00D44AEB"/>
    <w:rsid w:val="00D71B18"/>
    <w:rsid w:val="00D750FF"/>
    <w:rsid w:val="00DB5F0F"/>
    <w:rsid w:val="00DC2B0A"/>
    <w:rsid w:val="00DF4D90"/>
    <w:rsid w:val="00E06B36"/>
    <w:rsid w:val="00E14A05"/>
    <w:rsid w:val="00E17603"/>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6298E"/>
    <w:rsid w:val="00F9645D"/>
    <w:rsid w:val="00FA0859"/>
    <w:rsid w:val="00FA4755"/>
    <w:rsid w:val="00FA576E"/>
    <w:rsid w:val="00FA7F07"/>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cc.asn.au/launch-of-2030-communications-vision-project/w1/i100154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D8748-912B-4B76-B77F-9C98845F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7</cp:revision>
  <cp:lastPrinted>2015-02-16T22:45:00Z</cp:lastPrinted>
  <dcterms:created xsi:type="dcterms:W3CDTF">2015-02-18T01:15:00Z</dcterms:created>
  <dcterms:modified xsi:type="dcterms:W3CDTF">2015-02-18T23:51:00Z</dcterms:modified>
</cp:coreProperties>
</file>