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Pr="00325BB8" w:rsidRDefault="005F4EC5" w:rsidP="00325BB8">
      <w:pPr>
        <w:tabs>
          <w:tab w:val="left" w:pos="6601"/>
        </w:tabs>
        <w:rPr>
          <w:b/>
          <w:color w:val="FF0000"/>
          <w:sz w:val="28"/>
        </w:rPr>
      </w:pPr>
      <w:r w:rsidRPr="00DC5606">
        <w:rPr>
          <w:rFonts w:ascii="Calibri" w:hAnsi="Calibri"/>
          <w:noProof/>
          <w:color w:val="000000"/>
          <w:sz w:val="32"/>
          <w:lang w:eastAsia="en-AU"/>
        </w:rPr>
        <mc:AlternateContent>
          <mc:Choice Requires="wps">
            <w:drawing>
              <wp:anchor distT="0" distB="0" distL="114300" distR="114300" simplePos="0" relativeHeight="251674624" behindDoc="0" locked="0" layoutInCell="1" allowOverlap="1" wp14:anchorId="7FF836A8" wp14:editId="7055C0AB">
                <wp:simplePos x="0" y="0"/>
                <wp:positionH relativeFrom="column">
                  <wp:posOffset>4322473</wp:posOffset>
                </wp:positionH>
                <wp:positionV relativeFrom="paragraph">
                  <wp:posOffset>691515</wp:posOffset>
                </wp:positionV>
                <wp:extent cx="2516809"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809" cy="262255"/>
                        </a:xfrm>
                        <a:prstGeom prst="rect">
                          <a:avLst/>
                        </a:prstGeom>
                        <a:solidFill>
                          <a:srgbClr val="FFFFFF"/>
                        </a:solidFill>
                        <a:ln w="9525">
                          <a:noFill/>
                          <a:miter lim="800000"/>
                          <a:headEnd/>
                          <a:tailEnd/>
                        </a:ln>
                      </wps:spPr>
                      <wps:txbx>
                        <w:txbxContent>
                          <w:p w:rsidR="00E23E5E" w:rsidRPr="000A3624" w:rsidRDefault="00325BB8" w:rsidP="00E23E5E">
                            <w:pPr>
                              <w:rPr>
                                <w:b/>
                              </w:rPr>
                            </w:pPr>
                            <w:r>
                              <w:rPr>
                                <w:b/>
                              </w:rPr>
                              <w:t>Wednesday</w:t>
                            </w:r>
                            <w:r w:rsidR="00E23E5E" w:rsidRPr="000A3624">
                              <w:rPr>
                                <w:b/>
                              </w:rPr>
                              <w:t xml:space="preserve">, </w:t>
                            </w:r>
                            <w:r>
                              <w:rPr>
                                <w:b/>
                              </w:rPr>
                              <w:t>12</w:t>
                            </w:r>
                            <w:r w:rsidR="005F4EC5">
                              <w:rPr>
                                <w:b/>
                              </w:rPr>
                              <w:t>th</w:t>
                            </w:r>
                            <w:r w:rsidR="00E23E5E" w:rsidRPr="000A3624">
                              <w:rPr>
                                <w:b/>
                              </w:rPr>
                              <w:t xml:space="preserve"> </w:t>
                            </w:r>
                            <w:r>
                              <w:rPr>
                                <w:b/>
                              </w:rPr>
                              <w:t>February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0.35pt;margin-top:54.45pt;width:198.15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bd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" stroked="f">
                <v:textbox>
                  <w:txbxContent>
                    <w:p w:rsidR="00E23E5E" w:rsidRPr="000A3624" w:rsidRDefault="00325BB8" w:rsidP="00E23E5E">
                      <w:pPr>
                        <w:rPr>
                          <w:b/>
                        </w:rPr>
                      </w:pPr>
                      <w:r>
                        <w:rPr>
                          <w:b/>
                        </w:rPr>
                        <w:t>Wednesday</w:t>
                      </w:r>
                      <w:r w:rsidR="00E23E5E" w:rsidRPr="000A3624">
                        <w:rPr>
                          <w:b/>
                        </w:rPr>
                        <w:t xml:space="preserve">, </w:t>
                      </w:r>
                      <w:r>
                        <w:rPr>
                          <w:b/>
                        </w:rPr>
                        <w:t>12</w:t>
                      </w:r>
                      <w:r w:rsidR="005F4EC5">
                        <w:rPr>
                          <w:b/>
                        </w:rPr>
                        <w:t>th</w:t>
                      </w:r>
                      <w:r w:rsidR="00E23E5E" w:rsidRPr="000A3624">
                        <w:rPr>
                          <w:b/>
                        </w:rPr>
                        <w:t xml:space="preserve"> </w:t>
                      </w:r>
                      <w:r>
                        <w:rPr>
                          <w:b/>
                        </w:rPr>
                        <w:t>February 2020</w:t>
                      </w:r>
                    </w:p>
                  </w:txbxContent>
                </v:textbox>
              </v:shape>
            </w:pict>
          </mc:Fallback>
        </mc:AlternateContent>
      </w:r>
      <w:r w:rsidR="00594048">
        <w:rPr>
          <w:noProof/>
          <w:lang w:eastAsia="en-AU"/>
        </w:rPr>
        <mc:AlternateContent>
          <mc:Choice Requires="wps">
            <w:drawing>
              <wp:anchor distT="0" distB="0" distL="114300" distR="114300" simplePos="0" relativeHeight="251672576" behindDoc="0" locked="0" layoutInCell="1" allowOverlap="1" wp14:anchorId="24CD40B5" wp14:editId="71381879">
                <wp:simplePos x="0" y="0"/>
                <wp:positionH relativeFrom="column">
                  <wp:posOffset>26726</wp:posOffset>
                </wp:positionH>
                <wp:positionV relativeFrom="paragraph">
                  <wp:posOffset>642096</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pt,50.55pt" to="534.1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" strokecolor="#4579b8 [3044]">
                <v:stroke dashstyle="3 1" endcap="square"/>
              </v:line>
            </w:pict>
          </mc:Fallback>
        </mc:AlternateContent>
      </w:r>
      <w:r w:rsidR="007170E2">
        <w:rPr>
          <w:noProof/>
          <w:lang w:eastAsia="en-AU"/>
        </w:rPr>
        <w:drawing>
          <wp:inline distT="0" distB="0" distL="0" distR="0" wp14:anchorId="100FC70E" wp14:editId="4854298B">
            <wp:extent cx="1248354" cy="602864"/>
            <wp:effectExtent l="0" t="0" r="9525" b="6985"/>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2718" cy="604972"/>
                    </a:xfrm>
                    <a:prstGeom prst="rect">
                      <a:avLst/>
                    </a:prstGeom>
                  </pic:spPr>
                </pic:pic>
              </a:graphicData>
            </a:graphic>
          </wp:inline>
        </w:drawing>
      </w:r>
      <w:r w:rsidR="00325BB8">
        <w:rPr>
          <w:color w:val="FF0000"/>
        </w:rPr>
        <w:t xml:space="preserve">        </w:t>
      </w:r>
    </w:p>
    <w:p w:rsidR="007170E2" w:rsidRDefault="005F4EC5" w:rsidP="007170E2">
      <w:r>
        <w:rPr>
          <w:noProof/>
          <w:lang w:eastAsia="en-AU"/>
        </w:rPr>
        <w:drawing>
          <wp:inline distT="0" distB="0" distL="0" distR="0" wp14:anchorId="7BEE90B3" wp14:editId="0A321F90">
            <wp:extent cx="1192695" cy="299697"/>
            <wp:effectExtent l="0" t="0" r="0" b="571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3744" cy="302473"/>
                    </a:xfrm>
                    <a:prstGeom prst="rect">
                      <a:avLst/>
                    </a:prstGeom>
                  </pic:spPr>
                </pic:pic>
              </a:graphicData>
            </a:graphic>
          </wp:inline>
        </w:drawing>
      </w:r>
    </w:p>
    <w:p w:rsidR="00843369" w:rsidRPr="00843369" w:rsidRDefault="00F81AA4" w:rsidP="00E63B83">
      <w:pPr>
        <w:pStyle w:val="Heading1"/>
        <w:tabs>
          <w:tab w:val="center" w:pos="5233"/>
        </w:tabs>
        <w:suppressAutoHyphens/>
        <w:overflowPunct w:val="0"/>
        <w:autoSpaceDE w:val="0"/>
        <w:autoSpaceDN w:val="0"/>
        <w:adjustRightInd w:val="0"/>
        <w:spacing w:line="240" w:lineRule="auto"/>
        <w:jc w:val="center"/>
        <w:rPr>
          <w:rFonts w:ascii="Calibri" w:hAnsi="Calibri"/>
          <w:color w:val="000000"/>
          <w:sz w:val="32"/>
        </w:rPr>
      </w:pPr>
      <w:bookmarkStart w:id="0" w:name="_GoBack"/>
      <w:r>
        <w:rPr>
          <w:rFonts w:ascii="Calibri" w:hAnsi="Calibri"/>
          <w:color w:val="000000"/>
          <w:sz w:val="32"/>
        </w:rPr>
        <w:t xml:space="preserve">Small businesses lodging greater share of telco complaints </w:t>
      </w:r>
    </w:p>
    <w:bookmarkEnd w:id="0"/>
    <w:p w:rsidR="00791D45" w:rsidRDefault="00791D45" w:rsidP="00256F3F">
      <w:pPr>
        <w:tabs>
          <w:tab w:val="left" w:pos="1090"/>
        </w:tabs>
      </w:pPr>
    </w:p>
    <w:p w:rsidR="004911B6" w:rsidRDefault="004911B6" w:rsidP="00256F3F">
      <w:pPr>
        <w:tabs>
          <w:tab w:val="left" w:pos="1090"/>
        </w:tabs>
      </w:pPr>
      <w:r>
        <w:t xml:space="preserve">New complaints data </w:t>
      </w:r>
      <w:r w:rsidR="00FD6C4C">
        <w:t xml:space="preserve">highlights the growing impact that </w:t>
      </w:r>
      <w:r w:rsidR="00325BB8">
        <w:t>unre</w:t>
      </w:r>
      <w:r>
        <w:t>liable telco services</w:t>
      </w:r>
      <w:r w:rsidR="00FD6C4C">
        <w:t xml:space="preserve"> have on small businesses</w:t>
      </w:r>
      <w:r>
        <w:t xml:space="preserve">, according to the Australian Communications Consumer Action Network (ACCAN). </w:t>
      </w:r>
    </w:p>
    <w:p w:rsidR="006416A4" w:rsidRDefault="007E1AF3" w:rsidP="00256F3F">
      <w:pPr>
        <w:tabs>
          <w:tab w:val="left" w:pos="1090"/>
        </w:tabs>
      </w:pPr>
      <w:r>
        <w:t xml:space="preserve">The Quarter 2 Complaints report released today by the Telecommunications Industry Ombudsman (TIO) shows that </w:t>
      </w:r>
      <w:r w:rsidR="006416A4">
        <w:t xml:space="preserve">while overall phone and internet complaints are declining, </w:t>
      </w:r>
      <w:r>
        <w:t xml:space="preserve">the percentage of complaints coming from small businesses </w:t>
      </w:r>
      <w:r w:rsidR="006416A4">
        <w:t>continues to increase.</w:t>
      </w:r>
    </w:p>
    <w:p w:rsidR="006416A4" w:rsidRDefault="006416A4" w:rsidP="006416A4">
      <w:pPr>
        <w:tabs>
          <w:tab w:val="left" w:pos="1090"/>
        </w:tabs>
      </w:pPr>
      <w:r>
        <w:t xml:space="preserve"> </w:t>
      </w:r>
      <w:r w:rsidR="007E1AF3">
        <w:t xml:space="preserve">“With reliable phone and internet services an essential part of any small business, it’s deeply concerning to see </w:t>
      </w:r>
      <w:r>
        <w:t>complaints</w:t>
      </w:r>
      <w:r w:rsidR="007E1AF3">
        <w:t xml:space="preserve"> </w:t>
      </w:r>
      <w:r>
        <w:t>continue to climb</w:t>
      </w:r>
      <w:r w:rsidR="007E1AF3">
        <w:t xml:space="preserve">,” </w:t>
      </w:r>
      <w:r>
        <w:t xml:space="preserve">said ACCAN CEO, Teresa Corbin. </w:t>
      </w:r>
    </w:p>
    <w:p w:rsidR="006416A4" w:rsidRDefault="006416A4" w:rsidP="006416A4">
      <w:pPr>
        <w:tabs>
          <w:tab w:val="left" w:pos="1090"/>
        </w:tabs>
      </w:pPr>
      <w:r>
        <w:t xml:space="preserve">The TIO’s latest data shows that 16 per cent of </w:t>
      </w:r>
      <w:r w:rsidR="0007277E">
        <w:t xml:space="preserve">the 28,746 </w:t>
      </w:r>
      <w:r>
        <w:t>complaints handled by the ombudsman</w:t>
      </w:r>
      <w:r w:rsidR="0007277E">
        <w:t xml:space="preserve"> in the last quarter of 2019</w:t>
      </w:r>
      <w:r>
        <w:t xml:space="preserve"> </w:t>
      </w:r>
      <w:r w:rsidR="0007277E">
        <w:t>were</w:t>
      </w:r>
      <w:r>
        <w:t xml:space="preserve"> from small </w:t>
      </w:r>
      <w:r w:rsidRPr="00FD6C4C">
        <w:t>businesses - the largest share of complaints in five quarters.</w:t>
      </w:r>
      <w:r>
        <w:t xml:space="preserve">   </w:t>
      </w:r>
    </w:p>
    <w:p w:rsidR="006416A4" w:rsidRDefault="008E796C" w:rsidP="006416A4">
      <w:pPr>
        <w:tabs>
          <w:tab w:val="left" w:pos="1090"/>
        </w:tabs>
      </w:pPr>
      <w:r>
        <w:t xml:space="preserve">As Australia’s voice for phone and internet consumers, including small businesses, ACCAN has heard many first-hand stories from small business owners </w:t>
      </w:r>
      <w:r w:rsidR="0007277E">
        <w:t xml:space="preserve">who have </w:t>
      </w:r>
      <w:r>
        <w:t>faced financial impacts because of an issue with their telco service.</w:t>
      </w:r>
    </w:p>
    <w:p w:rsidR="0007277E" w:rsidRDefault="008E796C" w:rsidP="0007277E">
      <w:pPr>
        <w:tabs>
          <w:tab w:val="left" w:pos="1090"/>
        </w:tabs>
      </w:pPr>
      <w:r>
        <w:t xml:space="preserve">“While many telco issues are beyond our control, there are steps that small business owners can take to </w:t>
      </w:r>
      <w:r w:rsidR="0007277E">
        <w:t xml:space="preserve">minimise the risk of disruption to their business. These can include making sure you’re on a business grade NBN plan and having a mobile phone </w:t>
      </w:r>
      <w:r w:rsidR="0007277E" w:rsidRPr="0007277E">
        <w:t>on standby that you can forward calls to in case of an NBN outage.</w:t>
      </w:r>
      <w:r w:rsidR="0007277E">
        <w:t>”</w:t>
      </w:r>
    </w:p>
    <w:p w:rsidR="004068E6" w:rsidRDefault="008E796C" w:rsidP="006416A4">
      <w:pPr>
        <w:tabs>
          <w:tab w:val="left" w:pos="1090"/>
        </w:tabs>
      </w:pPr>
      <w:r>
        <w:t xml:space="preserve"> </w:t>
      </w:r>
      <w:r w:rsidR="004068E6">
        <w:t>A new pain point for consumer was also identified in the Quarter 2 Complaints report, with mobile replacing internet as the most complained about service type for the first time in five quarters.</w:t>
      </w:r>
    </w:p>
    <w:p w:rsidR="004068E6" w:rsidRDefault="004068E6" w:rsidP="006416A4">
      <w:pPr>
        <w:tabs>
          <w:tab w:val="left" w:pos="1090"/>
        </w:tabs>
      </w:pPr>
      <w:r>
        <w:t xml:space="preserve">“With mobile phones now a fundamental part of our daily lives, we’ll be monitoring this issue to determine if </w:t>
      </w:r>
      <w:r w:rsidR="0007277E">
        <w:t>it’s a symptom of an emerging systemic issue that needs to be examined further.”</w:t>
      </w:r>
    </w:p>
    <w:p w:rsidR="00DA2EDE" w:rsidRDefault="0007277E" w:rsidP="0007277E">
      <w:pPr>
        <w:tabs>
          <w:tab w:val="left" w:pos="1090"/>
        </w:tabs>
      </w:pPr>
      <w:r>
        <w:t xml:space="preserve">ACCAN welcomes the continued decrease </w:t>
      </w:r>
      <w:r w:rsidR="00C112C7">
        <w:t>of complaints about</w:t>
      </w:r>
      <w:r>
        <w:t xml:space="preserve"> </w:t>
      </w:r>
      <w:r w:rsidR="00C112C7">
        <w:t xml:space="preserve">faults and connections </w:t>
      </w:r>
      <w:r>
        <w:t>for services delivered over the National Broadband Network.</w:t>
      </w:r>
    </w:p>
    <w:p w:rsidR="0007277E" w:rsidRDefault="00C112C7" w:rsidP="0007277E">
      <w:pPr>
        <w:tabs>
          <w:tab w:val="left" w:pos="1090"/>
        </w:tabs>
      </w:pPr>
      <w:r>
        <w:t xml:space="preserve"> “</w:t>
      </w:r>
      <w:r w:rsidR="0007277E">
        <w:t xml:space="preserve">As </w:t>
      </w:r>
      <w:r>
        <w:t>the NBN roll-out ends in the middle of this year</w:t>
      </w:r>
      <w:r w:rsidR="0007277E">
        <w:t>, we hope to see NBN-related phone and internet complaints continue to fall.”</w:t>
      </w:r>
    </w:p>
    <w:p w:rsidR="00C112C7" w:rsidRDefault="00C112C7" w:rsidP="0007277E">
      <w:pPr>
        <w:tabs>
          <w:tab w:val="left" w:pos="1090"/>
        </w:tabs>
      </w:pPr>
      <w:r>
        <w:t xml:space="preserve">ACCAN acknowledges the positive work of the TIO in releasing the Quarter 2 Complaints report in a timely manner. Contemporary complaints data is essential for ensuring the </w:t>
      </w:r>
      <w:r w:rsidR="00FD6C4C">
        <w:t>transparency</w:t>
      </w:r>
      <w:r>
        <w:t xml:space="preserve"> about the </w:t>
      </w:r>
      <w:r w:rsidR="00FD6C4C">
        <w:t xml:space="preserve">issues that impact telecommunications consumers across Australia.  </w:t>
      </w:r>
      <w:r>
        <w:t xml:space="preserve"> </w:t>
      </w:r>
    </w:p>
    <w:p w:rsidR="0007277E" w:rsidRDefault="0007277E" w:rsidP="0007277E">
      <w:pPr>
        <w:tabs>
          <w:tab w:val="left" w:pos="1090"/>
        </w:tabs>
      </w:pPr>
    </w:p>
    <w:p w:rsidR="00DA2EDE" w:rsidRDefault="00DA2EDE" w:rsidP="00A535E0"/>
    <w:sectPr w:rsidR="00DA2EDE" w:rsidSect="00494950">
      <w:headerReference w:type="default" r:id="rId11"/>
      <w:footerReference w:type="default" r:id="rId12"/>
      <w:pgSz w:w="11906" w:h="16838"/>
      <w:pgMar w:top="720" w:right="720" w:bottom="720" w:left="720" w:header="227" w:footer="141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521" w:rsidRDefault="00695521" w:rsidP="00E87F3A">
      <w:pPr>
        <w:spacing w:after="0" w:line="240" w:lineRule="auto"/>
      </w:pPr>
      <w:r>
        <w:separator/>
      </w:r>
    </w:p>
  </w:endnote>
  <w:endnote w:type="continuationSeparator" w:id="0">
    <w:p w:rsidR="00695521" w:rsidRDefault="0069552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B60432">
    <w:pPr>
      <w:pStyle w:val="Footer"/>
    </w:pPr>
    <w:r>
      <w:rPr>
        <w:noProof/>
        <w:lang w:eastAsia="en-AU"/>
      </w:rPr>
      <mc:AlternateContent>
        <mc:Choice Requires="wps">
          <w:drawing>
            <wp:anchor distT="0" distB="0" distL="114300" distR="114300" simplePos="0" relativeHeight="251661312" behindDoc="0" locked="0" layoutInCell="1" allowOverlap="1" wp14:anchorId="65CE07DA" wp14:editId="2C1027F0">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02D8F1B1" wp14:editId="57BCBC10">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Pr>
                        <w:i/>
                      </w:rPr>
                      <w:t>0409 966 931</w:t>
                    </w:r>
                    <w:r>
                      <w:rPr>
                        <w:i/>
                      </w:rPr>
                      <w:br/>
                    </w:r>
                    <w:r w:rsidR="00934158">
                      <w:rPr>
                        <w:i/>
                      </w:rPr>
                      <w:t>media</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7E878475" wp14:editId="2FF17AC2">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B60432" w:rsidRPr="00C35D21" w:rsidRDefault="00B60432"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5DFF40DD" wp14:editId="246836B4">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B60432" w:rsidRDefault="00B604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521" w:rsidRDefault="00695521" w:rsidP="00E87F3A">
      <w:pPr>
        <w:spacing w:after="0" w:line="240" w:lineRule="auto"/>
      </w:pPr>
      <w:r>
        <w:separator/>
      </w:r>
    </w:p>
  </w:footnote>
  <w:footnote w:type="continuationSeparator" w:id="0">
    <w:p w:rsidR="00695521" w:rsidRDefault="0069552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06018517" wp14:editId="035B6F6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B60432" w:rsidRDefault="00B6043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B273466"/>
    <w:multiLevelType w:val="multilevel"/>
    <w:tmpl w:val="E64A5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7">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5">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24"/>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9"/>
  </w:num>
  <w:num w:numId="11">
    <w:abstractNumId w:val="9"/>
  </w:num>
  <w:num w:numId="12">
    <w:abstractNumId w:val="7"/>
  </w:num>
  <w:num w:numId="13">
    <w:abstractNumId w:val="4"/>
  </w:num>
  <w:num w:numId="14">
    <w:abstractNumId w:val="3"/>
  </w:num>
  <w:num w:numId="15">
    <w:abstractNumId w:val="2"/>
  </w:num>
  <w:num w:numId="16">
    <w:abstractNumId w:val="13"/>
  </w:num>
  <w:num w:numId="17">
    <w:abstractNumId w:val="21"/>
  </w:num>
  <w:num w:numId="18">
    <w:abstractNumId w:val="22"/>
  </w:num>
  <w:num w:numId="19">
    <w:abstractNumId w:val="10"/>
  </w:num>
  <w:num w:numId="20">
    <w:abstractNumId w:val="20"/>
  </w:num>
  <w:num w:numId="21">
    <w:abstractNumId w:val="12"/>
  </w:num>
  <w:num w:numId="22">
    <w:abstractNumId w:val="23"/>
  </w:num>
  <w:num w:numId="23">
    <w:abstractNumId w:val="17"/>
  </w:num>
  <w:num w:numId="24">
    <w:abstractNumId w:val="18"/>
  </w:num>
  <w:num w:numId="25">
    <w:abstractNumId w:val="25"/>
  </w:num>
  <w:num w:numId="26">
    <w:abstractNumId w:val="26"/>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20C1"/>
    <w:rsid w:val="0003618C"/>
    <w:rsid w:val="00037620"/>
    <w:rsid w:val="00037D23"/>
    <w:rsid w:val="000414E0"/>
    <w:rsid w:val="000458A5"/>
    <w:rsid w:val="000479F6"/>
    <w:rsid w:val="00047D3C"/>
    <w:rsid w:val="00050DE4"/>
    <w:rsid w:val="00051A66"/>
    <w:rsid w:val="00051A97"/>
    <w:rsid w:val="00055CC2"/>
    <w:rsid w:val="00064E7E"/>
    <w:rsid w:val="00065C28"/>
    <w:rsid w:val="0007277E"/>
    <w:rsid w:val="00076459"/>
    <w:rsid w:val="00081946"/>
    <w:rsid w:val="000865BC"/>
    <w:rsid w:val="00093640"/>
    <w:rsid w:val="000A1432"/>
    <w:rsid w:val="000A61EA"/>
    <w:rsid w:val="000A7668"/>
    <w:rsid w:val="000B2496"/>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47073"/>
    <w:rsid w:val="00153D83"/>
    <w:rsid w:val="00154216"/>
    <w:rsid w:val="001558A2"/>
    <w:rsid w:val="00162B50"/>
    <w:rsid w:val="00171DB0"/>
    <w:rsid w:val="00174B04"/>
    <w:rsid w:val="00175FFA"/>
    <w:rsid w:val="00180A9E"/>
    <w:rsid w:val="00182A20"/>
    <w:rsid w:val="00182CB3"/>
    <w:rsid w:val="00182ECA"/>
    <w:rsid w:val="00186030"/>
    <w:rsid w:val="00186342"/>
    <w:rsid w:val="001901A6"/>
    <w:rsid w:val="0019238F"/>
    <w:rsid w:val="001941CE"/>
    <w:rsid w:val="001976FC"/>
    <w:rsid w:val="00197C43"/>
    <w:rsid w:val="001A19FA"/>
    <w:rsid w:val="001A59C6"/>
    <w:rsid w:val="001B03E8"/>
    <w:rsid w:val="001B5ECD"/>
    <w:rsid w:val="001C1077"/>
    <w:rsid w:val="001C2AC1"/>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79B3"/>
    <w:rsid w:val="00231AD9"/>
    <w:rsid w:val="0023229A"/>
    <w:rsid w:val="00237B60"/>
    <w:rsid w:val="00241F35"/>
    <w:rsid w:val="0024402E"/>
    <w:rsid w:val="002455F7"/>
    <w:rsid w:val="00253503"/>
    <w:rsid w:val="00256F3F"/>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90F70"/>
    <w:rsid w:val="002961AD"/>
    <w:rsid w:val="002961E7"/>
    <w:rsid w:val="002968E9"/>
    <w:rsid w:val="002A1B6B"/>
    <w:rsid w:val="002A4CBB"/>
    <w:rsid w:val="002B0C92"/>
    <w:rsid w:val="002B3201"/>
    <w:rsid w:val="002B7B81"/>
    <w:rsid w:val="002C04FE"/>
    <w:rsid w:val="002C3402"/>
    <w:rsid w:val="002C41D9"/>
    <w:rsid w:val="002C49AA"/>
    <w:rsid w:val="002C50CF"/>
    <w:rsid w:val="002D4EA9"/>
    <w:rsid w:val="002D4FDA"/>
    <w:rsid w:val="002E1132"/>
    <w:rsid w:val="002E153E"/>
    <w:rsid w:val="002E177F"/>
    <w:rsid w:val="002E1982"/>
    <w:rsid w:val="002E1A32"/>
    <w:rsid w:val="002E3E57"/>
    <w:rsid w:val="002E4E31"/>
    <w:rsid w:val="002F03FD"/>
    <w:rsid w:val="002F4B08"/>
    <w:rsid w:val="003004F8"/>
    <w:rsid w:val="0030214E"/>
    <w:rsid w:val="003051DE"/>
    <w:rsid w:val="003054A7"/>
    <w:rsid w:val="00306EF0"/>
    <w:rsid w:val="003157CB"/>
    <w:rsid w:val="0031677E"/>
    <w:rsid w:val="00320F10"/>
    <w:rsid w:val="003220D9"/>
    <w:rsid w:val="00325BB8"/>
    <w:rsid w:val="003261A1"/>
    <w:rsid w:val="00326B76"/>
    <w:rsid w:val="0033425A"/>
    <w:rsid w:val="00340B27"/>
    <w:rsid w:val="00342067"/>
    <w:rsid w:val="00345A9C"/>
    <w:rsid w:val="003514C5"/>
    <w:rsid w:val="00356E1A"/>
    <w:rsid w:val="00367A51"/>
    <w:rsid w:val="0037161D"/>
    <w:rsid w:val="00371A5E"/>
    <w:rsid w:val="0037433B"/>
    <w:rsid w:val="00374EDB"/>
    <w:rsid w:val="003750A1"/>
    <w:rsid w:val="00376391"/>
    <w:rsid w:val="00380F63"/>
    <w:rsid w:val="003810AC"/>
    <w:rsid w:val="0038267B"/>
    <w:rsid w:val="00387A15"/>
    <w:rsid w:val="00395A4A"/>
    <w:rsid w:val="00396AA5"/>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791"/>
    <w:rsid w:val="003E3ADE"/>
    <w:rsid w:val="003E3E12"/>
    <w:rsid w:val="003E4783"/>
    <w:rsid w:val="003E4B69"/>
    <w:rsid w:val="003E4FDC"/>
    <w:rsid w:val="003F3C5C"/>
    <w:rsid w:val="003F3F82"/>
    <w:rsid w:val="003F65F2"/>
    <w:rsid w:val="00402D3E"/>
    <w:rsid w:val="0040487F"/>
    <w:rsid w:val="004068E6"/>
    <w:rsid w:val="00406D10"/>
    <w:rsid w:val="004074DC"/>
    <w:rsid w:val="00407BA3"/>
    <w:rsid w:val="004106A0"/>
    <w:rsid w:val="00412E9F"/>
    <w:rsid w:val="0041491D"/>
    <w:rsid w:val="00414D97"/>
    <w:rsid w:val="00416F2E"/>
    <w:rsid w:val="0042234F"/>
    <w:rsid w:val="00423139"/>
    <w:rsid w:val="004231B8"/>
    <w:rsid w:val="004233A3"/>
    <w:rsid w:val="00423F9C"/>
    <w:rsid w:val="0042616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1B6"/>
    <w:rsid w:val="004914BD"/>
    <w:rsid w:val="00492242"/>
    <w:rsid w:val="0049314F"/>
    <w:rsid w:val="00494950"/>
    <w:rsid w:val="00495B83"/>
    <w:rsid w:val="00495BC3"/>
    <w:rsid w:val="0049622C"/>
    <w:rsid w:val="00496528"/>
    <w:rsid w:val="004A2CA4"/>
    <w:rsid w:val="004A4425"/>
    <w:rsid w:val="004A49B2"/>
    <w:rsid w:val="004A56A2"/>
    <w:rsid w:val="004A7FAB"/>
    <w:rsid w:val="004B062B"/>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3406"/>
    <w:rsid w:val="005A4A5F"/>
    <w:rsid w:val="005B2BE5"/>
    <w:rsid w:val="005B4E4F"/>
    <w:rsid w:val="005B5A98"/>
    <w:rsid w:val="005B7793"/>
    <w:rsid w:val="005B793A"/>
    <w:rsid w:val="005C102E"/>
    <w:rsid w:val="005C2543"/>
    <w:rsid w:val="005C32B0"/>
    <w:rsid w:val="005C3B19"/>
    <w:rsid w:val="005D1A7D"/>
    <w:rsid w:val="005D407A"/>
    <w:rsid w:val="005D41BC"/>
    <w:rsid w:val="005E0B3C"/>
    <w:rsid w:val="005E1FED"/>
    <w:rsid w:val="005E7713"/>
    <w:rsid w:val="005E78C6"/>
    <w:rsid w:val="005F193E"/>
    <w:rsid w:val="005F3FF4"/>
    <w:rsid w:val="005F4EC5"/>
    <w:rsid w:val="006029BB"/>
    <w:rsid w:val="00610CE3"/>
    <w:rsid w:val="00610FD6"/>
    <w:rsid w:val="0061113F"/>
    <w:rsid w:val="006159F7"/>
    <w:rsid w:val="0061718F"/>
    <w:rsid w:val="006266DC"/>
    <w:rsid w:val="00627C19"/>
    <w:rsid w:val="00631256"/>
    <w:rsid w:val="0063373D"/>
    <w:rsid w:val="0063542B"/>
    <w:rsid w:val="00635B47"/>
    <w:rsid w:val="0063644C"/>
    <w:rsid w:val="00640A9A"/>
    <w:rsid w:val="006416A4"/>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95521"/>
    <w:rsid w:val="006A0B44"/>
    <w:rsid w:val="006A5984"/>
    <w:rsid w:val="006A5E73"/>
    <w:rsid w:val="006A7F74"/>
    <w:rsid w:val="006B0FDD"/>
    <w:rsid w:val="006B1C88"/>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104FF"/>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FF7"/>
    <w:rsid w:val="007561FD"/>
    <w:rsid w:val="00760807"/>
    <w:rsid w:val="00763BA3"/>
    <w:rsid w:val="00765066"/>
    <w:rsid w:val="00765758"/>
    <w:rsid w:val="00766CAF"/>
    <w:rsid w:val="00776532"/>
    <w:rsid w:val="00783E62"/>
    <w:rsid w:val="00791D45"/>
    <w:rsid w:val="0079296B"/>
    <w:rsid w:val="00793D7D"/>
    <w:rsid w:val="00795E3C"/>
    <w:rsid w:val="007966B3"/>
    <w:rsid w:val="007A02A7"/>
    <w:rsid w:val="007A7FE1"/>
    <w:rsid w:val="007B1786"/>
    <w:rsid w:val="007B6339"/>
    <w:rsid w:val="007C0EC6"/>
    <w:rsid w:val="007C18B7"/>
    <w:rsid w:val="007C50BE"/>
    <w:rsid w:val="007C6A80"/>
    <w:rsid w:val="007C6C6F"/>
    <w:rsid w:val="007D4C49"/>
    <w:rsid w:val="007E1AF3"/>
    <w:rsid w:val="007E6FB3"/>
    <w:rsid w:val="007F0DF3"/>
    <w:rsid w:val="007F3923"/>
    <w:rsid w:val="00803444"/>
    <w:rsid w:val="008049C0"/>
    <w:rsid w:val="008064E7"/>
    <w:rsid w:val="00811793"/>
    <w:rsid w:val="008129EF"/>
    <w:rsid w:val="00814615"/>
    <w:rsid w:val="00815BAB"/>
    <w:rsid w:val="0081625E"/>
    <w:rsid w:val="00816666"/>
    <w:rsid w:val="00823092"/>
    <w:rsid w:val="008306D4"/>
    <w:rsid w:val="0083457A"/>
    <w:rsid w:val="00834F95"/>
    <w:rsid w:val="008358E6"/>
    <w:rsid w:val="0083666F"/>
    <w:rsid w:val="00836EF2"/>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0CFA"/>
    <w:rsid w:val="008D06FA"/>
    <w:rsid w:val="008D699F"/>
    <w:rsid w:val="008D7596"/>
    <w:rsid w:val="008E0881"/>
    <w:rsid w:val="008E2E38"/>
    <w:rsid w:val="008E66BA"/>
    <w:rsid w:val="008E6914"/>
    <w:rsid w:val="008E796C"/>
    <w:rsid w:val="008E7F36"/>
    <w:rsid w:val="008F08C3"/>
    <w:rsid w:val="009026CB"/>
    <w:rsid w:val="00904E8C"/>
    <w:rsid w:val="00906CBA"/>
    <w:rsid w:val="00913402"/>
    <w:rsid w:val="00915925"/>
    <w:rsid w:val="00926E82"/>
    <w:rsid w:val="00927C57"/>
    <w:rsid w:val="0093087E"/>
    <w:rsid w:val="00933FBC"/>
    <w:rsid w:val="00934158"/>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68BE"/>
    <w:rsid w:val="00987CC1"/>
    <w:rsid w:val="009910D3"/>
    <w:rsid w:val="009A2E6D"/>
    <w:rsid w:val="009A45DD"/>
    <w:rsid w:val="009A77F4"/>
    <w:rsid w:val="009B00EC"/>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31BD"/>
    <w:rsid w:val="00A35BD1"/>
    <w:rsid w:val="00A36877"/>
    <w:rsid w:val="00A37502"/>
    <w:rsid w:val="00A42790"/>
    <w:rsid w:val="00A428CF"/>
    <w:rsid w:val="00A42B69"/>
    <w:rsid w:val="00A43D41"/>
    <w:rsid w:val="00A44415"/>
    <w:rsid w:val="00A45337"/>
    <w:rsid w:val="00A454F7"/>
    <w:rsid w:val="00A470ED"/>
    <w:rsid w:val="00A474E7"/>
    <w:rsid w:val="00A5154A"/>
    <w:rsid w:val="00A52EE8"/>
    <w:rsid w:val="00A535E0"/>
    <w:rsid w:val="00A5504E"/>
    <w:rsid w:val="00A57023"/>
    <w:rsid w:val="00A613BD"/>
    <w:rsid w:val="00A65C99"/>
    <w:rsid w:val="00A704B1"/>
    <w:rsid w:val="00A71ADA"/>
    <w:rsid w:val="00A736B8"/>
    <w:rsid w:val="00A73FF1"/>
    <w:rsid w:val="00A74672"/>
    <w:rsid w:val="00A75E59"/>
    <w:rsid w:val="00A77556"/>
    <w:rsid w:val="00A80250"/>
    <w:rsid w:val="00A86A73"/>
    <w:rsid w:val="00A90793"/>
    <w:rsid w:val="00A91B1A"/>
    <w:rsid w:val="00A9654D"/>
    <w:rsid w:val="00AA078B"/>
    <w:rsid w:val="00AA1E17"/>
    <w:rsid w:val="00AA5A07"/>
    <w:rsid w:val="00AB10E5"/>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3F7B"/>
    <w:rsid w:val="00B549CA"/>
    <w:rsid w:val="00B56EFC"/>
    <w:rsid w:val="00B60432"/>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492F"/>
    <w:rsid w:val="00BC50AD"/>
    <w:rsid w:val="00BC55C9"/>
    <w:rsid w:val="00BC7978"/>
    <w:rsid w:val="00BD1065"/>
    <w:rsid w:val="00BD4B86"/>
    <w:rsid w:val="00BE00D2"/>
    <w:rsid w:val="00BE0259"/>
    <w:rsid w:val="00BE0491"/>
    <w:rsid w:val="00BE1C5E"/>
    <w:rsid w:val="00BE3CC8"/>
    <w:rsid w:val="00BE4B88"/>
    <w:rsid w:val="00BE6D65"/>
    <w:rsid w:val="00BF4425"/>
    <w:rsid w:val="00C024C2"/>
    <w:rsid w:val="00C04852"/>
    <w:rsid w:val="00C07AC7"/>
    <w:rsid w:val="00C10F93"/>
    <w:rsid w:val="00C112C7"/>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2709"/>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007F"/>
    <w:rsid w:val="00D11010"/>
    <w:rsid w:val="00D15083"/>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67A0B"/>
    <w:rsid w:val="00D71B18"/>
    <w:rsid w:val="00D71EF1"/>
    <w:rsid w:val="00D71F2C"/>
    <w:rsid w:val="00D724DA"/>
    <w:rsid w:val="00D726DC"/>
    <w:rsid w:val="00D72F86"/>
    <w:rsid w:val="00D750FF"/>
    <w:rsid w:val="00D82DB5"/>
    <w:rsid w:val="00D83B37"/>
    <w:rsid w:val="00D84292"/>
    <w:rsid w:val="00D84998"/>
    <w:rsid w:val="00D84EE5"/>
    <w:rsid w:val="00D90906"/>
    <w:rsid w:val="00D91807"/>
    <w:rsid w:val="00D94DE4"/>
    <w:rsid w:val="00D97113"/>
    <w:rsid w:val="00DA2EDE"/>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3E5E"/>
    <w:rsid w:val="00E2546D"/>
    <w:rsid w:val="00E254E5"/>
    <w:rsid w:val="00E3017C"/>
    <w:rsid w:val="00E3095D"/>
    <w:rsid w:val="00E31272"/>
    <w:rsid w:val="00E34BEF"/>
    <w:rsid w:val="00E37183"/>
    <w:rsid w:val="00E500DA"/>
    <w:rsid w:val="00E51032"/>
    <w:rsid w:val="00E52713"/>
    <w:rsid w:val="00E52F9A"/>
    <w:rsid w:val="00E53B4B"/>
    <w:rsid w:val="00E5677C"/>
    <w:rsid w:val="00E63A86"/>
    <w:rsid w:val="00E63B83"/>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A43D1"/>
    <w:rsid w:val="00EB0726"/>
    <w:rsid w:val="00EB2613"/>
    <w:rsid w:val="00EB2CEC"/>
    <w:rsid w:val="00EC24D0"/>
    <w:rsid w:val="00EC5A32"/>
    <w:rsid w:val="00EC5CAF"/>
    <w:rsid w:val="00EC70E8"/>
    <w:rsid w:val="00EE24E6"/>
    <w:rsid w:val="00EE62B9"/>
    <w:rsid w:val="00EE78B6"/>
    <w:rsid w:val="00EF0142"/>
    <w:rsid w:val="00EF63F7"/>
    <w:rsid w:val="00F053E9"/>
    <w:rsid w:val="00F05542"/>
    <w:rsid w:val="00F06F86"/>
    <w:rsid w:val="00F11041"/>
    <w:rsid w:val="00F14CC4"/>
    <w:rsid w:val="00F22E2F"/>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1AA4"/>
    <w:rsid w:val="00F824E8"/>
    <w:rsid w:val="00F82AEB"/>
    <w:rsid w:val="00F83730"/>
    <w:rsid w:val="00F83C63"/>
    <w:rsid w:val="00F86A2A"/>
    <w:rsid w:val="00F92321"/>
    <w:rsid w:val="00F9645D"/>
    <w:rsid w:val="00FA0859"/>
    <w:rsid w:val="00FA1550"/>
    <w:rsid w:val="00FA2EB3"/>
    <w:rsid w:val="00FA3957"/>
    <w:rsid w:val="00FA3CBE"/>
    <w:rsid w:val="00FA4755"/>
    <w:rsid w:val="00FA576E"/>
    <w:rsid w:val="00FA7F07"/>
    <w:rsid w:val="00FB1526"/>
    <w:rsid w:val="00FB5FAD"/>
    <w:rsid w:val="00FC4B0B"/>
    <w:rsid w:val="00FD00C3"/>
    <w:rsid w:val="00FD3F44"/>
    <w:rsid w:val="00FD6C4C"/>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19341595">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3839934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8633048">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33365393">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35819346">
      <w:bodyDiv w:val="1"/>
      <w:marLeft w:val="0"/>
      <w:marRight w:val="0"/>
      <w:marTop w:val="0"/>
      <w:marBottom w:val="0"/>
      <w:divBdr>
        <w:top w:val="none" w:sz="0" w:space="0" w:color="auto"/>
        <w:left w:val="none" w:sz="0" w:space="0" w:color="auto"/>
        <w:bottom w:val="none" w:sz="0" w:space="0" w:color="auto"/>
        <w:right w:val="none" w:sz="0" w:space="0" w:color="auto"/>
      </w:divBdr>
    </w:div>
    <w:div w:id="1954749068">
      <w:bodyDiv w:val="1"/>
      <w:marLeft w:val="0"/>
      <w:marRight w:val="0"/>
      <w:marTop w:val="0"/>
      <w:marBottom w:val="0"/>
      <w:divBdr>
        <w:top w:val="none" w:sz="0" w:space="0" w:color="auto"/>
        <w:left w:val="none" w:sz="0" w:space="0" w:color="auto"/>
        <w:bottom w:val="none" w:sz="0" w:space="0" w:color="auto"/>
        <w:right w:val="none" w:sz="0" w:space="0" w:color="auto"/>
      </w:divBdr>
      <w:divsChild>
        <w:div w:id="1267692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 w:id="21178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762E1-0CC9-4497-A211-08B0D4A01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2019-09-24T05:32:00Z</cp:lastPrinted>
  <dcterms:created xsi:type="dcterms:W3CDTF">2020-02-11T22:17:00Z</dcterms:created>
  <dcterms:modified xsi:type="dcterms:W3CDTF">2020-02-11T22:17:00Z</dcterms:modified>
</cp:coreProperties>
</file>