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42"/>
      </w:tblGrid>
      <w:tr w:rsidR="00954CA1" w14:paraId="1BE5F7A0" w14:textId="77777777" w:rsidTr="00824A9E">
        <w:trPr>
          <w:trHeight w:val="2880"/>
          <w:jc w:val="center"/>
        </w:trPr>
        <w:tc>
          <w:tcPr>
            <w:tcW w:w="5000" w:type="pct"/>
          </w:tcPr>
          <w:p w14:paraId="61EB5342" w14:textId="77777777" w:rsidR="00954CA1" w:rsidRPr="00954CA1" w:rsidRDefault="00954CA1">
            <w:pPr>
              <w:pStyle w:val="NoSpacing"/>
              <w:jc w:val="center"/>
              <w:rPr>
                <w:rFonts w:ascii="Cambria" w:eastAsia="Times New Roman" w:hAnsi="Cambria" w:cs="Times New Roman"/>
                <w:caps/>
              </w:rPr>
            </w:pPr>
          </w:p>
        </w:tc>
      </w:tr>
      <w:tr w:rsidR="00954CA1" w:rsidRPr="00824A9E" w14:paraId="633C5487" w14:textId="77777777" w:rsidTr="00824A9E">
        <w:trPr>
          <w:trHeight w:val="1440"/>
          <w:jc w:val="center"/>
        </w:trPr>
        <w:tc>
          <w:tcPr>
            <w:tcW w:w="5000" w:type="pct"/>
            <w:vAlign w:val="center"/>
          </w:tcPr>
          <w:p w14:paraId="60597723" w14:textId="77777777" w:rsidR="00954CA1" w:rsidRPr="00824A9E" w:rsidRDefault="00BF7CB5" w:rsidP="00824A9E">
            <w:pPr>
              <w:pStyle w:val="Title1"/>
            </w:pPr>
            <w:r>
              <w:t>Going online on behalf of others</w:t>
            </w:r>
          </w:p>
        </w:tc>
      </w:tr>
      <w:tr w:rsidR="00954CA1" w14:paraId="00675DF3" w14:textId="77777777" w:rsidTr="00824A9E">
        <w:trPr>
          <w:trHeight w:val="720"/>
          <w:jc w:val="center"/>
        </w:trPr>
        <w:tc>
          <w:tcPr>
            <w:tcW w:w="5000" w:type="pct"/>
            <w:vAlign w:val="center"/>
          </w:tcPr>
          <w:p w14:paraId="1C839E94" w14:textId="77777777" w:rsidR="00824A9E" w:rsidRPr="008D1CAF" w:rsidRDefault="00BF7CB5" w:rsidP="00283C64">
            <w:pPr>
              <w:pStyle w:val="TITLE2"/>
            </w:pPr>
            <w:r>
              <w:t>An investigation of ‘proxy’ internet consumers</w:t>
            </w:r>
          </w:p>
        </w:tc>
      </w:tr>
      <w:tr w:rsidR="00954CA1" w14:paraId="491D976D" w14:textId="77777777">
        <w:trPr>
          <w:trHeight w:val="360"/>
          <w:jc w:val="center"/>
        </w:trPr>
        <w:tc>
          <w:tcPr>
            <w:tcW w:w="5000" w:type="pct"/>
            <w:vAlign w:val="center"/>
          </w:tcPr>
          <w:p w14:paraId="188BE003" w14:textId="77777777" w:rsidR="00954CA1" w:rsidRDefault="00954CA1">
            <w:pPr>
              <w:pStyle w:val="NoSpacing"/>
              <w:jc w:val="center"/>
            </w:pPr>
          </w:p>
        </w:tc>
      </w:tr>
      <w:tr w:rsidR="00954CA1" w14:paraId="33958258" w14:textId="77777777">
        <w:trPr>
          <w:trHeight w:val="360"/>
          <w:jc w:val="center"/>
        </w:trPr>
        <w:tc>
          <w:tcPr>
            <w:tcW w:w="5000" w:type="pct"/>
            <w:vAlign w:val="center"/>
          </w:tcPr>
          <w:p w14:paraId="0F470B9F" w14:textId="29C97C7A" w:rsidR="00954CA1" w:rsidRPr="00B37BFE" w:rsidRDefault="00BF7CB5" w:rsidP="00BB6498">
            <w:pPr>
              <w:pStyle w:val="NoSpacing"/>
              <w:jc w:val="center"/>
              <w:rPr>
                <w:b/>
                <w:bCs/>
                <w:sz w:val="24"/>
                <w:szCs w:val="24"/>
              </w:rPr>
            </w:pPr>
            <w:r>
              <w:rPr>
                <w:b/>
                <w:bCs/>
                <w:sz w:val="24"/>
                <w:szCs w:val="24"/>
                <w:lang w:val="en-AU"/>
              </w:rPr>
              <w:t xml:space="preserve">Neil Selwyn, Nicola Johnson, Selena </w:t>
            </w:r>
            <w:proofErr w:type="spellStart"/>
            <w:r>
              <w:rPr>
                <w:b/>
                <w:bCs/>
                <w:sz w:val="24"/>
                <w:szCs w:val="24"/>
                <w:lang w:val="en-AU"/>
              </w:rPr>
              <w:t>Nemorin</w:t>
            </w:r>
            <w:proofErr w:type="spellEnd"/>
            <w:r>
              <w:rPr>
                <w:b/>
                <w:bCs/>
                <w:sz w:val="24"/>
                <w:szCs w:val="24"/>
                <w:lang w:val="en-AU"/>
              </w:rPr>
              <w:t xml:space="preserve"> </w:t>
            </w:r>
            <w:r w:rsidR="00BB6498">
              <w:rPr>
                <w:b/>
                <w:bCs/>
                <w:sz w:val="24"/>
                <w:szCs w:val="24"/>
                <w:lang w:val="en-AU"/>
              </w:rPr>
              <w:t>and</w:t>
            </w:r>
            <w:r>
              <w:rPr>
                <w:b/>
                <w:bCs/>
                <w:sz w:val="24"/>
                <w:szCs w:val="24"/>
                <w:lang w:val="en-AU"/>
              </w:rPr>
              <w:t xml:space="preserve"> Elizabeth Knight</w:t>
            </w:r>
          </w:p>
        </w:tc>
      </w:tr>
      <w:tr w:rsidR="00954CA1" w14:paraId="2C8B7975" w14:textId="77777777">
        <w:trPr>
          <w:trHeight w:val="360"/>
          <w:jc w:val="center"/>
        </w:trPr>
        <w:tc>
          <w:tcPr>
            <w:tcW w:w="5000" w:type="pct"/>
            <w:vAlign w:val="center"/>
          </w:tcPr>
          <w:p w14:paraId="09B62A90" w14:textId="0F6374E6" w:rsidR="00954CA1" w:rsidRPr="00B37BFE" w:rsidRDefault="00D0117A" w:rsidP="00BF7CB5">
            <w:pPr>
              <w:pStyle w:val="NoSpacing"/>
              <w:jc w:val="center"/>
              <w:rPr>
                <w:b/>
                <w:bCs/>
                <w:sz w:val="24"/>
                <w:szCs w:val="24"/>
              </w:rPr>
            </w:pPr>
            <w:r>
              <w:rPr>
                <w:b/>
                <w:bCs/>
                <w:sz w:val="24"/>
                <w:szCs w:val="24"/>
              </w:rPr>
              <w:t>August</w:t>
            </w:r>
            <w:r w:rsidR="00BF7CB5">
              <w:rPr>
                <w:b/>
                <w:bCs/>
                <w:sz w:val="24"/>
                <w:szCs w:val="24"/>
              </w:rPr>
              <w:t xml:space="preserve"> 2016</w:t>
            </w:r>
          </w:p>
        </w:tc>
      </w:tr>
    </w:tbl>
    <w:p w14:paraId="7DBF383F" w14:textId="77777777" w:rsidR="00954CA1" w:rsidRDefault="00954CA1"/>
    <w:p w14:paraId="2BDDB250" w14:textId="77777777" w:rsidR="00954CA1" w:rsidRDefault="00954CA1"/>
    <w:p w14:paraId="730E706A" w14:textId="77777777" w:rsidR="00824A9E" w:rsidRDefault="00824A9E"/>
    <w:p w14:paraId="0BFB8C0C" w14:textId="77777777" w:rsidR="00E84EA1" w:rsidRDefault="00E84EA1"/>
    <w:p w14:paraId="4C384D73" w14:textId="77777777" w:rsidR="00E84EA1" w:rsidRDefault="00E84EA1"/>
    <w:p w14:paraId="27000B3F" w14:textId="77777777" w:rsidR="00E84EA1" w:rsidRDefault="00E84EA1"/>
    <w:p w14:paraId="47BC3AE4" w14:textId="77777777" w:rsidR="00E84EA1" w:rsidRDefault="00E84EA1"/>
    <w:p w14:paraId="1B2C0FDA" w14:textId="77777777" w:rsidR="00E84EA1" w:rsidRDefault="00E84EA1"/>
    <w:p w14:paraId="0468DB91" w14:textId="77777777" w:rsidR="00F7291C" w:rsidRDefault="00F7291C"/>
    <w:p w14:paraId="45BBF416" w14:textId="77777777" w:rsidR="00F7291C" w:rsidRDefault="00F7291C"/>
    <w:p w14:paraId="568FC27D" w14:textId="77777777" w:rsidR="00F7291C" w:rsidRDefault="00F7291C"/>
    <w:p w14:paraId="64250EB9" w14:textId="77777777" w:rsidR="00F7291C" w:rsidRDefault="00F7291C"/>
    <w:p w14:paraId="7CB2BCD3" w14:textId="34E109B6" w:rsidR="00F7291C" w:rsidRDefault="00D17FF7">
      <w:r>
        <w:rPr>
          <w:noProof/>
          <w:lang w:eastAsia="en-AU"/>
        </w:rPr>
        <w:drawing>
          <wp:inline distT="0" distB="0" distL="0" distR="0" wp14:anchorId="75595ED3" wp14:editId="7263C070">
            <wp:extent cx="5730240" cy="737870"/>
            <wp:effectExtent l="0" t="0" r="3810" b="5080"/>
            <wp:docPr id="1" name="Picture 1" descr="Monash University, Federation University and ACCAN logos" title="Monash University, Federation University and ACCA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5-26 at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737870"/>
                    </a:xfrm>
                    <a:prstGeom prst="rect">
                      <a:avLst/>
                    </a:prstGeom>
                    <a:noFill/>
                    <a:ln>
                      <a:noFill/>
                    </a:ln>
                  </pic:spPr>
                </pic:pic>
              </a:graphicData>
            </a:graphic>
          </wp:inline>
        </w:drawing>
      </w:r>
    </w:p>
    <w:p w14:paraId="7002E0E3" w14:textId="77777777" w:rsidR="0040734A" w:rsidRPr="00F7291C" w:rsidRDefault="00F7291C" w:rsidP="00E84EA1">
      <w:r>
        <w:rPr>
          <w:b/>
        </w:rPr>
        <w:br w:type="page"/>
      </w:r>
      <w:r w:rsidRPr="00F7291C">
        <w:lastRenderedPageBreak/>
        <w:t>Going online on behalf of others: an investigation of ‘proxy’ internet consumers</w:t>
      </w:r>
    </w:p>
    <w:p w14:paraId="397A5695" w14:textId="1F4D9604" w:rsidR="00F7291C" w:rsidRDefault="00B37BFE" w:rsidP="00E84EA1">
      <w:pPr>
        <w:rPr>
          <w:bCs/>
        </w:rPr>
      </w:pPr>
      <w:r w:rsidRPr="00837F8C">
        <w:t xml:space="preserve">Authored by </w:t>
      </w:r>
      <w:r w:rsidR="00F7291C" w:rsidRPr="00837F8C">
        <w:rPr>
          <w:bCs/>
        </w:rPr>
        <w:t xml:space="preserve">Neil Selwyn, Nicola Johnson, Selena </w:t>
      </w:r>
      <w:proofErr w:type="spellStart"/>
      <w:r w:rsidR="00F7291C" w:rsidRPr="00837F8C">
        <w:rPr>
          <w:bCs/>
        </w:rPr>
        <w:t>Nemorin</w:t>
      </w:r>
      <w:proofErr w:type="spellEnd"/>
      <w:r w:rsidR="00F7291C" w:rsidRPr="00837F8C">
        <w:rPr>
          <w:bCs/>
        </w:rPr>
        <w:t xml:space="preserve"> </w:t>
      </w:r>
      <w:r w:rsidR="00393166">
        <w:rPr>
          <w:bCs/>
        </w:rPr>
        <w:t>&amp;</w:t>
      </w:r>
      <w:r w:rsidR="00F7291C" w:rsidRPr="00837F8C">
        <w:rPr>
          <w:bCs/>
        </w:rPr>
        <w:t xml:space="preserve"> Elizabeth Knight</w:t>
      </w:r>
    </w:p>
    <w:p w14:paraId="38C4787E" w14:textId="29A8AFEA" w:rsidR="008C2883" w:rsidRPr="00837F8C" w:rsidRDefault="008C2883" w:rsidP="00E84EA1">
      <w:r>
        <w:rPr>
          <w:bCs/>
        </w:rPr>
        <w:t>Edited by Narelle Clark</w:t>
      </w:r>
    </w:p>
    <w:p w14:paraId="25585E2F" w14:textId="77777777" w:rsidR="00B37BFE" w:rsidRPr="00F7291C" w:rsidRDefault="00B37BFE" w:rsidP="00E84EA1">
      <w:r w:rsidRPr="00F7291C">
        <w:t xml:space="preserve">Published in </w:t>
      </w:r>
      <w:r w:rsidR="00F7291C" w:rsidRPr="00F7291C">
        <w:t>2016</w:t>
      </w:r>
    </w:p>
    <w:p w14:paraId="4A21F290" w14:textId="77777777" w:rsidR="00B37BFE" w:rsidRDefault="00B37BFE" w:rsidP="00E84EA1">
      <w:r>
        <w:t>The operation of the Australian Communications Consumer Action Network is made possible</w:t>
      </w:r>
      <w:r w:rsidR="009D0CDA">
        <w:t xml:space="preserve"> by funding provided by the Commonwealth of Australia under section 593 of the </w:t>
      </w:r>
      <w:r w:rsidR="009D0CDA">
        <w:rPr>
          <w:i/>
        </w:rPr>
        <w:t>Telecommunications Act 1997</w:t>
      </w:r>
      <w:r w:rsidR="009D0CDA">
        <w:t>. This funding is recovered from charges on telecommunications carriers.</w:t>
      </w:r>
    </w:p>
    <w:p w14:paraId="13634EB7" w14:textId="7948B89D" w:rsidR="009D0CDA" w:rsidRPr="00D0117A" w:rsidRDefault="00F7291C" w:rsidP="00E84EA1">
      <w:r w:rsidRPr="00D0117A">
        <w:t>Monash University, Faculty of Education</w:t>
      </w:r>
      <w:r w:rsidR="009D0CDA" w:rsidRPr="00D0117A">
        <w:br/>
        <w:t>Website:</w:t>
      </w:r>
      <w:r w:rsidR="00CE42FD" w:rsidRPr="00D0117A">
        <w:t xml:space="preserve"> </w:t>
      </w:r>
      <w:hyperlink r:id="rId10" w:history="1">
        <w:r w:rsidR="00D0117A" w:rsidRPr="00EA487C">
          <w:rPr>
            <w:rStyle w:val="Hyperlink"/>
          </w:rPr>
          <w:t>www.monash.edu/education</w:t>
        </w:r>
      </w:hyperlink>
      <w:r w:rsidR="00D0117A">
        <w:t xml:space="preserve"> </w:t>
      </w:r>
      <w:r w:rsidR="009D0CDA" w:rsidRPr="00D0117A">
        <w:br/>
        <w:t>Email:</w:t>
      </w:r>
      <w:r w:rsidR="00CE42FD" w:rsidRPr="00D0117A">
        <w:t xml:space="preserve"> </w:t>
      </w:r>
      <w:hyperlink r:id="rId11" w:history="1">
        <w:r w:rsidR="00D0117A" w:rsidRPr="00D0117A">
          <w:rPr>
            <w:rStyle w:val="Hyperlink"/>
          </w:rPr>
          <w:t>neil.selwyn@monash.edu</w:t>
        </w:r>
      </w:hyperlink>
      <w:r w:rsidR="00D0117A" w:rsidRPr="00D0117A">
        <w:t xml:space="preserve"> </w:t>
      </w:r>
      <w:r w:rsidR="009D0CDA" w:rsidRPr="00D0117A">
        <w:br/>
        <w:t xml:space="preserve">Telephone: </w:t>
      </w:r>
      <w:r w:rsidRPr="00D0117A">
        <w:t>+61 (0)3 9905 2819</w:t>
      </w:r>
    </w:p>
    <w:p w14:paraId="257F530E" w14:textId="20A21608" w:rsidR="00D0117A" w:rsidRDefault="009D0CDA" w:rsidP="00D0117A">
      <w:r>
        <w:t>Australian Communications Consumer Action Network</w:t>
      </w:r>
      <w:r>
        <w:br/>
        <w:t xml:space="preserve">Website: </w:t>
      </w:r>
      <w:r w:rsidRPr="00CE42FD">
        <w:t>www.accan.org.au</w:t>
      </w:r>
      <w:r>
        <w:br/>
        <w:t xml:space="preserve">Email: </w:t>
      </w:r>
      <w:r w:rsidRPr="00CE42FD">
        <w:t>grants@accan.org.au</w:t>
      </w:r>
      <w:r w:rsidR="00D0117A">
        <w:br/>
        <w:t>Telephone: +61 (0)</w:t>
      </w:r>
      <w:r>
        <w:t>2 9288 4000</w:t>
      </w:r>
      <w:r>
        <w:br/>
      </w:r>
      <w:proofErr w:type="gramStart"/>
      <w:r w:rsidR="00D0117A" w:rsidRPr="00550884">
        <w:rPr>
          <w:iCs/>
        </w:rPr>
        <w:t>If</w:t>
      </w:r>
      <w:proofErr w:type="gramEnd"/>
      <w:r w:rsidR="00D0117A" w:rsidRPr="00550884">
        <w:rPr>
          <w:iCs/>
        </w:rPr>
        <w:t xml:space="preserve"> you are deaf, or have a hearing or speech impairment, contact us through the National Relay Servi</w:t>
      </w:r>
      <w:r w:rsidR="00D0117A">
        <w:rPr>
          <w:iCs/>
        </w:rPr>
        <w:t>ce:</w:t>
      </w:r>
      <w:r w:rsidR="00D0117A" w:rsidRPr="00550884">
        <w:rPr>
          <w:iCs/>
        </w:rPr>
        <w:t xml:space="preserve"> </w:t>
      </w:r>
      <w:hyperlink r:id="rId12" w:tooltip="Relay Service website [opens in separate window]" w:history="1">
        <w:r w:rsidR="00D0117A" w:rsidRPr="00550884">
          <w:rPr>
            <w:rStyle w:val="Hyperlink"/>
            <w:iCs/>
          </w:rPr>
          <w:t>www.relayservice.gov.au</w:t>
        </w:r>
      </w:hyperlink>
    </w:p>
    <w:p w14:paraId="285A7046" w14:textId="41309F21" w:rsidR="00793F5F" w:rsidRDefault="009D0CDA" w:rsidP="00E84EA1">
      <w:r>
        <w:t xml:space="preserve">ISBN: </w:t>
      </w:r>
      <w:r w:rsidR="007F31B8">
        <w:t>978-1-921974-43-4</w:t>
      </w:r>
      <w:r w:rsidR="00793F5F">
        <w:br/>
        <w:t xml:space="preserve">Cover image: </w:t>
      </w:r>
      <w:r w:rsidR="00D0117A">
        <w:t>Design by</w:t>
      </w:r>
      <w:r w:rsidR="007225C3">
        <w:t xml:space="preserve"> Richard Van Der Male with image</w:t>
      </w:r>
      <w:r w:rsidR="00D0117A">
        <w:t xml:space="preserve"> from </w:t>
      </w:r>
      <w:proofErr w:type="spellStart"/>
      <w:r w:rsidR="00D0117A">
        <w:t>Shutterstock</w:t>
      </w:r>
      <w:proofErr w:type="spellEnd"/>
    </w:p>
    <w:p w14:paraId="3091F2D1" w14:textId="18E6ED7C" w:rsidR="00793F5F" w:rsidRDefault="00D17FF7" w:rsidP="00793F5F">
      <w:pPr>
        <w:autoSpaceDE w:val="0"/>
        <w:autoSpaceDN w:val="0"/>
        <w:adjustRightInd w:val="0"/>
      </w:pPr>
      <w:r>
        <w:rPr>
          <w:noProof/>
          <w:lang w:eastAsia="en-AU"/>
        </w:rPr>
        <w:drawing>
          <wp:inline distT="0" distB="0" distL="0" distR="0" wp14:anchorId="0097B01B" wp14:editId="4242D4B5">
            <wp:extent cx="1114179" cy="393700"/>
            <wp:effectExtent l="0" t="0" r="0" b="6350"/>
            <wp:docPr id="2"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3" cstate="print"/>
                    <a:srcRect/>
                    <a:stretch>
                      <a:fillRect/>
                    </a:stretch>
                  </pic:blipFill>
                  <pic:spPr bwMode="auto">
                    <a:xfrm>
                      <a:off x="0" y="0"/>
                      <a:ext cx="1113790" cy="393700"/>
                    </a:xfrm>
                    <a:prstGeom prst="rect">
                      <a:avLst/>
                    </a:prstGeom>
                    <a:noFill/>
                    <a:ln w="9525">
                      <a:noFill/>
                      <a:miter lim="800000"/>
                      <a:headEnd/>
                      <a:tailEnd/>
                    </a:ln>
                  </pic:spPr>
                </pic:pic>
              </a:graphicData>
            </a:graphic>
          </wp:inline>
        </w:drawing>
      </w:r>
    </w:p>
    <w:p w14:paraId="6A1CF70B" w14:textId="0B24C16A" w:rsidR="00793F5F" w:rsidRDefault="00793F5F" w:rsidP="00793F5F">
      <w:pPr>
        <w:autoSpaceDE w:val="0"/>
        <w:autoSpaceDN w:val="0"/>
        <w:adjustRightInd w:val="0"/>
      </w:pPr>
      <w:r w:rsidRPr="00DA61B3">
        <w:t xml:space="preserve">This work is copyright, licensed under the Creative Commons Attribution </w:t>
      </w:r>
      <w:r w:rsidR="00ED072C">
        <w:t>4</w:t>
      </w:r>
      <w:r w:rsidRPr="00DA61B3">
        <w:t xml:space="preserve">.0 </w:t>
      </w:r>
      <w:r w:rsidR="00ED072C">
        <w:t>International</w:t>
      </w:r>
      <w:r w:rsidRPr="00DA61B3">
        <w:t xml:space="preserve"> Licence. You are free to</w:t>
      </w:r>
      <w:r>
        <w:t xml:space="preserve"> </w:t>
      </w:r>
      <w:proofErr w:type="gramStart"/>
      <w:r w:rsidRPr="00DA61B3">
        <w:t>cite,</w:t>
      </w:r>
      <w:proofErr w:type="gramEnd"/>
      <w:r w:rsidRPr="00DA61B3">
        <w:t xml:space="preserve"> copy, communicate and adapt this work, so lo</w:t>
      </w:r>
      <w:r>
        <w:t xml:space="preserve">ng as you attribute the authors and </w:t>
      </w:r>
      <w:r w:rsidR="00837F8C">
        <w:t>“Monash University</w:t>
      </w:r>
      <w:r>
        <w:t xml:space="preserve"> supported by a grant from the Australian Communications Consumer Action Network”. </w:t>
      </w:r>
      <w:r w:rsidR="00ED072C">
        <w:t>To view a copy of this licenc</w:t>
      </w:r>
      <w:r w:rsidRPr="00DA61B3">
        <w:t xml:space="preserve">e, visit </w:t>
      </w:r>
      <w:hyperlink r:id="rId14" w:tooltip="Creative Commons Licence page [separate window]" w:history="1">
        <w:r w:rsidR="00ED072C" w:rsidRPr="00ED072C">
          <w:rPr>
            <w:rStyle w:val="Hyperlink"/>
          </w:rPr>
          <w:t>http://creativecommons.org/licenses/by/4.0/</w:t>
        </w:r>
      </w:hyperlink>
    </w:p>
    <w:p w14:paraId="743E46E5" w14:textId="77777777" w:rsidR="00EA0FC1" w:rsidRPr="00F7291C" w:rsidRDefault="00793F5F" w:rsidP="00EA0FC1">
      <w:pPr>
        <w:rPr>
          <w:color w:val="000000"/>
        </w:rPr>
      </w:pPr>
      <w:r w:rsidRPr="00F7291C">
        <w:rPr>
          <w:color w:val="000000"/>
        </w:rPr>
        <w:t xml:space="preserve">This work can be cited as: </w:t>
      </w:r>
      <w:bookmarkStart w:id="0" w:name="_Toc354411510"/>
      <w:r w:rsidR="00F7291C" w:rsidRPr="00F7291C">
        <w:rPr>
          <w:bCs/>
        </w:rPr>
        <w:t>Selwyn,  N., Johnson, N., Nemorin, S. &amp; Knight, E.</w:t>
      </w:r>
      <w:r w:rsidR="00F7291C" w:rsidRPr="00F7291C">
        <w:t xml:space="preserve"> </w:t>
      </w:r>
      <w:r w:rsidR="00824A9E" w:rsidRPr="00F7291C">
        <w:rPr>
          <w:color w:val="000000"/>
        </w:rPr>
        <w:t>201</w:t>
      </w:r>
      <w:r w:rsidR="009A52B8" w:rsidRPr="00F7291C">
        <w:rPr>
          <w:color w:val="000000"/>
        </w:rPr>
        <w:t>6,</w:t>
      </w:r>
      <w:r w:rsidR="00824A9E" w:rsidRPr="00F7291C">
        <w:rPr>
          <w:color w:val="000000"/>
        </w:rPr>
        <w:t xml:space="preserve"> </w:t>
      </w:r>
      <w:r w:rsidR="00F7291C" w:rsidRPr="00F7291C">
        <w:rPr>
          <w:i/>
        </w:rPr>
        <w:t>Going online on behalf of others: an investigation of ‘proxy’ internet consumers</w:t>
      </w:r>
      <w:r w:rsidR="00824A9E" w:rsidRPr="00F7291C">
        <w:rPr>
          <w:color w:val="000000"/>
        </w:rPr>
        <w:t>, Australian Communications Consumer Action Network, Sydney.</w:t>
      </w:r>
    </w:p>
    <w:p w14:paraId="1432C098" w14:textId="77777777" w:rsidR="003F17BD" w:rsidRPr="00824A9E" w:rsidRDefault="003F17BD" w:rsidP="00EA0FC1">
      <w:pPr>
        <w:rPr>
          <w:color w:val="000000"/>
          <w:szCs w:val="21"/>
        </w:rPr>
      </w:pPr>
    </w:p>
    <w:p w14:paraId="7A13555E" w14:textId="77777777" w:rsidR="00C90552" w:rsidRDefault="00C90552" w:rsidP="00DD6F0E">
      <w:pPr>
        <w:pStyle w:val="Heading1"/>
        <w:sectPr w:rsidR="00C90552" w:rsidSect="00EA0FC1">
          <w:footerReference w:type="default" r:id="rId15"/>
          <w:pgSz w:w="11906" w:h="16838"/>
          <w:pgMar w:top="1440" w:right="1440" w:bottom="1440" w:left="1440" w:header="708" w:footer="708" w:gutter="0"/>
          <w:pgNumType w:start="0"/>
          <w:cols w:space="708"/>
          <w:titlePg/>
          <w:docGrid w:linePitch="360"/>
        </w:sectPr>
      </w:pPr>
    </w:p>
    <w:p w14:paraId="060E9714" w14:textId="0D030DE7" w:rsidR="00393166" w:rsidRDefault="00617AE2" w:rsidP="00DA2578">
      <w:pPr>
        <w:pStyle w:val="Heading1"/>
        <w:rPr>
          <w:lang w:val="en-US" w:eastAsia="ja-JP"/>
        </w:rPr>
      </w:pPr>
      <w:bookmarkStart w:id="1" w:name="_Toc445818337"/>
      <w:bookmarkStart w:id="2" w:name="_Toc458441766"/>
      <w:bookmarkStart w:id="3" w:name="_Toc458608458"/>
      <w:bookmarkEnd w:id="0"/>
      <w:r>
        <w:rPr>
          <w:lang w:val="en-US" w:eastAsia="ja-JP"/>
        </w:rPr>
        <w:lastRenderedPageBreak/>
        <w:t>Table of Contents</w:t>
      </w:r>
      <w:bookmarkEnd w:id="1"/>
      <w:bookmarkEnd w:id="2"/>
      <w:bookmarkEnd w:id="3"/>
    </w:p>
    <w:sdt>
      <w:sdtPr>
        <w:id w:val="-902452033"/>
        <w:docPartObj>
          <w:docPartGallery w:val="Table of Contents"/>
          <w:docPartUnique/>
        </w:docPartObj>
      </w:sdtPr>
      <w:sdtEndPr>
        <w:rPr>
          <w:b/>
          <w:bCs/>
          <w:noProof/>
        </w:rPr>
      </w:sdtEndPr>
      <w:sdtContent>
        <w:p w14:paraId="366F7115" w14:textId="53DD0E33" w:rsidR="00C032B1" w:rsidRDefault="00DA2578">
          <w:pPr>
            <w:pStyle w:val="TOC1"/>
            <w:tabs>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58608459" w:history="1">
            <w:r w:rsidR="00C032B1" w:rsidRPr="008D2C92">
              <w:rPr>
                <w:rStyle w:val="Hyperlink"/>
                <w:noProof/>
              </w:rPr>
              <w:t>Executive Summary</w:t>
            </w:r>
            <w:r w:rsidR="00C032B1">
              <w:rPr>
                <w:noProof/>
                <w:webHidden/>
              </w:rPr>
              <w:tab/>
            </w:r>
            <w:r w:rsidR="00C032B1">
              <w:rPr>
                <w:noProof/>
                <w:webHidden/>
              </w:rPr>
              <w:fldChar w:fldCharType="begin"/>
            </w:r>
            <w:r w:rsidR="00C032B1">
              <w:rPr>
                <w:noProof/>
                <w:webHidden/>
              </w:rPr>
              <w:instrText xml:space="preserve"> PAGEREF _Toc458608459 \h </w:instrText>
            </w:r>
            <w:r w:rsidR="00C032B1">
              <w:rPr>
                <w:noProof/>
                <w:webHidden/>
              </w:rPr>
            </w:r>
            <w:r w:rsidR="00C032B1">
              <w:rPr>
                <w:noProof/>
                <w:webHidden/>
              </w:rPr>
              <w:fldChar w:fldCharType="separate"/>
            </w:r>
            <w:r w:rsidR="001D69CF">
              <w:rPr>
                <w:noProof/>
                <w:webHidden/>
              </w:rPr>
              <w:t>1</w:t>
            </w:r>
            <w:r w:rsidR="00C032B1">
              <w:rPr>
                <w:noProof/>
                <w:webHidden/>
              </w:rPr>
              <w:fldChar w:fldCharType="end"/>
            </w:r>
          </w:hyperlink>
        </w:p>
        <w:p w14:paraId="6679B4D7"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66" w:history="1">
            <w:r w:rsidR="00C032B1" w:rsidRPr="008D2C92">
              <w:rPr>
                <w:rStyle w:val="Hyperlink"/>
                <w:noProof/>
                <w:lang w:val="en-US" w:eastAsia="ja-JP"/>
              </w:rPr>
              <w:t>Background and literature review</w:t>
            </w:r>
            <w:r w:rsidR="00C032B1">
              <w:rPr>
                <w:noProof/>
                <w:webHidden/>
              </w:rPr>
              <w:tab/>
            </w:r>
            <w:r w:rsidR="00C032B1">
              <w:rPr>
                <w:noProof/>
                <w:webHidden/>
              </w:rPr>
              <w:fldChar w:fldCharType="begin"/>
            </w:r>
            <w:r w:rsidR="00C032B1">
              <w:rPr>
                <w:noProof/>
                <w:webHidden/>
              </w:rPr>
              <w:instrText xml:space="preserve"> PAGEREF _Toc458608466 \h </w:instrText>
            </w:r>
            <w:r w:rsidR="00C032B1">
              <w:rPr>
                <w:noProof/>
                <w:webHidden/>
              </w:rPr>
            </w:r>
            <w:r w:rsidR="00C032B1">
              <w:rPr>
                <w:noProof/>
                <w:webHidden/>
              </w:rPr>
              <w:fldChar w:fldCharType="separate"/>
            </w:r>
            <w:r w:rsidR="001D69CF">
              <w:rPr>
                <w:noProof/>
                <w:webHidden/>
              </w:rPr>
              <w:t>5</w:t>
            </w:r>
            <w:r w:rsidR="00C032B1">
              <w:rPr>
                <w:noProof/>
                <w:webHidden/>
              </w:rPr>
              <w:fldChar w:fldCharType="end"/>
            </w:r>
          </w:hyperlink>
        </w:p>
        <w:p w14:paraId="661B98DC"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67" w:history="1">
            <w:r w:rsidR="00C032B1" w:rsidRPr="008D2C92">
              <w:rPr>
                <w:rStyle w:val="Hyperlink"/>
                <w:noProof/>
              </w:rPr>
              <w:t>The continued importance of digital inequalities</w:t>
            </w:r>
            <w:r w:rsidR="00C032B1">
              <w:rPr>
                <w:noProof/>
                <w:webHidden/>
              </w:rPr>
              <w:tab/>
            </w:r>
            <w:r w:rsidR="00C032B1">
              <w:rPr>
                <w:noProof/>
                <w:webHidden/>
              </w:rPr>
              <w:fldChar w:fldCharType="begin"/>
            </w:r>
            <w:r w:rsidR="00C032B1">
              <w:rPr>
                <w:noProof/>
                <w:webHidden/>
              </w:rPr>
              <w:instrText xml:space="preserve"> PAGEREF _Toc458608467 \h </w:instrText>
            </w:r>
            <w:r w:rsidR="00C032B1">
              <w:rPr>
                <w:noProof/>
                <w:webHidden/>
              </w:rPr>
            </w:r>
            <w:r w:rsidR="00C032B1">
              <w:rPr>
                <w:noProof/>
                <w:webHidden/>
              </w:rPr>
              <w:fldChar w:fldCharType="separate"/>
            </w:r>
            <w:r w:rsidR="001D69CF">
              <w:rPr>
                <w:noProof/>
                <w:webHidden/>
              </w:rPr>
              <w:t>5</w:t>
            </w:r>
            <w:r w:rsidR="00C032B1">
              <w:rPr>
                <w:noProof/>
                <w:webHidden/>
              </w:rPr>
              <w:fldChar w:fldCharType="end"/>
            </w:r>
          </w:hyperlink>
        </w:p>
        <w:p w14:paraId="4BC41A52"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68" w:history="1">
            <w:r w:rsidR="00C032B1" w:rsidRPr="008D2C92">
              <w:rPr>
                <w:rStyle w:val="Hyperlink"/>
                <w:noProof/>
              </w:rPr>
              <w:t>Internet (non)use – the importance of social context and social contacts</w:t>
            </w:r>
            <w:r w:rsidR="00C032B1">
              <w:rPr>
                <w:noProof/>
                <w:webHidden/>
              </w:rPr>
              <w:tab/>
            </w:r>
            <w:r w:rsidR="00C032B1">
              <w:rPr>
                <w:noProof/>
                <w:webHidden/>
              </w:rPr>
              <w:fldChar w:fldCharType="begin"/>
            </w:r>
            <w:r w:rsidR="00C032B1">
              <w:rPr>
                <w:noProof/>
                <w:webHidden/>
              </w:rPr>
              <w:instrText xml:space="preserve"> PAGEREF _Toc458608468 \h </w:instrText>
            </w:r>
            <w:r w:rsidR="00C032B1">
              <w:rPr>
                <w:noProof/>
                <w:webHidden/>
              </w:rPr>
            </w:r>
            <w:r w:rsidR="00C032B1">
              <w:rPr>
                <w:noProof/>
                <w:webHidden/>
              </w:rPr>
              <w:fldChar w:fldCharType="separate"/>
            </w:r>
            <w:r w:rsidR="001D69CF">
              <w:rPr>
                <w:noProof/>
                <w:webHidden/>
              </w:rPr>
              <w:t>5</w:t>
            </w:r>
            <w:r w:rsidR="00C032B1">
              <w:rPr>
                <w:noProof/>
                <w:webHidden/>
              </w:rPr>
              <w:fldChar w:fldCharType="end"/>
            </w:r>
          </w:hyperlink>
        </w:p>
        <w:p w14:paraId="3D3292EE"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69" w:history="1">
            <w:r w:rsidR="00C032B1" w:rsidRPr="008D2C92">
              <w:rPr>
                <w:rStyle w:val="Hyperlink"/>
                <w:noProof/>
              </w:rPr>
              <w:t>The significance of ‘proxy’ internet use</w:t>
            </w:r>
            <w:r w:rsidR="00C032B1">
              <w:rPr>
                <w:noProof/>
                <w:webHidden/>
              </w:rPr>
              <w:tab/>
            </w:r>
            <w:r w:rsidR="00C032B1">
              <w:rPr>
                <w:noProof/>
                <w:webHidden/>
              </w:rPr>
              <w:fldChar w:fldCharType="begin"/>
            </w:r>
            <w:r w:rsidR="00C032B1">
              <w:rPr>
                <w:noProof/>
                <w:webHidden/>
              </w:rPr>
              <w:instrText xml:space="preserve"> PAGEREF _Toc458608469 \h </w:instrText>
            </w:r>
            <w:r w:rsidR="00C032B1">
              <w:rPr>
                <w:noProof/>
                <w:webHidden/>
              </w:rPr>
            </w:r>
            <w:r w:rsidR="00C032B1">
              <w:rPr>
                <w:noProof/>
                <w:webHidden/>
              </w:rPr>
              <w:fldChar w:fldCharType="separate"/>
            </w:r>
            <w:r w:rsidR="001D69CF">
              <w:rPr>
                <w:noProof/>
                <w:webHidden/>
              </w:rPr>
              <w:t>6</w:t>
            </w:r>
            <w:r w:rsidR="00C032B1">
              <w:rPr>
                <w:noProof/>
                <w:webHidden/>
              </w:rPr>
              <w:fldChar w:fldCharType="end"/>
            </w:r>
          </w:hyperlink>
        </w:p>
        <w:p w14:paraId="583B97D1"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0" w:history="1">
            <w:r w:rsidR="00C032B1" w:rsidRPr="008D2C92">
              <w:rPr>
                <w:rStyle w:val="Hyperlink"/>
                <w:noProof/>
              </w:rPr>
              <w:t>Developing better understandings of proxy internet use</w:t>
            </w:r>
            <w:r w:rsidR="00C032B1">
              <w:rPr>
                <w:noProof/>
                <w:webHidden/>
              </w:rPr>
              <w:tab/>
            </w:r>
            <w:r w:rsidR="00C032B1">
              <w:rPr>
                <w:noProof/>
                <w:webHidden/>
              </w:rPr>
              <w:fldChar w:fldCharType="begin"/>
            </w:r>
            <w:r w:rsidR="00C032B1">
              <w:rPr>
                <w:noProof/>
                <w:webHidden/>
              </w:rPr>
              <w:instrText xml:space="preserve"> PAGEREF _Toc458608470 \h </w:instrText>
            </w:r>
            <w:r w:rsidR="00C032B1">
              <w:rPr>
                <w:noProof/>
                <w:webHidden/>
              </w:rPr>
            </w:r>
            <w:r w:rsidR="00C032B1">
              <w:rPr>
                <w:noProof/>
                <w:webHidden/>
              </w:rPr>
              <w:fldChar w:fldCharType="separate"/>
            </w:r>
            <w:r w:rsidR="001D69CF">
              <w:rPr>
                <w:noProof/>
                <w:webHidden/>
              </w:rPr>
              <w:t>8</w:t>
            </w:r>
            <w:r w:rsidR="00C032B1">
              <w:rPr>
                <w:noProof/>
                <w:webHidden/>
              </w:rPr>
              <w:fldChar w:fldCharType="end"/>
            </w:r>
          </w:hyperlink>
        </w:p>
        <w:p w14:paraId="013C0139"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1" w:history="1">
            <w:r w:rsidR="00C032B1" w:rsidRPr="008D2C92">
              <w:rPr>
                <w:rStyle w:val="Hyperlink"/>
                <w:noProof/>
              </w:rPr>
              <w:t>Research questions</w:t>
            </w:r>
            <w:r w:rsidR="00C032B1">
              <w:rPr>
                <w:noProof/>
                <w:webHidden/>
              </w:rPr>
              <w:tab/>
            </w:r>
            <w:r w:rsidR="00C032B1">
              <w:rPr>
                <w:noProof/>
                <w:webHidden/>
              </w:rPr>
              <w:fldChar w:fldCharType="begin"/>
            </w:r>
            <w:r w:rsidR="00C032B1">
              <w:rPr>
                <w:noProof/>
                <w:webHidden/>
              </w:rPr>
              <w:instrText xml:space="preserve"> PAGEREF _Toc458608471 \h </w:instrText>
            </w:r>
            <w:r w:rsidR="00C032B1">
              <w:rPr>
                <w:noProof/>
                <w:webHidden/>
              </w:rPr>
            </w:r>
            <w:r w:rsidR="00C032B1">
              <w:rPr>
                <w:noProof/>
                <w:webHidden/>
              </w:rPr>
              <w:fldChar w:fldCharType="separate"/>
            </w:r>
            <w:r w:rsidR="001D69CF">
              <w:rPr>
                <w:noProof/>
                <w:webHidden/>
              </w:rPr>
              <w:t>9</w:t>
            </w:r>
            <w:r w:rsidR="00C032B1">
              <w:rPr>
                <w:noProof/>
                <w:webHidden/>
              </w:rPr>
              <w:fldChar w:fldCharType="end"/>
            </w:r>
          </w:hyperlink>
        </w:p>
        <w:p w14:paraId="7607A871"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72" w:history="1">
            <w:r w:rsidR="00C032B1" w:rsidRPr="008D2C92">
              <w:rPr>
                <w:rStyle w:val="Hyperlink"/>
                <w:noProof/>
                <w:lang w:val="en-US" w:eastAsia="ja-JP"/>
              </w:rPr>
              <w:t>Methodology</w:t>
            </w:r>
            <w:r w:rsidR="00C032B1">
              <w:rPr>
                <w:noProof/>
                <w:webHidden/>
              </w:rPr>
              <w:tab/>
            </w:r>
            <w:r w:rsidR="00C032B1">
              <w:rPr>
                <w:noProof/>
                <w:webHidden/>
              </w:rPr>
              <w:fldChar w:fldCharType="begin"/>
            </w:r>
            <w:r w:rsidR="00C032B1">
              <w:rPr>
                <w:noProof/>
                <w:webHidden/>
              </w:rPr>
              <w:instrText xml:space="preserve"> PAGEREF _Toc458608472 \h </w:instrText>
            </w:r>
            <w:r w:rsidR="00C032B1">
              <w:rPr>
                <w:noProof/>
                <w:webHidden/>
              </w:rPr>
            </w:r>
            <w:r w:rsidR="00C032B1">
              <w:rPr>
                <w:noProof/>
                <w:webHidden/>
              </w:rPr>
              <w:fldChar w:fldCharType="separate"/>
            </w:r>
            <w:r w:rsidR="001D69CF">
              <w:rPr>
                <w:noProof/>
                <w:webHidden/>
              </w:rPr>
              <w:t>10</w:t>
            </w:r>
            <w:r w:rsidR="00C032B1">
              <w:rPr>
                <w:noProof/>
                <w:webHidden/>
              </w:rPr>
              <w:fldChar w:fldCharType="end"/>
            </w:r>
          </w:hyperlink>
        </w:p>
        <w:p w14:paraId="1ED5F4DC"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73" w:history="1">
            <w:r w:rsidR="00C032B1" w:rsidRPr="008D2C92">
              <w:rPr>
                <w:rStyle w:val="Hyperlink"/>
                <w:noProof/>
                <w:lang w:val="en-US" w:eastAsia="ja-JP"/>
              </w:rPr>
              <w:t>Results</w:t>
            </w:r>
            <w:r w:rsidR="00C032B1">
              <w:rPr>
                <w:noProof/>
                <w:webHidden/>
              </w:rPr>
              <w:tab/>
            </w:r>
            <w:r w:rsidR="00C032B1">
              <w:rPr>
                <w:noProof/>
                <w:webHidden/>
              </w:rPr>
              <w:fldChar w:fldCharType="begin"/>
            </w:r>
            <w:r w:rsidR="00C032B1">
              <w:rPr>
                <w:noProof/>
                <w:webHidden/>
              </w:rPr>
              <w:instrText xml:space="preserve"> PAGEREF _Toc458608473 \h </w:instrText>
            </w:r>
            <w:r w:rsidR="00C032B1">
              <w:rPr>
                <w:noProof/>
                <w:webHidden/>
              </w:rPr>
            </w:r>
            <w:r w:rsidR="00C032B1">
              <w:rPr>
                <w:noProof/>
                <w:webHidden/>
              </w:rPr>
              <w:fldChar w:fldCharType="separate"/>
            </w:r>
            <w:r w:rsidR="001D69CF">
              <w:rPr>
                <w:noProof/>
                <w:webHidden/>
              </w:rPr>
              <w:t>11</w:t>
            </w:r>
            <w:r w:rsidR="00C032B1">
              <w:rPr>
                <w:noProof/>
                <w:webHidden/>
              </w:rPr>
              <w:fldChar w:fldCharType="end"/>
            </w:r>
          </w:hyperlink>
        </w:p>
        <w:p w14:paraId="111F59E4"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4" w:history="1">
            <w:r w:rsidR="00C032B1" w:rsidRPr="008D2C92">
              <w:rPr>
                <w:rStyle w:val="Hyperlink"/>
                <w:noProof/>
              </w:rPr>
              <w:t>Characteristics of proxy internet users and those who they support</w:t>
            </w:r>
            <w:r w:rsidR="00C032B1">
              <w:rPr>
                <w:noProof/>
                <w:webHidden/>
              </w:rPr>
              <w:tab/>
            </w:r>
            <w:r w:rsidR="00C032B1">
              <w:rPr>
                <w:noProof/>
                <w:webHidden/>
              </w:rPr>
              <w:fldChar w:fldCharType="begin"/>
            </w:r>
            <w:r w:rsidR="00C032B1">
              <w:rPr>
                <w:noProof/>
                <w:webHidden/>
              </w:rPr>
              <w:instrText xml:space="preserve"> PAGEREF _Toc458608474 \h </w:instrText>
            </w:r>
            <w:r w:rsidR="00C032B1">
              <w:rPr>
                <w:noProof/>
                <w:webHidden/>
              </w:rPr>
            </w:r>
            <w:r w:rsidR="00C032B1">
              <w:rPr>
                <w:noProof/>
                <w:webHidden/>
              </w:rPr>
              <w:fldChar w:fldCharType="separate"/>
            </w:r>
            <w:r w:rsidR="001D69CF">
              <w:rPr>
                <w:noProof/>
                <w:webHidden/>
              </w:rPr>
              <w:t>11</w:t>
            </w:r>
            <w:r w:rsidR="00C032B1">
              <w:rPr>
                <w:noProof/>
                <w:webHidden/>
              </w:rPr>
              <w:fldChar w:fldCharType="end"/>
            </w:r>
          </w:hyperlink>
        </w:p>
        <w:p w14:paraId="7AC83B9E"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5" w:history="1">
            <w:r w:rsidR="00C032B1" w:rsidRPr="008D2C92">
              <w:rPr>
                <w:rStyle w:val="Hyperlink"/>
                <w:noProof/>
              </w:rPr>
              <w:t>Types of online activities being conducted on behalf of others.</w:t>
            </w:r>
            <w:r w:rsidR="00C032B1">
              <w:rPr>
                <w:noProof/>
                <w:webHidden/>
              </w:rPr>
              <w:tab/>
            </w:r>
            <w:r w:rsidR="00C032B1">
              <w:rPr>
                <w:noProof/>
                <w:webHidden/>
              </w:rPr>
              <w:fldChar w:fldCharType="begin"/>
            </w:r>
            <w:r w:rsidR="00C032B1">
              <w:rPr>
                <w:noProof/>
                <w:webHidden/>
              </w:rPr>
              <w:instrText xml:space="preserve"> PAGEREF _Toc458608475 \h </w:instrText>
            </w:r>
            <w:r w:rsidR="00C032B1">
              <w:rPr>
                <w:noProof/>
                <w:webHidden/>
              </w:rPr>
            </w:r>
            <w:r w:rsidR="00C032B1">
              <w:rPr>
                <w:noProof/>
                <w:webHidden/>
              </w:rPr>
              <w:fldChar w:fldCharType="separate"/>
            </w:r>
            <w:r w:rsidR="001D69CF">
              <w:rPr>
                <w:noProof/>
                <w:webHidden/>
              </w:rPr>
              <w:t>12</w:t>
            </w:r>
            <w:r w:rsidR="00C032B1">
              <w:rPr>
                <w:noProof/>
                <w:webHidden/>
              </w:rPr>
              <w:fldChar w:fldCharType="end"/>
            </w:r>
          </w:hyperlink>
        </w:p>
        <w:p w14:paraId="6EA41AA6"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6" w:history="1">
            <w:r w:rsidR="00C032B1" w:rsidRPr="008D2C92">
              <w:rPr>
                <w:rStyle w:val="Hyperlink"/>
                <w:noProof/>
              </w:rPr>
              <w:t>The perceived unimportance of people’s proxy internet use</w:t>
            </w:r>
            <w:r w:rsidR="00C032B1">
              <w:rPr>
                <w:noProof/>
                <w:webHidden/>
              </w:rPr>
              <w:tab/>
            </w:r>
            <w:r w:rsidR="00C032B1">
              <w:rPr>
                <w:noProof/>
                <w:webHidden/>
              </w:rPr>
              <w:fldChar w:fldCharType="begin"/>
            </w:r>
            <w:r w:rsidR="00C032B1">
              <w:rPr>
                <w:noProof/>
                <w:webHidden/>
              </w:rPr>
              <w:instrText xml:space="preserve"> PAGEREF _Toc458608476 \h </w:instrText>
            </w:r>
            <w:r w:rsidR="00C032B1">
              <w:rPr>
                <w:noProof/>
                <w:webHidden/>
              </w:rPr>
            </w:r>
            <w:r w:rsidR="00C032B1">
              <w:rPr>
                <w:noProof/>
                <w:webHidden/>
              </w:rPr>
              <w:fldChar w:fldCharType="separate"/>
            </w:r>
            <w:r w:rsidR="001D69CF">
              <w:rPr>
                <w:noProof/>
                <w:webHidden/>
              </w:rPr>
              <w:t>14</w:t>
            </w:r>
            <w:r w:rsidR="00C032B1">
              <w:rPr>
                <w:noProof/>
                <w:webHidden/>
              </w:rPr>
              <w:fldChar w:fldCharType="end"/>
            </w:r>
          </w:hyperlink>
        </w:p>
        <w:p w14:paraId="289F550E"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7" w:history="1">
            <w:r w:rsidR="00C032B1" w:rsidRPr="008D2C92">
              <w:rPr>
                <w:rStyle w:val="Hyperlink"/>
                <w:noProof/>
              </w:rPr>
              <w:t>Roles that proxy users play in supporting other people’s internet use</w:t>
            </w:r>
            <w:r w:rsidR="00C032B1">
              <w:rPr>
                <w:noProof/>
                <w:webHidden/>
              </w:rPr>
              <w:tab/>
            </w:r>
            <w:r w:rsidR="00C032B1">
              <w:rPr>
                <w:noProof/>
                <w:webHidden/>
              </w:rPr>
              <w:fldChar w:fldCharType="begin"/>
            </w:r>
            <w:r w:rsidR="00C032B1">
              <w:rPr>
                <w:noProof/>
                <w:webHidden/>
              </w:rPr>
              <w:instrText xml:space="preserve"> PAGEREF _Toc458608477 \h </w:instrText>
            </w:r>
            <w:r w:rsidR="00C032B1">
              <w:rPr>
                <w:noProof/>
                <w:webHidden/>
              </w:rPr>
            </w:r>
            <w:r w:rsidR="00C032B1">
              <w:rPr>
                <w:noProof/>
                <w:webHidden/>
              </w:rPr>
              <w:fldChar w:fldCharType="separate"/>
            </w:r>
            <w:r w:rsidR="001D69CF">
              <w:rPr>
                <w:noProof/>
                <w:webHidden/>
              </w:rPr>
              <w:t>15</w:t>
            </w:r>
            <w:r w:rsidR="00C032B1">
              <w:rPr>
                <w:noProof/>
                <w:webHidden/>
              </w:rPr>
              <w:fldChar w:fldCharType="end"/>
            </w:r>
          </w:hyperlink>
        </w:p>
        <w:p w14:paraId="038ED295"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8" w:history="1">
            <w:r w:rsidR="00C032B1" w:rsidRPr="008D2C92">
              <w:rPr>
                <w:rStyle w:val="Hyperlink"/>
                <w:noProof/>
              </w:rPr>
              <w:t>The dynamics and anxieties of proxy internet use</w:t>
            </w:r>
            <w:r w:rsidR="00C032B1">
              <w:rPr>
                <w:noProof/>
                <w:webHidden/>
              </w:rPr>
              <w:tab/>
            </w:r>
            <w:r w:rsidR="00C032B1">
              <w:rPr>
                <w:noProof/>
                <w:webHidden/>
              </w:rPr>
              <w:fldChar w:fldCharType="begin"/>
            </w:r>
            <w:r w:rsidR="00C032B1">
              <w:rPr>
                <w:noProof/>
                <w:webHidden/>
              </w:rPr>
              <w:instrText xml:space="preserve"> PAGEREF _Toc458608478 \h </w:instrText>
            </w:r>
            <w:r w:rsidR="00C032B1">
              <w:rPr>
                <w:noProof/>
                <w:webHidden/>
              </w:rPr>
            </w:r>
            <w:r w:rsidR="00C032B1">
              <w:rPr>
                <w:noProof/>
                <w:webHidden/>
              </w:rPr>
              <w:fldChar w:fldCharType="separate"/>
            </w:r>
            <w:r w:rsidR="001D69CF">
              <w:rPr>
                <w:noProof/>
                <w:webHidden/>
              </w:rPr>
              <w:t>18</w:t>
            </w:r>
            <w:r w:rsidR="00C032B1">
              <w:rPr>
                <w:noProof/>
                <w:webHidden/>
              </w:rPr>
              <w:fldChar w:fldCharType="end"/>
            </w:r>
          </w:hyperlink>
        </w:p>
        <w:p w14:paraId="19313F1A"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79" w:history="1">
            <w:r w:rsidR="00C032B1" w:rsidRPr="008D2C92">
              <w:rPr>
                <w:rStyle w:val="Hyperlink"/>
                <w:noProof/>
              </w:rPr>
              <w:t>Supporting proxy internet use</w:t>
            </w:r>
            <w:r w:rsidR="00C032B1">
              <w:rPr>
                <w:noProof/>
                <w:webHidden/>
              </w:rPr>
              <w:tab/>
            </w:r>
            <w:r w:rsidR="00C032B1">
              <w:rPr>
                <w:noProof/>
                <w:webHidden/>
              </w:rPr>
              <w:fldChar w:fldCharType="begin"/>
            </w:r>
            <w:r w:rsidR="00C032B1">
              <w:rPr>
                <w:noProof/>
                <w:webHidden/>
              </w:rPr>
              <w:instrText xml:space="preserve"> PAGEREF _Toc458608479 \h </w:instrText>
            </w:r>
            <w:r w:rsidR="00C032B1">
              <w:rPr>
                <w:noProof/>
                <w:webHidden/>
              </w:rPr>
            </w:r>
            <w:r w:rsidR="00C032B1">
              <w:rPr>
                <w:noProof/>
                <w:webHidden/>
              </w:rPr>
              <w:fldChar w:fldCharType="separate"/>
            </w:r>
            <w:r w:rsidR="001D69CF">
              <w:rPr>
                <w:noProof/>
                <w:webHidden/>
              </w:rPr>
              <w:t>20</w:t>
            </w:r>
            <w:r w:rsidR="00C032B1">
              <w:rPr>
                <w:noProof/>
                <w:webHidden/>
              </w:rPr>
              <w:fldChar w:fldCharType="end"/>
            </w:r>
          </w:hyperlink>
        </w:p>
        <w:p w14:paraId="114E78ED"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80" w:history="1">
            <w:r w:rsidR="00C032B1" w:rsidRPr="008D2C92">
              <w:rPr>
                <w:rStyle w:val="Hyperlink"/>
                <w:noProof/>
                <w:lang w:val="en-US" w:eastAsia="ja-JP"/>
              </w:rPr>
              <w:t>Conclusions</w:t>
            </w:r>
            <w:r w:rsidR="00C032B1">
              <w:rPr>
                <w:noProof/>
                <w:webHidden/>
              </w:rPr>
              <w:tab/>
            </w:r>
            <w:r w:rsidR="00C032B1">
              <w:rPr>
                <w:noProof/>
                <w:webHidden/>
              </w:rPr>
              <w:fldChar w:fldCharType="begin"/>
            </w:r>
            <w:r w:rsidR="00C032B1">
              <w:rPr>
                <w:noProof/>
                <w:webHidden/>
              </w:rPr>
              <w:instrText xml:space="preserve"> PAGEREF _Toc458608480 \h </w:instrText>
            </w:r>
            <w:r w:rsidR="00C032B1">
              <w:rPr>
                <w:noProof/>
                <w:webHidden/>
              </w:rPr>
            </w:r>
            <w:r w:rsidR="00C032B1">
              <w:rPr>
                <w:noProof/>
                <w:webHidden/>
              </w:rPr>
              <w:fldChar w:fldCharType="separate"/>
            </w:r>
            <w:r w:rsidR="001D69CF">
              <w:rPr>
                <w:noProof/>
                <w:webHidden/>
              </w:rPr>
              <w:t>24</w:t>
            </w:r>
            <w:r w:rsidR="00C032B1">
              <w:rPr>
                <w:noProof/>
                <w:webHidden/>
              </w:rPr>
              <w:fldChar w:fldCharType="end"/>
            </w:r>
          </w:hyperlink>
        </w:p>
        <w:p w14:paraId="0A81E395"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81" w:history="1">
            <w:r w:rsidR="00C032B1" w:rsidRPr="008D2C92">
              <w:rPr>
                <w:rStyle w:val="Hyperlink"/>
                <w:noProof/>
                <w:lang w:val="en-US" w:eastAsia="ja-JP"/>
              </w:rPr>
              <w:t>Recommendations</w:t>
            </w:r>
            <w:r w:rsidR="00C032B1">
              <w:rPr>
                <w:noProof/>
                <w:webHidden/>
              </w:rPr>
              <w:tab/>
            </w:r>
            <w:r w:rsidR="00C032B1">
              <w:rPr>
                <w:noProof/>
                <w:webHidden/>
              </w:rPr>
              <w:fldChar w:fldCharType="begin"/>
            </w:r>
            <w:r w:rsidR="00C032B1">
              <w:rPr>
                <w:noProof/>
                <w:webHidden/>
              </w:rPr>
              <w:instrText xml:space="preserve"> PAGEREF _Toc458608481 \h </w:instrText>
            </w:r>
            <w:r w:rsidR="00C032B1">
              <w:rPr>
                <w:noProof/>
                <w:webHidden/>
              </w:rPr>
            </w:r>
            <w:r w:rsidR="00C032B1">
              <w:rPr>
                <w:noProof/>
                <w:webHidden/>
              </w:rPr>
              <w:fldChar w:fldCharType="separate"/>
            </w:r>
            <w:r w:rsidR="001D69CF">
              <w:rPr>
                <w:noProof/>
                <w:webHidden/>
              </w:rPr>
              <w:t>27</w:t>
            </w:r>
            <w:r w:rsidR="00C032B1">
              <w:rPr>
                <w:noProof/>
                <w:webHidden/>
              </w:rPr>
              <w:fldChar w:fldCharType="end"/>
            </w:r>
          </w:hyperlink>
        </w:p>
        <w:p w14:paraId="637DEBEE"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88" w:history="1">
            <w:r w:rsidR="00C032B1" w:rsidRPr="008D2C92">
              <w:rPr>
                <w:rStyle w:val="Hyperlink"/>
                <w:noProof/>
                <w:lang w:val="en-US" w:eastAsia="ja-JP"/>
              </w:rPr>
              <w:t>Appendix</w:t>
            </w:r>
            <w:r w:rsidR="00C032B1">
              <w:rPr>
                <w:noProof/>
                <w:webHidden/>
              </w:rPr>
              <w:tab/>
            </w:r>
            <w:r w:rsidR="00C032B1">
              <w:rPr>
                <w:noProof/>
                <w:webHidden/>
              </w:rPr>
              <w:fldChar w:fldCharType="begin"/>
            </w:r>
            <w:r w:rsidR="00C032B1">
              <w:rPr>
                <w:noProof/>
                <w:webHidden/>
              </w:rPr>
              <w:instrText xml:space="preserve"> PAGEREF _Toc458608488 \h </w:instrText>
            </w:r>
            <w:r w:rsidR="00C032B1">
              <w:rPr>
                <w:noProof/>
                <w:webHidden/>
              </w:rPr>
            </w:r>
            <w:r w:rsidR="00C032B1">
              <w:rPr>
                <w:noProof/>
                <w:webHidden/>
              </w:rPr>
              <w:fldChar w:fldCharType="separate"/>
            </w:r>
            <w:r w:rsidR="001D69CF">
              <w:rPr>
                <w:noProof/>
                <w:webHidden/>
              </w:rPr>
              <w:t>29</w:t>
            </w:r>
            <w:r w:rsidR="00C032B1">
              <w:rPr>
                <w:noProof/>
                <w:webHidden/>
              </w:rPr>
              <w:fldChar w:fldCharType="end"/>
            </w:r>
          </w:hyperlink>
        </w:p>
        <w:p w14:paraId="70D103E4"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89" w:history="1">
            <w:r w:rsidR="00C032B1" w:rsidRPr="008D2C92">
              <w:rPr>
                <w:rStyle w:val="Hyperlink"/>
                <w:noProof/>
              </w:rPr>
              <w:t>Appendix A – details of interviewees</w:t>
            </w:r>
            <w:r w:rsidR="00C032B1">
              <w:rPr>
                <w:noProof/>
                <w:webHidden/>
              </w:rPr>
              <w:tab/>
            </w:r>
            <w:r w:rsidR="00C032B1">
              <w:rPr>
                <w:noProof/>
                <w:webHidden/>
              </w:rPr>
              <w:fldChar w:fldCharType="begin"/>
            </w:r>
            <w:r w:rsidR="00C032B1">
              <w:rPr>
                <w:noProof/>
                <w:webHidden/>
              </w:rPr>
              <w:instrText xml:space="preserve"> PAGEREF _Toc458608489 \h </w:instrText>
            </w:r>
            <w:r w:rsidR="00C032B1">
              <w:rPr>
                <w:noProof/>
                <w:webHidden/>
              </w:rPr>
            </w:r>
            <w:r w:rsidR="00C032B1">
              <w:rPr>
                <w:noProof/>
                <w:webHidden/>
              </w:rPr>
              <w:fldChar w:fldCharType="separate"/>
            </w:r>
            <w:r w:rsidR="001D69CF">
              <w:rPr>
                <w:noProof/>
                <w:webHidden/>
              </w:rPr>
              <w:t>29</w:t>
            </w:r>
            <w:r w:rsidR="00C032B1">
              <w:rPr>
                <w:noProof/>
                <w:webHidden/>
              </w:rPr>
              <w:fldChar w:fldCharType="end"/>
            </w:r>
          </w:hyperlink>
        </w:p>
        <w:p w14:paraId="1D8F3A64" w14:textId="77777777" w:rsidR="00C032B1" w:rsidRDefault="00D0117A">
          <w:pPr>
            <w:pStyle w:val="TOC2"/>
            <w:tabs>
              <w:tab w:val="right" w:leader="dot" w:pos="9016"/>
            </w:tabs>
            <w:rPr>
              <w:rFonts w:asciiTheme="minorHAnsi" w:eastAsiaTheme="minorEastAsia" w:hAnsiTheme="minorHAnsi" w:cstheme="minorBidi"/>
              <w:noProof/>
              <w:lang w:val="en-AU" w:eastAsia="en-AU"/>
            </w:rPr>
          </w:pPr>
          <w:hyperlink w:anchor="_Toc458608490" w:history="1">
            <w:r w:rsidR="00C032B1" w:rsidRPr="008D2C92">
              <w:rPr>
                <w:rStyle w:val="Hyperlink"/>
                <w:noProof/>
              </w:rPr>
              <w:t>Appendix B – results from online survey</w:t>
            </w:r>
            <w:r w:rsidR="00C032B1">
              <w:rPr>
                <w:noProof/>
                <w:webHidden/>
              </w:rPr>
              <w:tab/>
            </w:r>
            <w:r w:rsidR="00C032B1">
              <w:rPr>
                <w:noProof/>
                <w:webHidden/>
              </w:rPr>
              <w:fldChar w:fldCharType="begin"/>
            </w:r>
            <w:r w:rsidR="00C032B1">
              <w:rPr>
                <w:noProof/>
                <w:webHidden/>
              </w:rPr>
              <w:instrText xml:space="preserve"> PAGEREF _Toc458608490 \h </w:instrText>
            </w:r>
            <w:r w:rsidR="00C032B1">
              <w:rPr>
                <w:noProof/>
                <w:webHidden/>
              </w:rPr>
            </w:r>
            <w:r w:rsidR="00C032B1">
              <w:rPr>
                <w:noProof/>
                <w:webHidden/>
              </w:rPr>
              <w:fldChar w:fldCharType="separate"/>
            </w:r>
            <w:r w:rsidR="001D69CF">
              <w:rPr>
                <w:noProof/>
                <w:webHidden/>
              </w:rPr>
              <w:t>30</w:t>
            </w:r>
            <w:r w:rsidR="00C032B1">
              <w:rPr>
                <w:noProof/>
                <w:webHidden/>
              </w:rPr>
              <w:fldChar w:fldCharType="end"/>
            </w:r>
          </w:hyperlink>
        </w:p>
        <w:p w14:paraId="1ABFCBD9" w14:textId="77777777" w:rsidR="00C032B1" w:rsidRDefault="00D0117A">
          <w:pPr>
            <w:pStyle w:val="TOC1"/>
            <w:tabs>
              <w:tab w:val="right" w:leader="dot" w:pos="9016"/>
            </w:tabs>
            <w:rPr>
              <w:rFonts w:asciiTheme="minorHAnsi" w:eastAsiaTheme="minorEastAsia" w:hAnsiTheme="minorHAnsi" w:cstheme="minorBidi"/>
              <w:noProof/>
              <w:lang w:eastAsia="en-AU"/>
            </w:rPr>
          </w:pPr>
          <w:hyperlink w:anchor="_Toc458608491" w:history="1">
            <w:r w:rsidR="00C032B1" w:rsidRPr="008D2C92">
              <w:rPr>
                <w:rStyle w:val="Hyperlink"/>
                <w:noProof/>
                <w:lang w:val="en-US" w:eastAsia="ja-JP"/>
              </w:rPr>
              <w:t>References</w:t>
            </w:r>
            <w:r w:rsidR="00C032B1">
              <w:rPr>
                <w:noProof/>
                <w:webHidden/>
              </w:rPr>
              <w:tab/>
            </w:r>
            <w:r w:rsidR="00C032B1">
              <w:rPr>
                <w:noProof/>
                <w:webHidden/>
              </w:rPr>
              <w:fldChar w:fldCharType="begin"/>
            </w:r>
            <w:r w:rsidR="00C032B1">
              <w:rPr>
                <w:noProof/>
                <w:webHidden/>
              </w:rPr>
              <w:instrText xml:space="preserve"> PAGEREF _Toc458608491 \h </w:instrText>
            </w:r>
            <w:r w:rsidR="00C032B1">
              <w:rPr>
                <w:noProof/>
                <w:webHidden/>
              </w:rPr>
            </w:r>
            <w:r w:rsidR="00C032B1">
              <w:rPr>
                <w:noProof/>
                <w:webHidden/>
              </w:rPr>
              <w:fldChar w:fldCharType="separate"/>
            </w:r>
            <w:r w:rsidR="001D69CF">
              <w:rPr>
                <w:noProof/>
                <w:webHidden/>
              </w:rPr>
              <w:t>34</w:t>
            </w:r>
            <w:r w:rsidR="00C032B1">
              <w:rPr>
                <w:noProof/>
                <w:webHidden/>
              </w:rPr>
              <w:fldChar w:fldCharType="end"/>
            </w:r>
          </w:hyperlink>
        </w:p>
        <w:p w14:paraId="11F7CD2F" w14:textId="63F33D9B" w:rsidR="00DA2578" w:rsidRDefault="00DA2578">
          <w:r>
            <w:rPr>
              <w:b/>
              <w:bCs/>
              <w:noProof/>
            </w:rPr>
            <w:fldChar w:fldCharType="end"/>
          </w:r>
        </w:p>
      </w:sdtContent>
    </w:sdt>
    <w:p w14:paraId="78C69681" w14:textId="77777777" w:rsidR="00393166" w:rsidRDefault="00393166" w:rsidP="00393166"/>
    <w:p w14:paraId="1C73ED3D" w14:textId="77777777" w:rsidR="00DA2578" w:rsidRPr="00393166" w:rsidRDefault="00DA2578" w:rsidP="00393166">
      <w:pPr>
        <w:sectPr w:rsidR="00DA2578" w:rsidRPr="00393166" w:rsidSect="00DD6F0E">
          <w:footerReference w:type="first" r:id="rId16"/>
          <w:pgSz w:w="11906" w:h="16838"/>
          <w:pgMar w:top="1440" w:right="1440" w:bottom="1440" w:left="1440" w:header="708" w:footer="283" w:gutter="0"/>
          <w:pgNumType w:fmt="lowerRoman" w:start="1"/>
          <w:cols w:space="708"/>
          <w:titlePg/>
          <w:docGrid w:linePitch="360"/>
        </w:sectPr>
      </w:pPr>
    </w:p>
    <w:p w14:paraId="7FFC4DDB" w14:textId="77777777" w:rsidR="00B721E6" w:rsidRPr="00B95954" w:rsidRDefault="00B721E6" w:rsidP="00B95954">
      <w:pPr>
        <w:pStyle w:val="Heading1"/>
      </w:pPr>
      <w:bookmarkStart w:id="4" w:name="_Toc445818341"/>
      <w:bookmarkStart w:id="5" w:name="_Toc458441767"/>
      <w:bookmarkStart w:id="6" w:name="_Toc458608459"/>
      <w:r w:rsidRPr="00B95954">
        <w:lastRenderedPageBreak/>
        <w:t>Executive Summary</w:t>
      </w:r>
      <w:bookmarkEnd w:id="4"/>
      <w:bookmarkEnd w:id="5"/>
      <w:bookmarkEnd w:id="6"/>
    </w:p>
    <w:p w14:paraId="0D43B902" w14:textId="19CB04DE" w:rsidR="00AF7C6F" w:rsidRPr="00B95954" w:rsidRDefault="00AF7C6F" w:rsidP="00B95954">
      <w:pPr>
        <w:pStyle w:val="Heading2"/>
      </w:pPr>
      <w:bookmarkStart w:id="7" w:name="_Toc458443618"/>
      <w:bookmarkStart w:id="8" w:name="_Toc458608460"/>
      <w:bookmarkStart w:id="9" w:name="_Toc445818342"/>
      <w:r w:rsidRPr="00B95954">
        <w:t>Characteristics of proxy internet users and those they help</w:t>
      </w:r>
      <w:bookmarkEnd w:id="7"/>
      <w:bookmarkEnd w:id="8"/>
    </w:p>
    <w:p w14:paraId="7A1D2B4F" w14:textId="77777777" w:rsidR="00AF7C6F" w:rsidRPr="00AF7C6F" w:rsidRDefault="00AF7C6F" w:rsidP="00AF7C6F">
      <w:r w:rsidRPr="00AF7C6F">
        <w:t>A range of Australians find themselves acting as ‘proxy internet users’ – i.e. using online services and applications on behalf of other adults who otherwise make limited use of the internet.</w:t>
      </w:r>
    </w:p>
    <w:p w14:paraId="4C136EA2" w14:textId="77777777" w:rsidR="00AF7C6F" w:rsidRPr="00AF7C6F" w:rsidRDefault="00AF7C6F" w:rsidP="00AF7C6F">
      <w:r w:rsidRPr="00AF7C6F">
        <w:t xml:space="preserve">It is rare for those adults being supported by proxies to be </w:t>
      </w:r>
      <w:r w:rsidRPr="00AF7C6F">
        <w:rPr>
          <w:u w:val="single"/>
        </w:rPr>
        <w:t>absolute</w:t>
      </w:r>
      <w:r w:rsidRPr="00AF7C6F">
        <w:t xml:space="preserve"> non-users of the internet. Apart from extreme cases of physical/intellectual incapacity, most people covered by our research were making </w:t>
      </w:r>
      <w:r w:rsidRPr="00AF7C6F">
        <w:rPr>
          <w:u w:val="single"/>
        </w:rPr>
        <w:t>some</w:t>
      </w:r>
      <w:r w:rsidRPr="00AF7C6F">
        <w:t xml:space="preserve"> use of the internet, if only through smartphones and Apps.</w:t>
      </w:r>
    </w:p>
    <w:p w14:paraId="20881D49" w14:textId="1293EF4E" w:rsidR="00AF7C6F" w:rsidRPr="00AF7C6F" w:rsidRDefault="00AF7C6F" w:rsidP="00AF7C6F">
      <w:r w:rsidRPr="00AF7C6F">
        <w:t xml:space="preserve">Proxy internet assistance often takes place within </w:t>
      </w:r>
      <w:r w:rsidRPr="00AF7C6F">
        <w:rPr>
          <w:u w:val="single"/>
        </w:rPr>
        <w:t>families</w:t>
      </w:r>
      <w:r w:rsidRPr="00AF7C6F">
        <w:t xml:space="preserve"> – notably elderly parents b</w:t>
      </w:r>
      <w:r w:rsidR="00837F8C">
        <w:t xml:space="preserve">eing helped by their adult sons and </w:t>
      </w:r>
      <w:r w:rsidR="00BB6498">
        <w:t>daughters.</w:t>
      </w:r>
    </w:p>
    <w:p w14:paraId="20D84A98" w14:textId="77777777" w:rsidR="00AF7C6F" w:rsidRPr="00AF7C6F" w:rsidRDefault="00AF7C6F" w:rsidP="00AF7C6F">
      <w:r w:rsidRPr="00AF7C6F">
        <w:t xml:space="preserve">Other proxy users include people acting in a </w:t>
      </w:r>
      <w:r w:rsidRPr="00AF7C6F">
        <w:rPr>
          <w:u w:val="single"/>
        </w:rPr>
        <w:t>professional</w:t>
      </w:r>
      <w:r w:rsidRPr="00AF7C6F">
        <w:t xml:space="preserve"> capacity – for example carers, social workers and other public-facing professionals who assist clients with specific online tasks.</w:t>
      </w:r>
    </w:p>
    <w:p w14:paraId="6CAE86E6" w14:textId="77777777" w:rsidR="00AF7C6F" w:rsidRPr="00B95954" w:rsidRDefault="00AF7C6F" w:rsidP="00B95954">
      <w:pPr>
        <w:pStyle w:val="Heading2"/>
      </w:pPr>
      <w:bookmarkStart w:id="10" w:name="_Toc458443619"/>
      <w:bookmarkStart w:id="11" w:name="_Toc458608461"/>
      <w:r w:rsidRPr="00B95954">
        <w:t>Common ‘proxy’ internet activities</w:t>
      </w:r>
      <w:bookmarkEnd w:id="10"/>
      <w:bookmarkEnd w:id="11"/>
    </w:p>
    <w:p w14:paraId="7E7A14AB" w14:textId="77777777" w:rsidR="00AF7C6F" w:rsidRPr="00AF7C6F" w:rsidRDefault="00AF7C6F" w:rsidP="00AF7C6F">
      <w:pPr>
        <w:jc w:val="both"/>
      </w:pPr>
      <w:r w:rsidRPr="00AF7C6F">
        <w:t>Proxy internet users are most commonly involved with what are perceived as important and/or ‘risky’ online activities – e.g. relating to banking, personal finances and purchasing goods.</w:t>
      </w:r>
    </w:p>
    <w:p w14:paraId="2C77F2B6" w14:textId="77777777" w:rsidR="00AF7C6F" w:rsidRPr="00AF7C6F" w:rsidRDefault="00AF7C6F" w:rsidP="00AF7C6F">
      <w:pPr>
        <w:jc w:val="both"/>
      </w:pPr>
      <w:r w:rsidRPr="00AF7C6F">
        <w:t>These activities tend to involve online interactions with organisations and institutions, often with some form of financial and/or official consequences.</w:t>
      </w:r>
    </w:p>
    <w:p w14:paraId="10A6FD12" w14:textId="74E2BCD4" w:rsidR="00AF7C6F" w:rsidRPr="00AF7C6F" w:rsidRDefault="00AF7C6F" w:rsidP="00AF7C6F">
      <w:pPr>
        <w:jc w:val="both"/>
      </w:pPr>
      <w:r w:rsidRPr="00AF7C6F">
        <w:t>We found less evidence of people relying on proxy users for what were considered more personal and informal internet</w:t>
      </w:r>
      <w:r w:rsidR="00837F8C">
        <w:t xml:space="preserve"> activities</w:t>
      </w:r>
      <w:r w:rsidRPr="00AF7C6F">
        <w:t>.</w:t>
      </w:r>
    </w:p>
    <w:p w14:paraId="5AD11A0B" w14:textId="77777777" w:rsidR="00AF7C6F" w:rsidRPr="00B95954" w:rsidRDefault="00AF7C6F" w:rsidP="00B95954">
      <w:pPr>
        <w:pStyle w:val="Heading2"/>
      </w:pPr>
      <w:bookmarkStart w:id="12" w:name="_Toc458443620"/>
      <w:bookmarkStart w:id="13" w:name="_Toc458608462"/>
      <w:r w:rsidRPr="00B95954">
        <w:t>The nature of proxy internet support</w:t>
      </w:r>
      <w:bookmarkEnd w:id="12"/>
      <w:bookmarkEnd w:id="13"/>
    </w:p>
    <w:p w14:paraId="22E0F296" w14:textId="77777777" w:rsidR="00AF7C6F" w:rsidRPr="00AF7C6F" w:rsidRDefault="00AF7C6F" w:rsidP="00AF7C6F">
      <w:pPr>
        <w:jc w:val="both"/>
      </w:pPr>
      <w:r w:rsidRPr="00AF7C6F">
        <w:t>Proxy use of the internet tends to be episodic rather than continuous. Few proxy users reported using the internet on behalf of someone else on a daily rather than weekly or monthly basis.</w:t>
      </w:r>
    </w:p>
    <w:p w14:paraId="36678ECE" w14:textId="6E17942B" w:rsidR="00AF7C6F" w:rsidRPr="00AF7C6F" w:rsidRDefault="00AF7C6F" w:rsidP="00AF7C6F">
      <w:pPr>
        <w:jc w:val="both"/>
      </w:pPr>
      <w:r w:rsidRPr="00AF7C6F">
        <w:t xml:space="preserve">There is a tendency for proxy users to direct rather than simply support these uses of the internet. Proxies often are actively using the internet </w:t>
      </w:r>
      <w:r w:rsidRPr="00AF7C6F">
        <w:rPr>
          <w:i/>
        </w:rPr>
        <w:t>for</w:t>
      </w:r>
      <w:r w:rsidRPr="00AF7C6F">
        <w:t xml:space="preserve"> someone else, rather than collaboratively using the internet </w:t>
      </w:r>
      <w:r w:rsidRPr="00AF7C6F">
        <w:rPr>
          <w:i/>
        </w:rPr>
        <w:t>with</w:t>
      </w:r>
      <w:r w:rsidR="00BB6498">
        <w:t xml:space="preserve"> someone else.</w:t>
      </w:r>
    </w:p>
    <w:p w14:paraId="3DDE46CF" w14:textId="0F6277EB" w:rsidR="00AF7C6F" w:rsidRPr="00AF7C6F" w:rsidRDefault="00AF7C6F" w:rsidP="00AF7C6F">
      <w:pPr>
        <w:jc w:val="both"/>
      </w:pPr>
      <w:r w:rsidRPr="00AF7C6F">
        <w:t>In some instances, proxies were using the internet independently of the person they are helping – e.g. using online services and applications under the guise of that person but without their direct involvement.</w:t>
      </w:r>
    </w:p>
    <w:p w14:paraId="134F421A" w14:textId="77777777" w:rsidR="00AF7C6F" w:rsidRPr="00AF7C6F" w:rsidRDefault="00AF7C6F" w:rsidP="00AF7C6F">
      <w:pPr>
        <w:jc w:val="both"/>
      </w:pPr>
      <w:r w:rsidRPr="00AF7C6F">
        <w:t>As a result, many adults remain reliant on their proxies for important aspects of internet use. Only a minority of people appeared to be learning from their proxies, gaining internet skills and developing as autonomous users.</w:t>
      </w:r>
    </w:p>
    <w:p w14:paraId="534607B0" w14:textId="77777777" w:rsidR="00AF7C6F" w:rsidRPr="00B95954" w:rsidRDefault="00AF7C6F" w:rsidP="00B95954">
      <w:pPr>
        <w:pStyle w:val="Heading2"/>
      </w:pPr>
      <w:bookmarkStart w:id="14" w:name="_Toc458443621"/>
      <w:bookmarkStart w:id="15" w:name="_Toc458608463"/>
      <w:r w:rsidRPr="00B95954">
        <w:lastRenderedPageBreak/>
        <w:t>Reasons and motivations for being a proxy internet user</w:t>
      </w:r>
      <w:bookmarkEnd w:id="14"/>
      <w:bookmarkEnd w:id="15"/>
    </w:p>
    <w:p w14:paraId="40A1CF31" w14:textId="2784671E" w:rsidR="00AF7C6F" w:rsidRPr="00AF7C6F" w:rsidRDefault="00AF7C6F" w:rsidP="00AF7C6F">
      <w:pPr>
        <w:jc w:val="both"/>
      </w:pPr>
      <w:r w:rsidRPr="00AF7C6F">
        <w:t xml:space="preserve">Proxy users are most commonly motivated by a sense of obligation </w:t>
      </w:r>
      <w:r w:rsidR="00837F8C">
        <w:t>towards</w:t>
      </w:r>
      <w:r w:rsidRPr="00AF7C6F">
        <w:t xml:space="preserve"> the person that they help with the internet. While some proxy users report a sense of satisfaction and improve their own expertise, the most common motivation is of ‘doing one’s duty’.</w:t>
      </w:r>
    </w:p>
    <w:p w14:paraId="1A9665FE" w14:textId="77777777" w:rsidR="00AF7C6F" w:rsidRPr="00AF7C6F" w:rsidRDefault="00AF7C6F" w:rsidP="00AF7C6F">
      <w:pPr>
        <w:jc w:val="both"/>
      </w:pPr>
      <w:r w:rsidRPr="00AF7C6F">
        <w:t>Offering assistance with the internet is usually entwined with familial and/or professional commitments. Family and work contexts therefore tend to shape the nature of proxy internet use and the interactions around it.</w:t>
      </w:r>
    </w:p>
    <w:p w14:paraId="16D376ED" w14:textId="77777777" w:rsidR="00AF7C6F" w:rsidRPr="00AF7C6F" w:rsidRDefault="00AF7C6F" w:rsidP="00AF7C6F">
      <w:pPr>
        <w:jc w:val="both"/>
      </w:pPr>
      <w:r w:rsidRPr="00AF7C6F">
        <w:t>Proxy internet use tends to be part of broader arrangements of support/care between adults.</w:t>
      </w:r>
      <w:r w:rsidRPr="00AF7C6F">
        <w:rPr>
          <w:b/>
        </w:rPr>
        <w:t xml:space="preserve"> </w:t>
      </w:r>
      <w:r w:rsidRPr="00AF7C6F">
        <w:t xml:space="preserve">Proxies are often also helping people in </w:t>
      </w:r>
      <w:r w:rsidRPr="00AF7C6F">
        <w:rPr>
          <w:u w:val="single"/>
        </w:rPr>
        <w:t>other</w:t>
      </w:r>
      <w:r w:rsidRPr="00AF7C6F">
        <w:t xml:space="preserve"> aspects of everyday life besides the internet.</w:t>
      </w:r>
    </w:p>
    <w:p w14:paraId="3846F674" w14:textId="77777777" w:rsidR="00AF7C6F" w:rsidRPr="00B95954" w:rsidRDefault="00AF7C6F" w:rsidP="00B95954">
      <w:pPr>
        <w:pStyle w:val="Heading2"/>
      </w:pPr>
      <w:bookmarkStart w:id="16" w:name="_Toc458443622"/>
      <w:bookmarkStart w:id="17" w:name="_Toc458608464"/>
      <w:r w:rsidRPr="00B95954">
        <w:t>Factors that enable and limit proxy internet use</w:t>
      </w:r>
      <w:bookmarkEnd w:id="16"/>
      <w:bookmarkEnd w:id="17"/>
    </w:p>
    <w:p w14:paraId="1569993C" w14:textId="77777777" w:rsidR="00AF7C6F" w:rsidRPr="00AF7C6F" w:rsidRDefault="00AF7C6F" w:rsidP="00AF7C6F">
      <w:pPr>
        <w:jc w:val="both"/>
      </w:pPr>
      <w:r w:rsidRPr="00AF7C6F">
        <w:t>Most people consider their role as proxies to be relatively unproblematic. The most commonly raised concerns relate to having sufficient time to help. We found relatively few concerns over financial costs or technical capacity.</w:t>
      </w:r>
    </w:p>
    <w:p w14:paraId="0F284527" w14:textId="77777777" w:rsidR="00AF7C6F" w:rsidRPr="00AF7C6F" w:rsidRDefault="00AF7C6F" w:rsidP="00AF7C6F">
      <w:pPr>
        <w:jc w:val="both"/>
      </w:pPr>
      <w:r w:rsidRPr="00AF7C6F">
        <w:t>Tensions can arise when online activities are felt to be inappropriate by proxies and/or the people that they help. These include activities that might be perceived as personally sensitive or exceeding the boundaries of the relationship between proxies and those they help.</w:t>
      </w:r>
    </w:p>
    <w:p w14:paraId="4E6F3379" w14:textId="4B24A2A7" w:rsidR="00AF7C6F" w:rsidRPr="00B95954" w:rsidRDefault="00AF7C6F" w:rsidP="00B95954">
      <w:pPr>
        <w:pStyle w:val="Heading2"/>
      </w:pPr>
      <w:bookmarkStart w:id="18" w:name="_Toc458443623"/>
      <w:bookmarkStart w:id="19" w:name="_Toc458608465"/>
      <w:r w:rsidRPr="00B95954">
        <w:t>Recommendations for supporting proxy internet use</w:t>
      </w:r>
      <w:bookmarkEnd w:id="18"/>
      <w:bookmarkEnd w:id="19"/>
    </w:p>
    <w:p w14:paraId="1B1697EE" w14:textId="77777777" w:rsidR="00AF7C6F" w:rsidRPr="00AF7C6F" w:rsidRDefault="00AF7C6F" w:rsidP="00AF7C6F">
      <w:r w:rsidRPr="00AF7C6F">
        <w:t>There is little evidence of proxy internet users feeling unsupported or substantially inconvenienced in their actions. By and large this is a part of everyday life that people are prepared to simply ‘get on with’.</w:t>
      </w:r>
    </w:p>
    <w:p w14:paraId="4CCF3950" w14:textId="77777777" w:rsidR="00AF7C6F" w:rsidRPr="00AF7C6F" w:rsidRDefault="00AF7C6F" w:rsidP="00AF7C6F">
      <w:r w:rsidRPr="00AF7C6F">
        <w:t xml:space="preserve">However, despite this lack of concern, a number of issues </w:t>
      </w:r>
      <w:r w:rsidRPr="00AF7C6F">
        <w:rPr>
          <w:u w:val="single"/>
        </w:rPr>
        <w:t>are</w:t>
      </w:r>
      <w:r w:rsidRPr="00AF7C6F">
        <w:t xml:space="preserve"> raised by our research that merit attention from communications stakeholders.</w:t>
      </w:r>
    </w:p>
    <w:p w14:paraId="740182C3" w14:textId="6E1C34DB" w:rsidR="00AF7C6F" w:rsidRPr="00B67403" w:rsidRDefault="008340A8" w:rsidP="00AF7C6F">
      <w:pPr>
        <w:rPr>
          <w:b/>
          <w:bCs/>
          <w:i/>
          <w:color w:val="4F81BD"/>
          <w:sz w:val="28"/>
          <w:szCs w:val="28"/>
        </w:rPr>
      </w:pPr>
      <w:proofErr w:type="gramStart"/>
      <w:r>
        <w:rPr>
          <w:b/>
          <w:bCs/>
          <w:i/>
          <w:color w:val="4F81BD"/>
          <w:sz w:val="28"/>
          <w:szCs w:val="28"/>
        </w:rPr>
        <w:t>#1.</w:t>
      </w:r>
      <w:proofErr w:type="gramEnd"/>
      <w:r>
        <w:rPr>
          <w:b/>
          <w:bCs/>
          <w:i/>
          <w:color w:val="4F81BD"/>
          <w:sz w:val="28"/>
          <w:szCs w:val="28"/>
        </w:rPr>
        <w:t xml:space="preserve"> </w:t>
      </w:r>
      <w:r w:rsidR="00AF7C6F" w:rsidRPr="00B67403">
        <w:rPr>
          <w:b/>
          <w:bCs/>
          <w:i/>
          <w:color w:val="4F81BD"/>
          <w:sz w:val="28"/>
          <w:szCs w:val="28"/>
        </w:rPr>
        <w:t>Providing accurate information about the consequences of ‘family’ proxy internet u</w:t>
      </w:r>
      <w:r w:rsidR="006D075E">
        <w:rPr>
          <w:b/>
          <w:bCs/>
          <w:i/>
          <w:color w:val="4F81BD"/>
          <w:sz w:val="28"/>
          <w:szCs w:val="28"/>
        </w:rPr>
        <w:t>se</w:t>
      </w:r>
    </w:p>
    <w:p w14:paraId="7902694C" w14:textId="77777777" w:rsidR="00AF7C6F" w:rsidRPr="009B1596" w:rsidRDefault="00AF7C6F" w:rsidP="009B1596">
      <w:r w:rsidRPr="00AF7C6F">
        <w:t xml:space="preserve">People often use the internet on behalf of family members, with all parties having limited knowledge of the implications of their actions.  These issues relate to implications for proxy users </w:t>
      </w:r>
      <w:r w:rsidRPr="00AF7C6F">
        <w:rPr>
          <w:u w:val="single"/>
        </w:rPr>
        <w:t>and</w:t>
      </w:r>
      <w:r w:rsidRPr="00AF7C6F">
        <w:rPr>
          <w:i/>
        </w:rPr>
        <w:t xml:space="preserve"> </w:t>
      </w:r>
      <w:r w:rsidRPr="00AF7C6F">
        <w:t>the family members that they help.</w:t>
      </w:r>
    </w:p>
    <w:p w14:paraId="6C8E8F8E" w14:textId="77777777" w:rsidR="00AF7C6F" w:rsidRPr="00AF7C6F" w:rsidRDefault="00AF7C6F" w:rsidP="00AF7C6F">
      <w:r w:rsidRPr="00AF7C6F">
        <w:t>Areas of potential clarification include:</w:t>
      </w:r>
    </w:p>
    <w:p w14:paraId="342619AC" w14:textId="219A7173" w:rsidR="00AF7C6F" w:rsidRPr="00AF7C6F" w:rsidRDefault="00AF7C6F" w:rsidP="009B1596">
      <w:pPr>
        <w:numPr>
          <w:ilvl w:val="0"/>
          <w:numId w:val="6"/>
        </w:numPr>
        <w:spacing w:after="0"/>
      </w:pPr>
      <w:r w:rsidRPr="00AF7C6F">
        <w:t xml:space="preserve">Legal implications of </w:t>
      </w:r>
      <w:r w:rsidR="00837F8C">
        <w:t>using</w:t>
      </w:r>
      <w:r w:rsidRPr="00AF7C6F">
        <w:t xml:space="preserve"> government, taxation and other official services using someone else’s account.</w:t>
      </w:r>
    </w:p>
    <w:p w14:paraId="34B3A24B" w14:textId="3CFF09F7" w:rsidR="00AF7C6F" w:rsidRPr="00AF7C6F" w:rsidRDefault="00AF7C6F" w:rsidP="009B1596">
      <w:pPr>
        <w:numPr>
          <w:ilvl w:val="0"/>
          <w:numId w:val="6"/>
        </w:numPr>
        <w:spacing w:after="0"/>
      </w:pPr>
      <w:r w:rsidRPr="00AF7C6F">
        <w:t>Consumer rights</w:t>
      </w:r>
      <w:r w:rsidR="00837F8C">
        <w:t xml:space="preserve"> and protection</w:t>
      </w:r>
      <w:r w:rsidRPr="00AF7C6F">
        <w:t xml:space="preserve"> when transactions are carried out online by one person using another’s banking details.</w:t>
      </w:r>
    </w:p>
    <w:p w14:paraId="6A65E3AC" w14:textId="77777777" w:rsidR="00AF7C6F" w:rsidRPr="00AF7C6F" w:rsidRDefault="00AF7C6F" w:rsidP="009B1596">
      <w:pPr>
        <w:numPr>
          <w:ilvl w:val="0"/>
          <w:numId w:val="6"/>
        </w:numPr>
        <w:spacing w:after="0"/>
      </w:pPr>
      <w:r w:rsidRPr="00AF7C6F">
        <w:t>Liability when enacting banking and other financial decisions online for another person.</w:t>
      </w:r>
    </w:p>
    <w:p w14:paraId="61DC21D0" w14:textId="77777777" w:rsidR="00AF7C6F" w:rsidRPr="00AF7C6F" w:rsidRDefault="00AF7C6F" w:rsidP="009B1596">
      <w:pPr>
        <w:numPr>
          <w:ilvl w:val="0"/>
          <w:numId w:val="6"/>
        </w:numPr>
        <w:spacing w:after="0"/>
      </w:pPr>
      <w:r w:rsidRPr="00AF7C6F">
        <w:t>Possible implications for all parties when using the internet to access copyrighted material.</w:t>
      </w:r>
    </w:p>
    <w:p w14:paraId="550A0AB8" w14:textId="77777777" w:rsidR="00AF7C6F" w:rsidRPr="00AF7C6F" w:rsidRDefault="00AF7C6F" w:rsidP="009B1596">
      <w:pPr>
        <w:numPr>
          <w:ilvl w:val="0"/>
          <w:numId w:val="6"/>
        </w:numPr>
        <w:spacing w:after="0"/>
      </w:pPr>
      <w:r w:rsidRPr="00AF7C6F">
        <w:t>Issues surrounding privacy and disclosure of personal information.</w:t>
      </w:r>
    </w:p>
    <w:p w14:paraId="7D4A0CBB" w14:textId="77777777" w:rsidR="00AF7C6F" w:rsidRPr="00AF7C6F" w:rsidRDefault="00AF7C6F" w:rsidP="00AF7C6F">
      <w:pPr>
        <w:numPr>
          <w:ilvl w:val="0"/>
          <w:numId w:val="6"/>
        </w:numPr>
      </w:pPr>
      <w:r w:rsidRPr="00AF7C6F">
        <w:lastRenderedPageBreak/>
        <w:t>Issues relating to Australian internet users performing these activities for people in other countries/ with institutions in other countries.</w:t>
      </w:r>
    </w:p>
    <w:p w14:paraId="0E3B861F" w14:textId="756F73EB" w:rsidR="00AF7C6F" w:rsidRPr="00B67403" w:rsidRDefault="00AF7C6F" w:rsidP="00AF7C6F">
      <w:pPr>
        <w:rPr>
          <w:b/>
          <w:bCs/>
          <w:i/>
          <w:color w:val="4F81BD"/>
          <w:sz w:val="28"/>
          <w:szCs w:val="28"/>
        </w:rPr>
      </w:pPr>
      <w:proofErr w:type="gramStart"/>
      <w:r w:rsidRPr="00B67403">
        <w:rPr>
          <w:b/>
          <w:bCs/>
          <w:i/>
          <w:color w:val="4F81BD"/>
          <w:sz w:val="28"/>
          <w:szCs w:val="28"/>
        </w:rPr>
        <w:t>#2.</w:t>
      </w:r>
      <w:proofErr w:type="gramEnd"/>
      <w:r w:rsidRPr="00B67403">
        <w:rPr>
          <w:b/>
          <w:bCs/>
          <w:i/>
          <w:color w:val="4F81BD"/>
          <w:sz w:val="28"/>
          <w:szCs w:val="28"/>
        </w:rPr>
        <w:t xml:space="preserve"> Improved support</w:t>
      </w:r>
      <w:r w:rsidR="006D075E">
        <w:rPr>
          <w:b/>
          <w:bCs/>
          <w:i/>
          <w:color w:val="4F81BD"/>
          <w:sz w:val="28"/>
          <w:szCs w:val="28"/>
        </w:rPr>
        <w:t xml:space="preserve"> for ‘professional’ proxy users</w:t>
      </w:r>
    </w:p>
    <w:p w14:paraId="1C9517C0" w14:textId="48194AE6" w:rsidR="00AF7C6F" w:rsidRPr="00AF7C6F" w:rsidRDefault="00AF7C6F" w:rsidP="00AF7C6F">
      <w:r w:rsidRPr="00AF7C6F">
        <w:t xml:space="preserve">A range of people in professional roles make use of the internet on behalf of clients/customers that they support in the course of their work. Our research suggests that these activities are often not recognized formally in </w:t>
      </w:r>
      <w:r w:rsidR="00837F8C">
        <w:t>job descriptions and</w:t>
      </w:r>
      <w:r w:rsidRPr="00AF7C6F">
        <w:t xml:space="preserve"> work protocols. Relevant organizations can therefore make efforts to:</w:t>
      </w:r>
    </w:p>
    <w:p w14:paraId="1EBCD4FA" w14:textId="77777777" w:rsidR="00AF7C6F" w:rsidRPr="00AF7C6F" w:rsidRDefault="00AF7C6F" w:rsidP="009B1596">
      <w:pPr>
        <w:numPr>
          <w:ilvl w:val="0"/>
          <w:numId w:val="8"/>
        </w:numPr>
        <w:spacing w:after="0"/>
        <w:ind w:left="357" w:hanging="357"/>
        <w:contextualSpacing/>
      </w:pPr>
      <w:r w:rsidRPr="00AF7C6F">
        <w:t>Recognize proxy internet use as a formal part of some professional roles – for example, for care home workers, social workers and others working in support/caring/advisory roles.</w:t>
      </w:r>
    </w:p>
    <w:p w14:paraId="4D434573" w14:textId="77777777" w:rsidR="00AF7C6F" w:rsidRPr="00AF7C6F" w:rsidRDefault="00AF7C6F" w:rsidP="009B1596">
      <w:pPr>
        <w:numPr>
          <w:ilvl w:val="0"/>
          <w:numId w:val="8"/>
        </w:numPr>
        <w:spacing w:after="0"/>
        <w:ind w:left="357" w:hanging="357"/>
        <w:contextualSpacing/>
      </w:pPr>
      <w:r w:rsidRPr="00AF7C6F">
        <w:t>Ensure that workplaces have explicit policies and procedures relating to instances of proxy use – for example, acceptable use policies.</w:t>
      </w:r>
    </w:p>
    <w:p w14:paraId="28CC2352" w14:textId="77777777" w:rsidR="00AF7C6F" w:rsidRPr="00AF7C6F" w:rsidRDefault="00AF7C6F" w:rsidP="00AF7C6F">
      <w:pPr>
        <w:numPr>
          <w:ilvl w:val="0"/>
          <w:numId w:val="8"/>
        </w:numPr>
        <w:ind w:left="360"/>
        <w:rPr>
          <w:b/>
        </w:rPr>
      </w:pPr>
      <w:r w:rsidRPr="00AF7C6F">
        <w:t>Ensuring computer and internet provision in workplaces that can be used by professionals and clients/customers.</w:t>
      </w:r>
    </w:p>
    <w:p w14:paraId="086951BE" w14:textId="536D92BF" w:rsidR="00AF7C6F" w:rsidRPr="00B67403" w:rsidRDefault="00AF7C6F" w:rsidP="00AF7C6F">
      <w:pPr>
        <w:rPr>
          <w:b/>
          <w:bCs/>
          <w:i/>
          <w:color w:val="4F81BD"/>
          <w:sz w:val="28"/>
          <w:szCs w:val="28"/>
        </w:rPr>
      </w:pPr>
      <w:proofErr w:type="gramStart"/>
      <w:r w:rsidRPr="00B67403">
        <w:rPr>
          <w:b/>
          <w:bCs/>
          <w:i/>
          <w:color w:val="4F81BD"/>
          <w:sz w:val="28"/>
          <w:szCs w:val="28"/>
        </w:rPr>
        <w:t>#3.</w:t>
      </w:r>
      <w:proofErr w:type="gramEnd"/>
      <w:r w:rsidRPr="00B67403">
        <w:rPr>
          <w:b/>
          <w:bCs/>
          <w:i/>
          <w:color w:val="4F81BD"/>
          <w:sz w:val="28"/>
          <w:szCs w:val="28"/>
        </w:rPr>
        <w:t xml:space="preserve"> Improving the design of websites and online service</w:t>
      </w:r>
      <w:r w:rsidR="006D075E">
        <w:rPr>
          <w:b/>
          <w:bCs/>
          <w:i/>
          <w:color w:val="4F81BD"/>
          <w:sz w:val="28"/>
          <w:szCs w:val="28"/>
        </w:rPr>
        <w:t>s to support proxy internet use</w:t>
      </w:r>
    </w:p>
    <w:p w14:paraId="4B71A3C4" w14:textId="7AF9A50F" w:rsidR="00AF7C6F" w:rsidRPr="00AF7C6F" w:rsidRDefault="00AF7C6F" w:rsidP="00AF7C6F">
      <w:r w:rsidRPr="00AF7C6F">
        <w:t xml:space="preserve">Websites can be better designed to accommodate open and secure proxy use. In terms of improving website security, steps might be taken to address the fact that some people are making (potentially) </w:t>
      </w:r>
      <w:r w:rsidR="006D075E">
        <w:t>fraudulent use of log-ins, pass</w:t>
      </w:r>
      <w:r w:rsidRPr="00AF7C6F">
        <w:t>words and personal accounts. In terms of improving website ease-of-use, steps might be taken to help proxy users make use of unfamiliar finance-related websites and applications. These issues point to the following recommendations:</w:t>
      </w:r>
    </w:p>
    <w:p w14:paraId="61A46374" w14:textId="3E70E204" w:rsidR="00AF7C6F" w:rsidRPr="00AF7C6F" w:rsidRDefault="00AF7C6F" w:rsidP="009B1596">
      <w:pPr>
        <w:numPr>
          <w:ilvl w:val="0"/>
          <w:numId w:val="7"/>
        </w:numPr>
        <w:spacing w:after="0"/>
        <w:ind w:left="360"/>
      </w:pPr>
      <w:r w:rsidRPr="00AF7C6F">
        <w:t xml:space="preserve">Websites </w:t>
      </w:r>
      <w:r w:rsidR="006D075E">
        <w:t>should be</w:t>
      </w:r>
      <w:r w:rsidRPr="00AF7C6F">
        <w:t xml:space="preserve"> designed to allow people to log on as an authorized ‘proxy user’ who is recognized as acting on behalf of a named other.</w:t>
      </w:r>
    </w:p>
    <w:p w14:paraId="7A883D64" w14:textId="1E816467" w:rsidR="00AF7C6F" w:rsidRPr="00AF7C6F" w:rsidRDefault="00AF7C6F" w:rsidP="00AF7C6F">
      <w:pPr>
        <w:numPr>
          <w:ilvl w:val="0"/>
          <w:numId w:val="7"/>
        </w:numPr>
        <w:ind w:left="360"/>
      </w:pPr>
      <w:r w:rsidRPr="00AF7C6F">
        <w:t xml:space="preserve">Websites and online services </w:t>
      </w:r>
      <w:r w:rsidR="006D075E">
        <w:t>should be</w:t>
      </w:r>
      <w:r w:rsidRPr="00AF7C6F">
        <w:t xml:space="preserve"> designed to include ‘dummy’/‘safe’ spaces. This would allow proxies to gain familiarity with services and systems without the fear of making costly financial mistakes. This is especially pertinent where proxy users are executing online financial decisions on behalf of someone else.</w:t>
      </w:r>
    </w:p>
    <w:p w14:paraId="68E861D3" w14:textId="6E29DEC5" w:rsidR="00AF7C6F" w:rsidRPr="00B67403" w:rsidRDefault="00AF7C6F" w:rsidP="00AF7C6F">
      <w:pPr>
        <w:rPr>
          <w:b/>
          <w:bCs/>
          <w:i/>
          <w:color w:val="4F81BD"/>
          <w:sz w:val="28"/>
          <w:szCs w:val="28"/>
        </w:rPr>
      </w:pPr>
      <w:proofErr w:type="gramStart"/>
      <w:r w:rsidRPr="00B67403">
        <w:rPr>
          <w:b/>
          <w:bCs/>
          <w:i/>
          <w:color w:val="4F81BD"/>
          <w:sz w:val="28"/>
          <w:szCs w:val="28"/>
        </w:rPr>
        <w:t>#4.</w:t>
      </w:r>
      <w:proofErr w:type="gramEnd"/>
      <w:r w:rsidRPr="00B67403">
        <w:rPr>
          <w:b/>
          <w:bCs/>
          <w:i/>
          <w:color w:val="4F81BD"/>
          <w:sz w:val="28"/>
          <w:szCs w:val="28"/>
        </w:rPr>
        <w:t xml:space="preserve"> The developm</w:t>
      </w:r>
      <w:r w:rsidR="006D075E">
        <w:rPr>
          <w:b/>
          <w:bCs/>
          <w:i/>
          <w:color w:val="4F81BD"/>
          <w:sz w:val="28"/>
          <w:szCs w:val="28"/>
        </w:rPr>
        <w:t>ent of software for proxy users</w:t>
      </w:r>
    </w:p>
    <w:p w14:paraId="35FDBE8F" w14:textId="77777777" w:rsidR="00AF7C6F" w:rsidRPr="00AF7C6F" w:rsidRDefault="00AF7C6F" w:rsidP="00AF7C6F">
      <w:r w:rsidRPr="00AF7C6F">
        <w:t>A number of suggestions were made by participants in our research for easy-to-use software applications and software design features that might support proxy use of the internet. These included:</w:t>
      </w:r>
    </w:p>
    <w:p w14:paraId="628444CC" w14:textId="0338A469" w:rsidR="00AF7C6F" w:rsidRPr="00AF7C6F" w:rsidRDefault="00AF7C6F" w:rsidP="009B1596">
      <w:pPr>
        <w:numPr>
          <w:ilvl w:val="0"/>
          <w:numId w:val="4"/>
        </w:numPr>
        <w:spacing w:after="0"/>
        <w:ind w:left="360"/>
      </w:pPr>
      <w:r w:rsidRPr="00AF7C6F">
        <w:t>The ability for proxies to record/evidence what they had done on</w:t>
      </w:r>
      <w:r w:rsidR="006D075E">
        <w:t>line on behalf of someone else.</w:t>
      </w:r>
    </w:p>
    <w:p w14:paraId="07501F94" w14:textId="2743E3DE" w:rsidR="00AF7C6F" w:rsidRPr="00AF7C6F" w:rsidRDefault="00AF7C6F" w:rsidP="009B1596">
      <w:pPr>
        <w:numPr>
          <w:ilvl w:val="0"/>
          <w:numId w:val="4"/>
        </w:numPr>
        <w:spacing w:after="0"/>
        <w:ind w:left="360"/>
      </w:pPr>
      <w:r w:rsidRPr="00AF7C6F">
        <w:t xml:space="preserve">The ability for people who are being supported by proxies to record/evidence what they have previously attempted to do online (thereby helping the proxy make sense of </w:t>
      </w:r>
      <w:r w:rsidR="00837F8C">
        <w:t>the</w:t>
      </w:r>
      <w:r w:rsidRPr="00AF7C6F">
        <w:t xml:space="preserve"> issues/</w:t>
      </w:r>
      <w:r w:rsidR="006D075E">
        <w:t xml:space="preserve"> </w:t>
      </w:r>
      <w:r w:rsidRPr="00AF7C6F">
        <w:t>problems they are assisting with).</w:t>
      </w:r>
    </w:p>
    <w:p w14:paraId="27D81F99" w14:textId="77777777" w:rsidR="00AF7C6F" w:rsidRPr="00AF7C6F" w:rsidRDefault="00AF7C6F" w:rsidP="00AF7C6F">
      <w:pPr>
        <w:numPr>
          <w:ilvl w:val="0"/>
          <w:numId w:val="4"/>
        </w:numPr>
        <w:ind w:left="360"/>
      </w:pPr>
      <w:r w:rsidRPr="00AF7C6F">
        <w:t>For those proxies helping others at a distance, the development of simple software that allows them to have a shared view of the device/operating system of the person they are helping.</w:t>
      </w:r>
    </w:p>
    <w:p w14:paraId="3C7F2255" w14:textId="19F64FC5" w:rsidR="00AF7C6F" w:rsidRPr="00B67403" w:rsidRDefault="00AF7C6F" w:rsidP="009B1596">
      <w:pPr>
        <w:keepNext/>
        <w:rPr>
          <w:b/>
          <w:bCs/>
          <w:i/>
          <w:color w:val="4F81BD"/>
          <w:sz w:val="28"/>
          <w:szCs w:val="28"/>
        </w:rPr>
      </w:pPr>
      <w:proofErr w:type="gramStart"/>
      <w:r w:rsidRPr="00B67403">
        <w:rPr>
          <w:b/>
          <w:bCs/>
          <w:i/>
          <w:color w:val="4F81BD"/>
          <w:sz w:val="28"/>
          <w:szCs w:val="28"/>
        </w:rPr>
        <w:lastRenderedPageBreak/>
        <w:t>#5.</w:t>
      </w:r>
      <w:proofErr w:type="gramEnd"/>
      <w:r w:rsidRPr="00B67403">
        <w:rPr>
          <w:b/>
          <w:bCs/>
          <w:i/>
          <w:color w:val="4F81BD"/>
          <w:sz w:val="28"/>
          <w:szCs w:val="28"/>
        </w:rPr>
        <w:t xml:space="preserve"> Suggestions for adult education </w:t>
      </w:r>
      <w:r w:rsidR="006D075E">
        <w:rPr>
          <w:b/>
          <w:bCs/>
          <w:i/>
          <w:color w:val="4F81BD"/>
          <w:sz w:val="28"/>
          <w:szCs w:val="28"/>
        </w:rPr>
        <w:t>and training</w:t>
      </w:r>
    </w:p>
    <w:p w14:paraId="7454F43D" w14:textId="5780CC7D" w:rsidR="00AF7C6F" w:rsidRPr="00AF7C6F" w:rsidRDefault="00AF7C6F" w:rsidP="00AF7C6F">
      <w:r w:rsidRPr="00AF7C6F">
        <w:t xml:space="preserve">A few issues arise from our research </w:t>
      </w:r>
      <w:r w:rsidR="00837F8C">
        <w:t>that relate</w:t>
      </w:r>
      <w:r w:rsidRPr="00AF7C6F">
        <w:t xml:space="preserve"> to education and training. These included suggestions for improving the effectiveness of basic computer skills courses for people reliant on proxy support. In addition, some ‘family’ proxies indicated an interest in being trained to work with older adults. This suggests</w:t>
      </w:r>
      <w:r w:rsidR="006D075E">
        <w:t xml:space="preserve"> the following would be useful</w:t>
      </w:r>
      <w:r w:rsidRPr="00AF7C6F">
        <w:t>:</w:t>
      </w:r>
    </w:p>
    <w:p w14:paraId="7A2AAE6F" w14:textId="77777777" w:rsidR="00AF7C6F" w:rsidRPr="00AF7C6F" w:rsidRDefault="00AF7C6F" w:rsidP="009B1596">
      <w:pPr>
        <w:numPr>
          <w:ilvl w:val="0"/>
          <w:numId w:val="5"/>
        </w:numPr>
        <w:spacing w:after="0"/>
        <w:ind w:left="360"/>
      </w:pPr>
      <w:r w:rsidRPr="00AF7C6F">
        <w:t xml:space="preserve">The development of adult education courses specifically for novice computer users </w:t>
      </w:r>
      <w:r w:rsidRPr="00AF7C6F">
        <w:rPr>
          <w:u w:val="single"/>
        </w:rPr>
        <w:t>and</w:t>
      </w:r>
      <w:r w:rsidRPr="00AF7C6F">
        <w:t xml:space="preserve"> their proxies to take together.</w:t>
      </w:r>
    </w:p>
    <w:p w14:paraId="5272D647" w14:textId="5380E064" w:rsidR="00AF7C6F" w:rsidRPr="00AF7C6F" w:rsidRDefault="00AF7C6F" w:rsidP="009B1596">
      <w:pPr>
        <w:numPr>
          <w:ilvl w:val="0"/>
          <w:numId w:val="5"/>
        </w:numPr>
        <w:spacing w:after="0"/>
        <w:ind w:left="360"/>
      </w:pPr>
      <w:r w:rsidRPr="00AF7C6F">
        <w:t xml:space="preserve">Targeting basic computer courses at existing groups/networks of non-users, rather than working with </w:t>
      </w:r>
      <w:r w:rsidR="00837F8C">
        <w:t>classes of individual adult learners. F</w:t>
      </w:r>
      <w:r w:rsidRPr="00AF7C6F">
        <w:t>or example, group courses might be run for residents of the same care home, members of the same church or community centre.</w:t>
      </w:r>
    </w:p>
    <w:p w14:paraId="1A9348AC" w14:textId="77777777" w:rsidR="00AF7C6F" w:rsidRPr="00AF7C6F" w:rsidRDefault="00AF7C6F" w:rsidP="00AF7C6F">
      <w:pPr>
        <w:numPr>
          <w:ilvl w:val="0"/>
          <w:numId w:val="5"/>
        </w:numPr>
        <w:ind w:left="360"/>
      </w:pPr>
      <w:r w:rsidRPr="00AF7C6F">
        <w:t>The development of adult education courses to help family members ‘work with’ older adults and/or other vulnerable groups that they are supporting.</w:t>
      </w:r>
    </w:p>
    <w:p w14:paraId="022EF20C" w14:textId="77777777" w:rsidR="00AF7C6F" w:rsidRPr="00B67403" w:rsidRDefault="00AF7C6F" w:rsidP="00AF7C6F">
      <w:pPr>
        <w:jc w:val="both"/>
        <w:rPr>
          <w:b/>
          <w:bCs/>
          <w:i/>
          <w:color w:val="4F81BD"/>
          <w:sz w:val="28"/>
          <w:szCs w:val="28"/>
        </w:rPr>
      </w:pPr>
      <w:proofErr w:type="gramStart"/>
      <w:r w:rsidRPr="00B67403">
        <w:rPr>
          <w:b/>
          <w:bCs/>
          <w:i/>
          <w:color w:val="4F81BD"/>
          <w:sz w:val="28"/>
          <w:szCs w:val="28"/>
        </w:rPr>
        <w:t>#6.</w:t>
      </w:r>
      <w:proofErr w:type="gramEnd"/>
      <w:r w:rsidRPr="00B67403">
        <w:rPr>
          <w:b/>
          <w:bCs/>
          <w:i/>
          <w:color w:val="4F81BD"/>
          <w:sz w:val="28"/>
          <w:szCs w:val="28"/>
        </w:rPr>
        <w:t xml:space="preserve">  Increasing the diversity of proxy internet use and proxy internet users</w:t>
      </w:r>
    </w:p>
    <w:p w14:paraId="5E08790B" w14:textId="77777777" w:rsidR="00AF7C6F" w:rsidRPr="00AF7C6F" w:rsidRDefault="00AF7C6F" w:rsidP="00AF7C6F">
      <w:pPr>
        <w:jc w:val="both"/>
      </w:pPr>
      <w:r w:rsidRPr="00AF7C6F">
        <w:t>Finally, our research highlights areas where proxy internet use might be broadened – both in terms of the people who act as proxies, and the nature of the online activities that they support. Responsibility for promoting such changes is unlikely to fall to one specific agency or sector. Rather these are issues that need to be developed across the communications and public sectors.</w:t>
      </w:r>
    </w:p>
    <w:p w14:paraId="06188E2B" w14:textId="77777777" w:rsidR="00AF7C6F" w:rsidRPr="00AF7C6F" w:rsidRDefault="00AF7C6F" w:rsidP="006D075E">
      <w:pPr>
        <w:numPr>
          <w:ilvl w:val="0"/>
          <w:numId w:val="5"/>
        </w:numPr>
        <w:spacing w:after="0"/>
        <w:ind w:left="360"/>
      </w:pPr>
      <w:r w:rsidRPr="00AF7C6F">
        <w:t>Encouraging proxy internet users to take on a more pedagogic and enabling role in their internet help – broadening activities from essential and/or significant ‘economic’ activities to different social, cultural and individually-orientated internet uses.</w:t>
      </w:r>
    </w:p>
    <w:p w14:paraId="7712B2B4" w14:textId="07403520" w:rsidR="00AF7C6F" w:rsidRPr="00AF7C6F" w:rsidRDefault="00AF7C6F" w:rsidP="006D075E">
      <w:pPr>
        <w:numPr>
          <w:ilvl w:val="0"/>
          <w:numId w:val="5"/>
        </w:numPr>
        <w:spacing w:after="0"/>
        <w:ind w:left="360"/>
      </w:pPr>
      <w:r w:rsidRPr="00AF7C6F">
        <w:t xml:space="preserve">Encouraging more people to volunteer their assistance with helping others with internet use – especially </w:t>
      </w:r>
      <w:r w:rsidR="00837F8C">
        <w:t xml:space="preserve">with adults </w:t>
      </w:r>
      <w:r w:rsidRPr="00AF7C6F">
        <w:t xml:space="preserve">outside of family and professional networks. </w:t>
      </w:r>
      <w:r w:rsidR="000D427F">
        <w:t>Assisting others with</w:t>
      </w:r>
      <w:r w:rsidRPr="00AF7C6F">
        <w:t xml:space="preserve"> internet use could be </w:t>
      </w:r>
      <w:r w:rsidR="00837F8C">
        <w:t>promoted</w:t>
      </w:r>
      <w:r w:rsidRPr="00AF7C6F">
        <w:t xml:space="preserve"> as a valuable form of neighbourhood and community volunteering.</w:t>
      </w:r>
    </w:p>
    <w:p w14:paraId="235E8E3E" w14:textId="77777777" w:rsidR="00926552" w:rsidRDefault="008F3BCC" w:rsidP="00DD6F0E">
      <w:pPr>
        <w:pStyle w:val="Heading1"/>
        <w:rPr>
          <w:lang w:val="en-US" w:eastAsia="ja-JP"/>
        </w:rPr>
      </w:pPr>
      <w:bookmarkStart w:id="20" w:name="_Toc458441768"/>
      <w:bookmarkStart w:id="21" w:name="_Toc458608466"/>
      <w:bookmarkEnd w:id="9"/>
      <w:r>
        <w:rPr>
          <w:lang w:val="en-US" w:eastAsia="ja-JP"/>
        </w:rPr>
        <w:lastRenderedPageBreak/>
        <w:t>Background and literature review</w:t>
      </w:r>
      <w:bookmarkEnd w:id="20"/>
      <w:bookmarkEnd w:id="21"/>
    </w:p>
    <w:p w14:paraId="7D8394E5" w14:textId="77777777" w:rsidR="008E4C33" w:rsidRPr="00B95954" w:rsidRDefault="008E4C33" w:rsidP="00B95954">
      <w:pPr>
        <w:pStyle w:val="Heading2"/>
      </w:pPr>
      <w:bookmarkStart w:id="22" w:name="h.tyjcwt" w:colFirst="0" w:colLast="0"/>
      <w:bookmarkStart w:id="23" w:name="h.3dy6vkm" w:colFirst="0" w:colLast="0"/>
      <w:bookmarkStart w:id="24" w:name="_Toc458608467"/>
      <w:bookmarkStart w:id="25" w:name="_Toc445818346"/>
      <w:bookmarkEnd w:id="22"/>
      <w:bookmarkEnd w:id="23"/>
      <w:r w:rsidRPr="00B95954">
        <w:t>The continued importance of digital inequalities</w:t>
      </w:r>
      <w:bookmarkEnd w:id="24"/>
    </w:p>
    <w:p w14:paraId="3BF4141F" w14:textId="005CD9B3" w:rsidR="008E4C33" w:rsidRPr="008E4C33" w:rsidRDefault="00837F8C" w:rsidP="008E4C33">
      <w:pPr>
        <w:jc w:val="both"/>
      </w:pPr>
      <w:r>
        <w:t>There is a clear need to continue to develop</w:t>
      </w:r>
      <w:r w:rsidR="008E4C33" w:rsidRPr="008E4C33">
        <w:t xml:space="preserve"> current understandings of ‘digital inequality’ – i.e. differences and disadvantages in the ways in which </w:t>
      </w:r>
      <w:proofErr w:type="gramStart"/>
      <w:r w:rsidR="008E4C33" w:rsidRPr="008E4C33">
        <w:t>individuals</w:t>
      </w:r>
      <w:proofErr w:type="gramEnd"/>
      <w:r w:rsidR="008E4C33" w:rsidRPr="008E4C33">
        <w:t xml:space="preserve"> access, use and benefit from the internet. While a large majority of Australian adults has </w:t>
      </w:r>
      <w:r w:rsidR="008E4C33" w:rsidRPr="008E4C33">
        <w:rPr>
          <w:i/>
        </w:rPr>
        <w:t>some</w:t>
      </w:r>
      <w:r w:rsidR="008E4C33" w:rsidRPr="008E4C33">
        <w:t xml:space="preserve"> form of access to the internet, significant ‘divides’ remain in terms of how, when and why people go online. In particular, the problem of ‘non-users’ and ‘low users’ persists, suggesting that inequalities in engagement are an ongoing feature rather than temporary phase of the ‘diffusion’ of internet technology across the population. In short, it seems that there is an enduring pattern of some people making less use of the internet than others, often to their disadvantage. Developing a good understanding of this issue (and possible ways of addressing it) should be considered a priority for researchers, policymakers and other stakeholders in the communications sector.</w:t>
      </w:r>
    </w:p>
    <w:p w14:paraId="1DB4B7B7" w14:textId="14B45BEF" w:rsidR="008E4C33" w:rsidRPr="008E4C33" w:rsidRDefault="008E4C33" w:rsidP="008E4C33">
      <w:pPr>
        <w:jc w:val="both"/>
        <w:rPr>
          <w:rFonts w:eastAsia="Times New Roman"/>
        </w:rPr>
      </w:pPr>
      <w:r w:rsidRPr="008E4C33">
        <w:rPr>
          <w:rFonts w:eastAsia="Times New Roman"/>
        </w:rPr>
        <w:t xml:space="preserve">The persistence of internet non-use has been well documented over the past decade or so. For example, it has long been reported that substantial proportions of adults in industrialized countries such as Australia make no use of the internet, and that non-use remains associated with factors such as age, income, socio-economic status and educational background (e.g. Reisdorf &amp; Groselj 2014). While inadequate access to devices and connectivity continue to restrict some individuals, we know that internet non-use corresponds with a range of non-technical issues. These include issues relating to physical and mental health, low levels of literacy and lack of other skills, restrictions of time, finances, motivation, interest and/or perceived need. As such, non-users of the internet have been characterised in </w:t>
      </w:r>
      <w:r w:rsidR="00837F8C">
        <w:rPr>
          <w:rFonts w:eastAsia="Times New Roman"/>
        </w:rPr>
        <w:t>previous</w:t>
      </w:r>
      <w:r w:rsidRPr="008E4C33">
        <w:rPr>
          <w:rFonts w:eastAsia="Times New Roman"/>
        </w:rPr>
        <w:t xml:space="preserve"> studies as ranging from those who could be characterised as ‘incapable refusers’ through to those who might be described as ‘price sensitive pragmatists’ (Verdegem &amp; Verhoest 2009).</w:t>
      </w:r>
    </w:p>
    <w:p w14:paraId="38F8A1C7" w14:textId="6AAD2232" w:rsidR="008E4C33" w:rsidRPr="008E4C33" w:rsidRDefault="008E4C33" w:rsidP="008E4C33">
      <w:pPr>
        <w:jc w:val="both"/>
        <w:rPr>
          <w:rFonts w:eastAsia="Times New Roman"/>
        </w:rPr>
      </w:pPr>
      <w:r w:rsidRPr="008E4C33">
        <w:rPr>
          <w:rFonts w:eastAsia="Times New Roman"/>
        </w:rPr>
        <w:t xml:space="preserve">Regardless of their varying circumstances, non-users of the internet find themselves at an increasing disadvantage in a ‘digital age’ where employment, purchasing goods and services, engaging with government and public services, entertainment and leisure are all increasingly online in nature and form. In this sense, there have been growing concerns over how non-users are able to ‘get by’ in an internet-orientated </w:t>
      </w:r>
      <w:proofErr w:type="gramStart"/>
      <w:r w:rsidRPr="008E4C33">
        <w:rPr>
          <w:rFonts w:eastAsia="Times New Roman"/>
        </w:rPr>
        <w:t>world,</w:t>
      </w:r>
      <w:proofErr w:type="gramEnd"/>
      <w:r w:rsidRPr="008E4C33">
        <w:rPr>
          <w:rFonts w:eastAsia="Times New Roman"/>
        </w:rPr>
        <w:t xml:space="preserve"> and an increasing urgency to work to reduce th</w:t>
      </w:r>
      <w:r w:rsidR="00AA6E58">
        <w:rPr>
          <w:rFonts w:eastAsia="Times New Roman"/>
        </w:rPr>
        <w:t>e vulnerability of such groups.</w:t>
      </w:r>
    </w:p>
    <w:p w14:paraId="343FBC4A" w14:textId="1DDA9DE1" w:rsidR="008E4C33" w:rsidRPr="00B95954" w:rsidRDefault="008E4C33" w:rsidP="00B95954">
      <w:pPr>
        <w:pStyle w:val="Heading2"/>
      </w:pPr>
      <w:bookmarkStart w:id="26" w:name="_Toc458608468"/>
      <w:r w:rsidRPr="00B95954">
        <w:t xml:space="preserve">Internet (non)use </w:t>
      </w:r>
      <w:r w:rsidR="008340A8">
        <w:t>–</w:t>
      </w:r>
      <w:r w:rsidRPr="00B95954">
        <w:t xml:space="preserve"> the importance of social context and social contacts</w:t>
      </w:r>
      <w:bookmarkEnd w:id="26"/>
    </w:p>
    <w:p w14:paraId="0C272CD7" w14:textId="77777777" w:rsidR="008E4C33" w:rsidRPr="008E4C33" w:rsidRDefault="008E4C33" w:rsidP="008E4C33">
      <w:pPr>
        <w:jc w:val="both"/>
        <w:rPr>
          <w:rFonts w:eastAsia="Times New Roman"/>
        </w:rPr>
      </w:pPr>
      <w:r w:rsidRPr="008E4C33">
        <w:rPr>
          <w:rFonts w:eastAsia="Times New Roman"/>
        </w:rPr>
        <w:t>One of the main issues to emerge from research into digital inequalities over the past decade is the understanding that internet use is not dependent simply on having functional access to the internet – what is sometimes still referred to as being a ‘have’ or a ‘have not’. An individual can have ‘access’ to the requisite material aspects of the internet (e.g. computers, routers, cables) yet remain firmly someone who makes no use of online applications and services. In this sense, lack of internet use is most usefully understood as primarily a social rather than technical issue.</w:t>
      </w:r>
    </w:p>
    <w:p w14:paraId="55EFF24C" w14:textId="5300FF4A" w:rsidR="008E4C33" w:rsidRPr="008E4C33" w:rsidRDefault="008E4C33" w:rsidP="00AA6E58">
      <w:pPr>
        <w:pStyle w:val="Default"/>
        <w:widowControl/>
        <w:spacing w:after="200" w:line="276" w:lineRule="auto"/>
        <w:jc w:val="both"/>
        <w:rPr>
          <w:rFonts w:ascii="Calibri" w:eastAsia="Times New Roman" w:hAnsi="Calibri"/>
          <w:sz w:val="22"/>
          <w:szCs w:val="22"/>
          <w:lang w:val="en-AU"/>
        </w:rPr>
      </w:pPr>
      <w:r w:rsidRPr="008E4C33">
        <w:rPr>
          <w:rFonts w:ascii="Calibri" w:eastAsia="Times New Roman" w:hAnsi="Calibri"/>
          <w:sz w:val="22"/>
          <w:szCs w:val="22"/>
          <w:lang w:val="en-AU"/>
        </w:rPr>
        <w:lastRenderedPageBreak/>
        <w:t>One of the key issues underpinning internet (</w:t>
      </w:r>
      <w:proofErr w:type="gramStart"/>
      <w:r w:rsidRPr="008E4C33">
        <w:rPr>
          <w:rFonts w:ascii="Calibri" w:eastAsia="Times New Roman" w:hAnsi="Calibri"/>
          <w:sz w:val="22"/>
          <w:szCs w:val="22"/>
          <w:lang w:val="en-AU"/>
        </w:rPr>
        <w:t>non</w:t>
      </w:r>
      <w:proofErr w:type="gramEnd"/>
      <w:r w:rsidRPr="008E4C33">
        <w:rPr>
          <w:rFonts w:ascii="Calibri" w:eastAsia="Times New Roman" w:hAnsi="Calibri"/>
          <w:sz w:val="22"/>
          <w:szCs w:val="22"/>
          <w:lang w:val="en-AU"/>
        </w:rPr>
        <w:t>)</w:t>
      </w:r>
      <w:r w:rsidR="008340A8">
        <w:rPr>
          <w:rFonts w:ascii="Calibri" w:eastAsia="Times New Roman" w:hAnsi="Calibri"/>
          <w:sz w:val="22"/>
          <w:szCs w:val="22"/>
          <w:lang w:val="en-AU"/>
        </w:rPr>
        <w:t xml:space="preserve"> </w:t>
      </w:r>
      <w:r w:rsidRPr="008E4C33">
        <w:rPr>
          <w:rFonts w:ascii="Calibri" w:eastAsia="Times New Roman" w:hAnsi="Calibri"/>
          <w:sz w:val="22"/>
          <w:szCs w:val="22"/>
          <w:lang w:val="en-AU"/>
        </w:rPr>
        <w:t xml:space="preserve">use is social context – i.e. aspects of people’s everyday lives and circumstances that prevent them from making the best use of internet technologies and/or gain from engagement with such technology. As </w:t>
      </w:r>
      <w:proofErr w:type="spellStart"/>
      <w:r w:rsidRPr="008E4C33">
        <w:rPr>
          <w:rFonts w:ascii="Calibri" w:eastAsia="Times New Roman" w:hAnsi="Calibri"/>
          <w:sz w:val="22"/>
          <w:szCs w:val="22"/>
          <w:lang w:val="en-AU"/>
        </w:rPr>
        <w:t>Geniet</w:t>
      </w:r>
      <w:r w:rsidR="00AA6E58">
        <w:rPr>
          <w:rFonts w:ascii="Calibri" w:eastAsia="Times New Roman" w:hAnsi="Calibri"/>
          <w:sz w:val="22"/>
          <w:szCs w:val="22"/>
          <w:lang w:val="en-AU"/>
        </w:rPr>
        <w:t>s</w:t>
      </w:r>
      <w:proofErr w:type="spellEnd"/>
      <w:r w:rsidR="00AA6E58">
        <w:rPr>
          <w:rFonts w:ascii="Calibri" w:eastAsia="Times New Roman" w:hAnsi="Calibri"/>
          <w:sz w:val="22"/>
          <w:szCs w:val="22"/>
          <w:lang w:val="en-AU"/>
        </w:rPr>
        <w:t xml:space="preserve"> and </w:t>
      </w:r>
      <w:proofErr w:type="spellStart"/>
      <w:r w:rsidR="00AA6E58">
        <w:rPr>
          <w:rFonts w:ascii="Calibri" w:eastAsia="Times New Roman" w:hAnsi="Calibri"/>
          <w:sz w:val="22"/>
          <w:szCs w:val="22"/>
          <w:lang w:val="en-AU"/>
        </w:rPr>
        <w:t>Eynon</w:t>
      </w:r>
      <w:proofErr w:type="spellEnd"/>
      <w:r w:rsidR="00AA6E58">
        <w:rPr>
          <w:rFonts w:ascii="Calibri" w:eastAsia="Times New Roman" w:hAnsi="Calibri"/>
          <w:sz w:val="22"/>
          <w:szCs w:val="22"/>
          <w:lang w:val="en-AU"/>
        </w:rPr>
        <w:t xml:space="preserve"> (2011, p.6) observe:</w:t>
      </w:r>
    </w:p>
    <w:p w14:paraId="712F1E4E" w14:textId="77777777" w:rsidR="008E4C33" w:rsidRPr="008E4C33" w:rsidRDefault="008E4C33" w:rsidP="008E4C33">
      <w:pPr>
        <w:ind w:left="720"/>
        <w:jc w:val="both"/>
        <w:rPr>
          <w:rFonts w:eastAsia="Times New Roman"/>
          <w:i/>
        </w:rPr>
      </w:pPr>
      <w:r w:rsidRPr="008E4C33">
        <w:rPr>
          <w:rFonts w:eastAsia="Times New Roman"/>
          <w:i/>
        </w:rPr>
        <w:t>“Internet use is influenced and shaped by other things that are going on in people’s lives, their interests, their networks, their uses of other media and everyday constraints such as time”.</w:t>
      </w:r>
    </w:p>
    <w:p w14:paraId="37AA883A" w14:textId="77777777" w:rsidR="008E4C33" w:rsidRPr="008E4C33" w:rsidRDefault="008E4C33" w:rsidP="008E4C33">
      <w:pPr>
        <w:jc w:val="both"/>
        <w:rPr>
          <w:rFonts w:eastAsia="Times New Roman"/>
        </w:rPr>
      </w:pPr>
      <w:r w:rsidRPr="008E4C33">
        <w:rPr>
          <w:rFonts w:eastAsia="Times New Roman"/>
        </w:rPr>
        <w:t>Recent research has highlighted, for example, the tendency for older adults to make limited/no use of the internet. This is clearly associated with different ‘stages of life’ associated with old age – e.g. shifts in domestic and employment situations, changing family dynamics, available time and social relations (van Deursen and Helsper 2015). As the example of older adults illustrates, individuals can become non-users of the internet at different stages of life due to ‘</w:t>
      </w:r>
      <w:r w:rsidRPr="008E4C33">
        <w:t>forced exclusion’ (i.e. stopping due to external factors) and/or through ‘intrinsic motivation’ (i.e. giving up through choice, or lack of interest) [</w:t>
      </w:r>
      <w:r w:rsidRPr="008E4C33">
        <w:rPr>
          <w:rFonts w:eastAsia="Times New Roman"/>
        </w:rPr>
        <w:t>Helsper &amp; Reisdorf 2013]</w:t>
      </w:r>
      <w:r w:rsidRPr="008E4C33">
        <w:t xml:space="preserve">. People’s changing social contexts and life circumstances therefore play an important part in determining how they move in and out of internet use throughout their lifetime (Green </w:t>
      </w:r>
      <w:r w:rsidRPr="008E4C33">
        <w:rPr>
          <w:i/>
        </w:rPr>
        <w:t>et al</w:t>
      </w:r>
      <w:r w:rsidRPr="008E4C33">
        <w:t>. 2011).</w:t>
      </w:r>
    </w:p>
    <w:p w14:paraId="2438F682" w14:textId="13505AA9" w:rsidR="008E4C33" w:rsidRPr="008E4C33" w:rsidRDefault="008E4C33" w:rsidP="008E4C33">
      <w:pPr>
        <w:jc w:val="both"/>
      </w:pPr>
      <w:r w:rsidRPr="008E4C33">
        <w:rPr>
          <w:rFonts w:eastAsia="Times New Roman"/>
        </w:rPr>
        <w:t>Another key issue raised by recent studies of internet (</w:t>
      </w:r>
      <w:proofErr w:type="gramStart"/>
      <w:r w:rsidRPr="008E4C33">
        <w:rPr>
          <w:rFonts w:eastAsia="Times New Roman"/>
        </w:rPr>
        <w:t>non</w:t>
      </w:r>
      <w:proofErr w:type="gramEnd"/>
      <w:r w:rsidRPr="008E4C33">
        <w:rPr>
          <w:rFonts w:eastAsia="Times New Roman"/>
        </w:rPr>
        <w:t>)</w:t>
      </w:r>
      <w:r w:rsidR="00AA6E58">
        <w:rPr>
          <w:rFonts w:eastAsia="Times New Roman"/>
        </w:rPr>
        <w:t xml:space="preserve"> </w:t>
      </w:r>
      <w:r w:rsidRPr="008E4C33">
        <w:rPr>
          <w:rFonts w:eastAsia="Times New Roman"/>
        </w:rPr>
        <w:t xml:space="preserve">use is the significance of social support. Studies of media consumption highlight the fact that using the internet is rarely, if ever, a wholly individual act. Instead, most people’s internet use is reliant on their social networks, whether for practical advice and guidance, or simply emotional support </w:t>
      </w:r>
      <w:r w:rsidRPr="008E4C33">
        <w:t>(Stewart 2007)</w:t>
      </w:r>
      <w:r w:rsidRPr="008E4C33">
        <w:rPr>
          <w:rFonts w:eastAsia="Times New Roman"/>
        </w:rPr>
        <w:t xml:space="preserve">. </w:t>
      </w:r>
      <w:r w:rsidRPr="008E4C33">
        <w:t xml:space="preserve">Sustained internet use therefore tends to be supported by what social scientists often refer to as ‘social capital’ – i.e. the connections and networks that people have with others, and the support and assistance that can be accessed through these connections. In this sense, some individuals’ internet access and use is reliant on help and resources provided through their ‘weak ties’, such as work colleagues or neighbours. Others might rely on their ‘strong ties’ with well resourced and knowledgeable others, such as close friends and family members </w:t>
      </w:r>
      <w:r w:rsidRPr="008E4C33">
        <w:rPr>
          <w:rFonts w:eastAsia="Times New Roman"/>
        </w:rPr>
        <w:t>(Mariën &amp; Van Audenhove 2010). Either way, t</w:t>
      </w:r>
      <w:r w:rsidRPr="008E4C33">
        <w:t>he prevalence of technology resources and skills in an individual’s social network is clearly an important aspect of how they engage with the internet.</w:t>
      </w:r>
    </w:p>
    <w:p w14:paraId="47EC2591" w14:textId="77777777" w:rsidR="008E4C33" w:rsidRPr="00B95954" w:rsidRDefault="008E4C33" w:rsidP="00B95954">
      <w:pPr>
        <w:pStyle w:val="Heading2"/>
      </w:pPr>
      <w:bookmarkStart w:id="27" w:name="_Toc458608469"/>
      <w:r w:rsidRPr="00B95954">
        <w:t>The significance of ‘proxy’ internet use</w:t>
      </w:r>
      <w:bookmarkEnd w:id="27"/>
    </w:p>
    <w:p w14:paraId="496A0BE2" w14:textId="72CFDE89" w:rsidR="008E4C33" w:rsidRPr="008E4C33" w:rsidRDefault="008E4C33" w:rsidP="008E4C33">
      <w:pPr>
        <w:jc w:val="both"/>
      </w:pPr>
      <w:r w:rsidRPr="008E4C33">
        <w:t xml:space="preserve">These issues are brought together in the focus for the present research – i.e. ‘proxy’ internet use. In short, this relates to situations where an individual might </w:t>
      </w:r>
      <w:r w:rsidRPr="008E4C33">
        <w:rPr>
          <w:i/>
        </w:rPr>
        <w:t>not</w:t>
      </w:r>
      <w:r w:rsidRPr="008E4C33">
        <w:t xml:space="preserve"> directly use the internet themselves, but instead rely on informal ‘proxy’ users </w:t>
      </w:r>
      <w:r w:rsidR="00AA6E58">
        <w:t>–</w:t>
      </w:r>
      <w:r w:rsidRPr="008E4C33">
        <w:t xml:space="preserve"> i.e. other people in their social networks that go online on their behalf.</w:t>
      </w:r>
    </w:p>
    <w:p w14:paraId="0456BFA3" w14:textId="609EED46" w:rsidR="008E4C33" w:rsidRPr="008E4C33" w:rsidRDefault="008E4C33" w:rsidP="00C624B8">
      <w:pPr>
        <w:pStyle w:val="Default"/>
        <w:widowControl/>
        <w:spacing w:after="200" w:line="276" w:lineRule="auto"/>
        <w:jc w:val="both"/>
        <w:rPr>
          <w:rFonts w:ascii="Calibri" w:eastAsia="Times New Roman" w:hAnsi="Calibri"/>
          <w:sz w:val="22"/>
          <w:szCs w:val="22"/>
          <w:lang w:val="en-AU"/>
        </w:rPr>
      </w:pPr>
      <w:r w:rsidRPr="008E4C33">
        <w:rPr>
          <w:rFonts w:ascii="Calibri" w:hAnsi="Calibri"/>
          <w:sz w:val="22"/>
          <w:szCs w:val="22"/>
          <w:lang w:val="en-AU"/>
        </w:rPr>
        <w:t xml:space="preserve">There </w:t>
      </w:r>
      <w:r w:rsidR="00C624B8">
        <w:rPr>
          <w:rFonts w:ascii="Calibri" w:hAnsi="Calibri"/>
          <w:sz w:val="22"/>
          <w:szCs w:val="22"/>
          <w:lang w:val="en-AU"/>
        </w:rPr>
        <w:t>are</w:t>
      </w:r>
      <w:r w:rsidRPr="008E4C33">
        <w:rPr>
          <w:rFonts w:ascii="Calibri" w:hAnsi="Calibri"/>
          <w:sz w:val="22"/>
          <w:szCs w:val="22"/>
          <w:lang w:val="en-AU"/>
        </w:rPr>
        <w:t xml:space="preserve"> a number of different social groups </w:t>
      </w:r>
      <w:r w:rsidRPr="008E4C33">
        <w:rPr>
          <w:rFonts w:ascii="Calibri" w:eastAsia="Times New Roman" w:hAnsi="Calibri"/>
          <w:sz w:val="22"/>
          <w:szCs w:val="22"/>
          <w:lang w:val="en-AU"/>
        </w:rPr>
        <w:t xml:space="preserve">that might </w:t>
      </w:r>
      <w:r w:rsidRPr="008E4C33">
        <w:rPr>
          <w:rFonts w:ascii="Calibri" w:hAnsi="Calibri"/>
          <w:sz w:val="22"/>
          <w:szCs w:val="22"/>
          <w:lang w:val="en-AU"/>
        </w:rPr>
        <w:t>rely on others to use the internet on their behalf. These inc</w:t>
      </w:r>
      <w:r w:rsidR="00837F8C">
        <w:rPr>
          <w:rFonts w:ascii="Calibri" w:hAnsi="Calibri"/>
          <w:sz w:val="22"/>
          <w:szCs w:val="22"/>
          <w:lang w:val="en-AU"/>
        </w:rPr>
        <w:t>lude older adults,</w:t>
      </w:r>
      <w:r w:rsidRPr="008E4C33">
        <w:rPr>
          <w:rFonts w:ascii="Calibri" w:hAnsi="Calibri"/>
          <w:sz w:val="22"/>
          <w:szCs w:val="22"/>
          <w:lang w:val="en-AU"/>
        </w:rPr>
        <w:t xml:space="preserve"> persons with </w:t>
      </w:r>
      <w:r w:rsidR="00837F8C">
        <w:rPr>
          <w:rFonts w:ascii="Calibri" w:hAnsi="Calibri"/>
          <w:sz w:val="22"/>
          <w:szCs w:val="22"/>
          <w:lang w:val="en-AU"/>
        </w:rPr>
        <w:t>low levels of literacy/numeracy, persons with long-term illness,</w:t>
      </w:r>
      <w:r w:rsidRPr="008E4C33">
        <w:rPr>
          <w:rFonts w:ascii="Calibri" w:hAnsi="Calibri"/>
          <w:sz w:val="22"/>
          <w:szCs w:val="22"/>
          <w:lang w:val="en-AU"/>
        </w:rPr>
        <w:t xml:space="preserve"> and persons with mental/physical disability. We also need to consider groups in institutionalized contexts where </w:t>
      </w:r>
      <w:r w:rsidRPr="008E4C33">
        <w:rPr>
          <w:rFonts w:ascii="Calibri" w:eastAsia="Times New Roman" w:hAnsi="Calibri"/>
          <w:sz w:val="22"/>
          <w:szCs w:val="22"/>
          <w:lang w:val="en-AU"/>
        </w:rPr>
        <w:t>“internet access can be unreliable, spasmodic or non-existent” (Hancock 2010, p.3). These might include, for example, adults on active service in the armed forces, and i</w:t>
      </w:r>
      <w:r w:rsidRPr="008E4C33">
        <w:rPr>
          <w:rFonts w:ascii="Calibri" w:hAnsi="Calibri"/>
          <w:sz w:val="22"/>
          <w:szCs w:val="22"/>
          <w:lang w:val="en-AU"/>
        </w:rPr>
        <w:t>ncarcerated persons</w:t>
      </w:r>
      <w:r w:rsidRPr="008E4C33">
        <w:rPr>
          <w:rFonts w:ascii="Calibri" w:eastAsia="Times New Roman" w:hAnsi="Calibri"/>
          <w:sz w:val="22"/>
          <w:szCs w:val="22"/>
          <w:lang w:val="en-AU"/>
        </w:rPr>
        <w:t xml:space="preserve"> in prisons and secure hospitals (see, for example, </w:t>
      </w:r>
      <w:proofErr w:type="spellStart"/>
      <w:r w:rsidRPr="008E4C33">
        <w:rPr>
          <w:rFonts w:ascii="Calibri" w:hAnsi="Calibri"/>
          <w:sz w:val="22"/>
          <w:szCs w:val="22"/>
          <w:lang w:val="en-AU"/>
        </w:rPr>
        <w:t>Reisdorf</w:t>
      </w:r>
      <w:proofErr w:type="spellEnd"/>
      <w:r w:rsidRPr="008E4C33">
        <w:rPr>
          <w:rFonts w:ascii="Calibri" w:hAnsi="Calibri"/>
          <w:sz w:val="22"/>
          <w:szCs w:val="22"/>
          <w:lang w:val="en-AU"/>
        </w:rPr>
        <w:t xml:space="preserve"> </w:t>
      </w:r>
      <w:r w:rsidR="00C624B8">
        <w:rPr>
          <w:rFonts w:ascii="Calibri" w:hAnsi="Calibri"/>
          <w:sz w:val="22"/>
          <w:szCs w:val="22"/>
          <w:lang w:val="en-AU"/>
        </w:rPr>
        <w:t>&amp;</w:t>
      </w:r>
      <w:r w:rsidRPr="008E4C33">
        <w:rPr>
          <w:rFonts w:ascii="Calibri" w:eastAsia="Times New Roman" w:hAnsi="Calibri"/>
          <w:sz w:val="22"/>
          <w:szCs w:val="22"/>
          <w:lang w:val="en-AU"/>
        </w:rPr>
        <w:t xml:space="preserve"> </w:t>
      </w:r>
      <w:proofErr w:type="spellStart"/>
      <w:r w:rsidRPr="008E4C33">
        <w:rPr>
          <w:rFonts w:ascii="Calibri" w:hAnsi="Calibri"/>
          <w:sz w:val="22"/>
          <w:szCs w:val="22"/>
          <w:lang w:val="en-AU"/>
        </w:rPr>
        <w:t>Jewkes</w:t>
      </w:r>
      <w:proofErr w:type="spellEnd"/>
      <w:r w:rsidRPr="008E4C33">
        <w:rPr>
          <w:rFonts w:ascii="Calibri" w:hAnsi="Calibri"/>
          <w:sz w:val="22"/>
          <w:szCs w:val="22"/>
          <w:lang w:val="en-AU"/>
        </w:rPr>
        <w:t xml:space="preserve"> 2016). </w:t>
      </w:r>
      <w:r w:rsidRPr="008E4C33">
        <w:rPr>
          <w:rFonts w:ascii="Calibri" w:eastAsia="Times New Roman" w:hAnsi="Calibri"/>
          <w:sz w:val="22"/>
          <w:szCs w:val="22"/>
          <w:lang w:val="en-AU"/>
        </w:rPr>
        <w:t xml:space="preserve">Conversely, there is a </w:t>
      </w:r>
      <w:r w:rsidRPr="008E4C33">
        <w:rPr>
          <w:rFonts w:ascii="Calibri" w:hAnsi="Calibri"/>
          <w:sz w:val="22"/>
          <w:szCs w:val="22"/>
          <w:lang w:val="en-AU"/>
        </w:rPr>
        <w:t>variety of ‘significant others’ that are likely to be going online on behalf of other adults. These might include ‘stro</w:t>
      </w:r>
      <w:r w:rsidR="00837F8C">
        <w:rPr>
          <w:rFonts w:ascii="Calibri" w:hAnsi="Calibri"/>
          <w:sz w:val="22"/>
          <w:szCs w:val="22"/>
          <w:lang w:val="en-AU"/>
        </w:rPr>
        <w:t>ng ties’ such as family members,</w:t>
      </w:r>
      <w:r w:rsidRPr="008E4C33">
        <w:rPr>
          <w:rFonts w:ascii="Calibri" w:hAnsi="Calibri"/>
          <w:sz w:val="22"/>
          <w:szCs w:val="22"/>
          <w:lang w:val="en-AU"/>
        </w:rPr>
        <w:t xml:space="preserve"> carers and close friends, as </w:t>
      </w:r>
      <w:r w:rsidRPr="008E4C33">
        <w:rPr>
          <w:rFonts w:ascii="Calibri" w:hAnsi="Calibri"/>
          <w:sz w:val="22"/>
          <w:szCs w:val="22"/>
          <w:lang w:val="en-AU"/>
        </w:rPr>
        <w:lastRenderedPageBreak/>
        <w:t>well as ‘wea</w:t>
      </w:r>
      <w:r w:rsidR="00837F8C">
        <w:rPr>
          <w:rFonts w:ascii="Calibri" w:hAnsi="Calibri"/>
          <w:sz w:val="22"/>
          <w:szCs w:val="22"/>
          <w:lang w:val="en-AU"/>
        </w:rPr>
        <w:t>ker ties’ such as neighbours, work colleagues,</w:t>
      </w:r>
      <w:r w:rsidRPr="008E4C33">
        <w:rPr>
          <w:rFonts w:ascii="Calibri" w:hAnsi="Calibri"/>
          <w:sz w:val="22"/>
          <w:szCs w:val="22"/>
          <w:lang w:val="en-AU"/>
        </w:rPr>
        <w:t xml:space="preserve"> and technology-related community actors (e.g. librarians, local IT vendors). All told, a wide range of people might well be involved in proxy internet use – either as a proxy user </w:t>
      </w:r>
      <w:r w:rsidRPr="00837F8C">
        <w:rPr>
          <w:rFonts w:ascii="Calibri" w:hAnsi="Calibri"/>
          <w:i/>
          <w:sz w:val="22"/>
          <w:szCs w:val="22"/>
          <w:u w:val="single"/>
          <w:lang w:val="en-AU"/>
        </w:rPr>
        <w:t>or</w:t>
      </w:r>
      <w:r w:rsidRPr="008E4C33">
        <w:rPr>
          <w:rFonts w:ascii="Calibri" w:hAnsi="Calibri"/>
          <w:sz w:val="22"/>
          <w:szCs w:val="22"/>
          <w:lang w:val="en-AU"/>
        </w:rPr>
        <w:t xml:space="preserve"> someone dependent on such a proxy user.</w:t>
      </w:r>
    </w:p>
    <w:p w14:paraId="0F027E39" w14:textId="429E0D05" w:rsidR="008E4C33" w:rsidRPr="008E4C33" w:rsidRDefault="008E4C33" w:rsidP="008E4C33">
      <w:pPr>
        <w:jc w:val="both"/>
      </w:pPr>
      <w:r w:rsidRPr="008E4C33">
        <w:t>This form of internet (</w:t>
      </w:r>
      <w:proofErr w:type="gramStart"/>
      <w:r w:rsidRPr="008E4C33">
        <w:t>non</w:t>
      </w:r>
      <w:proofErr w:type="gramEnd"/>
      <w:r w:rsidRPr="008E4C33">
        <w:t>)</w:t>
      </w:r>
      <w:r w:rsidR="00C624B8">
        <w:t xml:space="preserve"> </w:t>
      </w:r>
      <w:r w:rsidRPr="008E4C33">
        <w:t xml:space="preserve">use has been hinted at by a few research projects over the past decade or so. For example, our own research on UK adults’ use of the internet at the beginning of the 2000s pointed to a trend for people who presented themselves as internet ‘non users’ to often be gaining contact with the internet </w:t>
      </w:r>
      <w:r w:rsidRPr="008E4C33">
        <w:rPr>
          <w:rFonts w:eastAsia="Times New Roman"/>
        </w:rPr>
        <w:t xml:space="preserve">through others, albeit </w:t>
      </w:r>
      <w:r w:rsidRPr="00C624B8">
        <w:rPr>
          <w:rFonts w:eastAsia="Times New Roman"/>
        </w:rPr>
        <w:t>“in rather superficial and heavily mediated forms”</w:t>
      </w:r>
      <w:r w:rsidRPr="008E4C33">
        <w:rPr>
          <w:rFonts w:eastAsia="Times New Roman"/>
        </w:rPr>
        <w:t xml:space="preserve"> (</w:t>
      </w:r>
      <w:r w:rsidRPr="008E4C33">
        <w:rPr>
          <w:color w:val="000000"/>
        </w:rPr>
        <w:t xml:space="preserve">Selwyn </w:t>
      </w:r>
      <w:r w:rsidRPr="008E4C33">
        <w:rPr>
          <w:i/>
          <w:color w:val="000000"/>
        </w:rPr>
        <w:t>et al</w:t>
      </w:r>
      <w:r w:rsidRPr="008E4C33">
        <w:rPr>
          <w:color w:val="000000"/>
        </w:rPr>
        <w:t xml:space="preserve">. 2005, </w:t>
      </w:r>
      <w:r w:rsidRPr="008E4C33">
        <w:rPr>
          <w:rFonts w:eastAsia="Times New Roman"/>
        </w:rPr>
        <w:t>p.18). As our research observed:</w:t>
      </w:r>
    </w:p>
    <w:p w14:paraId="6DB11869" w14:textId="77777777" w:rsidR="008E4C33" w:rsidRPr="008E4C33" w:rsidRDefault="008E4C33" w:rsidP="008E4C33">
      <w:pPr>
        <w:ind w:left="720"/>
        <w:jc w:val="both"/>
        <w:rPr>
          <w:rFonts w:eastAsia="Times New Roman"/>
        </w:rPr>
      </w:pPr>
      <w:r w:rsidRPr="008E4C33">
        <w:t>“</w:t>
      </w:r>
      <w:r w:rsidRPr="008E4C33">
        <w:rPr>
          <w:rFonts w:eastAsia="Times New Roman"/>
          <w:i/>
        </w:rPr>
        <w:t xml:space="preserve">This notion of being in close proximity to the internet without actually using it was a repeated experience for [some] non-users. It was common for non-users to have a range of social contacts </w:t>
      </w:r>
      <w:proofErr w:type="gramStart"/>
      <w:r w:rsidRPr="008E4C33">
        <w:rPr>
          <w:rFonts w:eastAsia="Times New Roman"/>
          <w:i/>
        </w:rPr>
        <w:t>who</w:t>
      </w:r>
      <w:proofErr w:type="gramEnd"/>
      <w:r w:rsidRPr="008E4C33">
        <w:rPr>
          <w:rFonts w:eastAsia="Times New Roman"/>
          <w:i/>
        </w:rPr>
        <w:t xml:space="preserve"> were internet users, and sometimes called upon as proxy sources of computer use. Parents, children, relatives, work colleagues and friends were all cited […] as such ‘surrogate’ users of the internet – performing a range of functions from sending emails to planning and booking holidays</w:t>
      </w:r>
      <w:r w:rsidRPr="008E4C33">
        <w:rPr>
          <w:rFonts w:eastAsia="Times New Roman"/>
        </w:rPr>
        <w:t>” (</w:t>
      </w:r>
      <w:r w:rsidRPr="008E4C33">
        <w:rPr>
          <w:color w:val="000000"/>
        </w:rPr>
        <w:t xml:space="preserve">Selwyn </w:t>
      </w:r>
      <w:r w:rsidRPr="008E4C33">
        <w:rPr>
          <w:i/>
          <w:color w:val="000000"/>
        </w:rPr>
        <w:t>et al</w:t>
      </w:r>
      <w:r w:rsidRPr="008E4C33">
        <w:rPr>
          <w:color w:val="000000"/>
        </w:rPr>
        <w:t xml:space="preserve">. 2005, </w:t>
      </w:r>
      <w:r w:rsidRPr="008E4C33">
        <w:rPr>
          <w:rFonts w:eastAsia="Times New Roman"/>
        </w:rPr>
        <w:t>p.19).</w:t>
      </w:r>
    </w:p>
    <w:p w14:paraId="7E3C3740" w14:textId="73A6D3D8" w:rsidR="008E4C33" w:rsidRPr="008E4C33" w:rsidRDefault="008E4C33" w:rsidP="008E4C33">
      <w:pPr>
        <w:pStyle w:val="Default"/>
        <w:spacing w:after="200" w:line="276" w:lineRule="auto"/>
        <w:jc w:val="both"/>
        <w:rPr>
          <w:rFonts w:ascii="Calibri" w:hAnsi="Calibri"/>
          <w:sz w:val="22"/>
          <w:szCs w:val="22"/>
          <w:lang w:val="en-AU"/>
        </w:rPr>
      </w:pPr>
      <w:r w:rsidRPr="008E4C33">
        <w:rPr>
          <w:rFonts w:ascii="Calibri" w:hAnsi="Calibri"/>
          <w:sz w:val="22"/>
          <w:szCs w:val="22"/>
          <w:lang w:val="en-AU"/>
        </w:rPr>
        <w:t>The role of ‘intermediaries’ and ‘local experts’ in some adults’ engagement with the internet and other information technologies was also noted in UK research by Stewart (2007). Similarly, research in Sweden and the UK confirmed what was described as “proxy-use through social networks” (</w:t>
      </w:r>
      <w:r w:rsidRPr="008E4C33">
        <w:rPr>
          <w:rFonts w:ascii="Calibri" w:eastAsia="Times New Roman" w:hAnsi="Calibri"/>
          <w:sz w:val="22"/>
          <w:szCs w:val="22"/>
          <w:lang w:val="en-AU"/>
        </w:rPr>
        <w:t xml:space="preserve">Reisdorf </w:t>
      </w:r>
      <w:r w:rsidRPr="008E4C33">
        <w:rPr>
          <w:rFonts w:ascii="Calibri" w:eastAsia="Times New Roman" w:hAnsi="Calibri"/>
          <w:i/>
          <w:sz w:val="22"/>
          <w:szCs w:val="22"/>
          <w:lang w:val="en-AU"/>
        </w:rPr>
        <w:t>et al</w:t>
      </w:r>
      <w:r w:rsidRPr="008E4C33">
        <w:rPr>
          <w:rFonts w:ascii="Calibri" w:eastAsia="Times New Roman" w:hAnsi="Calibri"/>
          <w:sz w:val="22"/>
          <w:szCs w:val="22"/>
          <w:lang w:val="en-AU"/>
        </w:rPr>
        <w:t xml:space="preserve">. 2012, </w:t>
      </w:r>
      <w:r w:rsidRPr="008E4C33">
        <w:rPr>
          <w:rFonts w:ascii="Calibri" w:hAnsi="Calibri"/>
          <w:sz w:val="22"/>
          <w:szCs w:val="22"/>
          <w:lang w:val="en-AU"/>
        </w:rPr>
        <w:t xml:space="preserve">p.22). Most often this took the form of family and friends searching for information, sending emails or purchasing goods online. </w:t>
      </w:r>
      <w:proofErr w:type="gramStart"/>
      <w:r w:rsidR="00837F8C">
        <w:rPr>
          <w:rFonts w:ascii="Calibri" w:hAnsi="Calibri"/>
          <w:sz w:val="22"/>
          <w:szCs w:val="22"/>
          <w:lang w:val="en-AU"/>
        </w:rPr>
        <w:t>S</w:t>
      </w:r>
      <w:r w:rsidRPr="008E4C33">
        <w:rPr>
          <w:rFonts w:ascii="Calibri" w:hAnsi="Calibri"/>
          <w:sz w:val="22"/>
          <w:szCs w:val="22"/>
          <w:lang w:val="en-AU"/>
        </w:rPr>
        <w:t xml:space="preserve">tudies </w:t>
      </w:r>
      <w:r w:rsidR="00837F8C">
        <w:rPr>
          <w:rFonts w:ascii="Calibri" w:hAnsi="Calibri"/>
          <w:sz w:val="22"/>
          <w:szCs w:val="22"/>
          <w:lang w:val="en-AU"/>
        </w:rPr>
        <w:t xml:space="preserve">during the 2010s </w:t>
      </w:r>
      <w:r w:rsidRPr="008E4C33">
        <w:rPr>
          <w:rFonts w:ascii="Calibri" w:hAnsi="Calibri"/>
          <w:sz w:val="22"/>
          <w:szCs w:val="22"/>
          <w:lang w:val="en-AU"/>
        </w:rPr>
        <w:t>also seems</w:t>
      </w:r>
      <w:proofErr w:type="gramEnd"/>
      <w:r w:rsidRPr="008E4C33">
        <w:rPr>
          <w:rFonts w:ascii="Calibri" w:hAnsi="Calibri"/>
          <w:sz w:val="22"/>
          <w:szCs w:val="22"/>
          <w:lang w:val="en-AU"/>
        </w:rPr>
        <w:t xml:space="preserve"> to confirm the persistence of proxy internet use into the 2010s. For example, while </w:t>
      </w:r>
      <w:r w:rsidRPr="008E4C33">
        <w:rPr>
          <w:rFonts w:ascii="Calibri" w:eastAsia="Times New Roman" w:hAnsi="Calibri"/>
          <w:sz w:val="22"/>
          <w:szCs w:val="22"/>
          <w:lang w:val="en-AU"/>
        </w:rPr>
        <w:t>Dolničar</w:t>
      </w:r>
      <w:r w:rsidRPr="008E4C33">
        <w:rPr>
          <w:rFonts w:ascii="Calibri" w:hAnsi="Calibri"/>
          <w:sz w:val="22"/>
          <w:szCs w:val="22"/>
          <w:lang w:val="en-AU"/>
        </w:rPr>
        <w:t xml:space="preserve"> </w:t>
      </w:r>
      <w:r w:rsidRPr="008E4C33">
        <w:rPr>
          <w:rFonts w:ascii="Calibri" w:hAnsi="Calibri"/>
          <w:i/>
          <w:sz w:val="22"/>
          <w:szCs w:val="22"/>
          <w:lang w:val="en-AU"/>
        </w:rPr>
        <w:t>et al</w:t>
      </w:r>
      <w:r w:rsidRPr="008E4C33">
        <w:rPr>
          <w:rFonts w:ascii="Calibri" w:hAnsi="Calibri"/>
          <w:sz w:val="22"/>
          <w:szCs w:val="22"/>
          <w:lang w:val="en-AU"/>
        </w:rPr>
        <w:t>. (2013) found 29 per cent of respondents in their survey of Slovenian adults to be not using the internet, over 40 per cent of these reported making use of internet intermediaries. Significantly, reliance on proxy internet users was found in this study to vary according to educational background as well as contact with children and grandchildren.</w:t>
      </w:r>
    </w:p>
    <w:p w14:paraId="67209F43" w14:textId="621A03F2" w:rsidR="008E4C33" w:rsidRPr="008E4C33" w:rsidRDefault="008E4C33" w:rsidP="008E4C33">
      <w:pPr>
        <w:jc w:val="both"/>
        <w:rPr>
          <w:rFonts w:eastAsia="Times New Roman"/>
        </w:rPr>
      </w:pPr>
      <w:r w:rsidRPr="008E4C33">
        <w:rPr>
          <w:rFonts w:eastAsia="Times New Roman"/>
        </w:rPr>
        <w:t xml:space="preserve">Aside from this handful of general studies, proxy internet use has been most prominently noted in studies of online health-related information seeking. This research has identified the tendency for internet users to look for information related to the health conditions of others. For example, the authoritative ‘Pew Internet &amp; American Life’ project found that around half of US internet users who go online for health information had performed their most recent search on behalf of someone else. Another US survey by </w:t>
      </w:r>
      <w:r w:rsidRPr="008E4C33">
        <w:t xml:space="preserve">Cutrona </w:t>
      </w:r>
      <w:r w:rsidRPr="008E4C33">
        <w:rPr>
          <w:i/>
        </w:rPr>
        <w:t>et al</w:t>
      </w:r>
      <w:r w:rsidRPr="008E4C33">
        <w:t xml:space="preserve">. (2015) found two-thirds of respondents to be ‘surrogate seekers’ – i.e. “those who seek health information for others”. </w:t>
      </w:r>
      <w:r w:rsidRPr="008E4C33">
        <w:rPr>
          <w:rFonts w:eastAsia="Times New Roman"/>
        </w:rPr>
        <w:t xml:space="preserve">Interestingly, this research suggests that such “surrogate-seeking” (Sadasivam </w:t>
      </w:r>
      <w:r w:rsidRPr="008E4C33">
        <w:rPr>
          <w:rFonts w:eastAsia="Times New Roman"/>
          <w:i/>
        </w:rPr>
        <w:t>et al</w:t>
      </w:r>
      <w:r w:rsidRPr="008E4C33">
        <w:rPr>
          <w:rFonts w:eastAsia="Times New Roman"/>
        </w:rPr>
        <w:t xml:space="preserve">. 2012) is often performed “without necessarily being asked to do so” (Abrahamson &amp; Fisher 2007). In this sense, people without their own internet access have been found to be users of online health information. For example, </w:t>
      </w:r>
      <w:r w:rsidRPr="008E4C33">
        <w:t xml:space="preserve">Massey (2016) found one-in-ten of their survey </w:t>
      </w:r>
      <w:r w:rsidRPr="008E4C33">
        <w:rPr>
          <w:rFonts w:eastAsia="Times New Roman"/>
        </w:rPr>
        <w:t xml:space="preserve">respondents who had never used the internet nevertheless indicated that the internet was their primary source of health information. Other studies have estimated that as one-in-five internet non-users have family or friends search for health information online (Ayantunde </w:t>
      </w:r>
      <w:r w:rsidRPr="008E4C33">
        <w:rPr>
          <w:rFonts w:eastAsia="Times New Roman"/>
          <w:i/>
        </w:rPr>
        <w:t>et al</w:t>
      </w:r>
      <w:r w:rsidRPr="008E4C33">
        <w:rPr>
          <w:rFonts w:eastAsia="Times New Roman"/>
        </w:rPr>
        <w:t>. 2007</w:t>
      </w:r>
      <w:r w:rsidRPr="008E4C33">
        <w:t>).</w:t>
      </w:r>
    </w:p>
    <w:p w14:paraId="55923143" w14:textId="77777777" w:rsidR="00AA7BE7" w:rsidRPr="00AA7BE7" w:rsidRDefault="00AA7BE7" w:rsidP="00AA7BE7">
      <w:pPr>
        <w:jc w:val="both"/>
        <w:rPr>
          <w:rFonts w:eastAsia="Times New Roman"/>
        </w:rPr>
      </w:pPr>
      <w:bookmarkStart w:id="28" w:name="_Toc458608470"/>
      <w:r>
        <w:br w:type="page"/>
      </w:r>
    </w:p>
    <w:p w14:paraId="0C21A900" w14:textId="5490E446" w:rsidR="008E4C33" w:rsidRPr="00B95954" w:rsidRDefault="008E4C33" w:rsidP="00B95954">
      <w:pPr>
        <w:pStyle w:val="Heading2"/>
      </w:pPr>
      <w:r w:rsidRPr="00B95954">
        <w:lastRenderedPageBreak/>
        <w:t>Developing better understandings of proxy internet use</w:t>
      </w:r>
      <w:bookmarkEnd w:id="28"/>
    </w:p>
    <w:p w14:paraId="025D1E53" w14:textId="77777777" w:rsidR="008E4C33" w:rsidRPr="008E4C33" w:rsidRDefault="008E4C33" w:rsidP="008340A8">
      <w:pPr>
        <w:pStyle w:val="Default"/>
        <w:widowControl/>
        <w:spacing w:after="200" w:line="276" w:lineRule="auto"/>
        <w:jc w:val="both"/>
        <w:rPr>
          <w:rFonts w:ascii="Calibri" w:eastAsia="Times New Roman" w:hAnsi="Calibri"/>
          <w:sz w:val="22"/>
          <w:szCs w:val="22"/>
          <w:lang w:val="en-AU"/>
        </w:rPr>
      </w:pPr>
      <w:r w:rsidRPr="008E4C33">
        <w:rPr>
          <w:rFonts w:ascii="Calibri" w:eastAsia="Times New Roman" w:hAnsi="Calibri"/>
          <w:sz w:val="22"/>
          <w:szCs w:val="22"/>
          <w:lang w:val="en-AU"/>
        </w:rPr>
        <w:t>To date, then, little work has been carried out in developing understandings of this aspect of internet consumption. While health information is an obvious topic of proxy internet support, there are many other online practices and processes that might also attract similar levels of mediation. In this sense, Ellen Helsper (2012) points to a number of areas of ‘digital engagement’ where proxy users might be increasingly relied upon – i.e.:</w:t>
      </w:r>
    </w:p>
    <w:p w14:paraId="496107E8" w14:textId="77777777" w:rsidR="008E4C33" w:rsidRPr="008E4C33" w:rsidRDefault="008E4C33" w:rsidP="00E34E2E">
      <w:pPr>
        <w:pStyle w:val="Default"/>
        <w:numPr>
          <w:ilvl w:val="0"/>
          <w:numId w:val="11"/>
        </w:numPr>
        <w:spacing w:line="276" w:lineRule="auto"/>
        <w:ind w:left="357" w:hanging="357"/>
        <w:contextualSpacing/>
        <w:jc w:val="both"/>
        <w:rPr>
          <w:rFonts w:ascii="Calibri" w:eastAsia="Times New Roman" w:hAnsi="Calibri"/>
          <w:sz w:val="22"/>
          <w:szCs w:val="22"/>
          <w:lang w:val="en-AU"/>
        </w:rPr>
      </w:pPr>
      <w:r w:rsidRPr="008E4C33">
        <w:rPr>
          <w:rFonts w:ascii="Calibri" w:eastAsia="Times New Roman" w:hAnsi="Calibri"/>
          <w:i/>
          <w:sz w:val="22"/>
          <w:szCs w:val="22"/>
          <w:lang w:val="en-AU"/>
        </w:rPr>
        <w:t>Individual</w:t>
      </w:r>
      <w:r w:rsidRPr="008E4C33">
        <w:rPr>
          <w:rFonts w:ascii="Calibri" w:eastAsia="Times New Roman" w:hAnsi="Calibri"/>
          <w:sz w:val="22"/>
          <w:szCs w:val="22"/>
          <w:lang w:val="en-AU"/>
        </w:rPr>
        <w:t xml:space="preserve"> engagement – online entertainment, leisure;</w:t>
      </w:r>
    </w:p>
    <w:p w14:paraId="2A791A23" w14:textId="77777777" w:rsidR="008E4C33" w:rsidRPr="008E4C33" w:rsidRDefault="008E4C33" w:rsidP="00E34E2E">
      <w:pPr>
        <w:pStyle w:val="Default"/>
        <w:numPr>
          <w:ilvl w:val="0"/>
          <w:numId w:val="11"/>
        </w:numPr>
        <w:spacing w:line="276" w:lineRule="auto"/>
        <w:ind w:left="357" w:hanging="357"/>
        <w:contextualSpacing/>
        <w:jc w:val="both"/>
        <w:rPr>
          <w:rFonts w:ascii="Calibri" w:eastAsia="Times New Roman" w:hAnsi="Calibri"/>
          <w:sz w:val="22"/>
          <w:szCs w:val="22"/>
          <w:lang w:val="en-AU"/>
        </w:rPr>
      </w:pPr>
      <w:r w:rsidRPr="008E4C33">
        <w:rPr>
          <w:rFonts w:ascii="Calibri" w:eastAsia="Times New Roman" w:hAnsi="Calibri"/>
          <w:i/>
          <w:sz w:val="22"/>
          <w:szCs w:val="22"/>
          <w:lang w:val="en-AU"/>
        </w:rPr>
        <w:t xml:space="preserve">Social </w:t>
      </w:r>
      <w:r w:rsidRPr="008E4C33">
        <w:rPr>
          <w:rFonts w:ascii="Calibri" w:eastAsia="Times New Roman" w:hAnsi="Calibri"/>
          <w:sz w:val="22"/>
          <w:szCs w:val="22"/>
          <w:lang w:val="en-AU"/>
        </w:rPr>
        <w:t>engagement – online communication, networking, civic engagement.</w:t>
      </w:r>
    </w:p>
    <w:p w14:paraId="02EC8CCE" w14:textId="77777777" w:rsidR="008E4C33" w:rsidRPr="008E4C33" w:rsidRDefault="008E4C33" w:rsidP="00E34E2E">
      <w:pPr>
        <w:pStyle w:val="Default"/>
        <w:numPr>
          <w:ilvl w:val="0"/>
          <w:numId w:val="11"/>
        </w:numPr>
        <w:spacing w:line="276" w:lineRule="auto"/>
        <w:ind w:left="357" w:hanging="357"/>
        <w:contextualSpacing/>
        <w:jc w:val="both"/>
        <w:rPr>
          <w:rFonts w:ascii="Calibri" w:eastAsia="Times New Roman" w:hAnsi="Calibri"/>
          <w:sz w:val="22"/>
          <w:szCs w:val="22"/>
          <w:lang w:val="en-AU"/>
        </w:rPr>
      </w:pPr>
      <w:r w:rsidRPr="008E4C33">
        <w:rPr>
          <w:rFonts w:ascii="Calibri" w:eastAsia="Times New Roman" w:hAnsi="Calibri"/>
          <w:i/>
          <w:sz w:val="22"/>
          <w:szCs w:val="22"/>
          <w:lang w:val="en-AU"/>
        </w:rPr>
        <w:t>Cultural</w:t>
      </w:r>
      <w:r w:rsidRPr="008E4C33">
        <w:rPr>
          <w:rFonts w:ascii="Calibri" w:eastAsia="Times New Roman" w:hAnsi="Calibri"/>
          <w:sz w:val="22"/>
          <w:szCs w:val="22"/>
          <w:lang w:val="en-AU"/>
        </w:rPr>
        <w:t xml:space="preserve"> engagement – online news, cultural participation;</w:t>
      </w:r>
    </w:p>
    <w:p w14:paraId="47E27761" w14:textId="77777777" w:rsidR="008E4C33" w:rsidRPr="008E4C33" w:rsidRDefault="008E4C33" w:rsidP="008E4C33">
      <w:pPr>
        <w:pStyle w:val="Default"/>
        <w:numPr>
          <w:ilvl w:val="0"/>
          <w:numId w:val="11"/>
        </w:numPr>
        <w:spacing w:after="200" w:line="276" w:lineRule="auto"/>
        <w:jc w:val="both"/>
        <w:rPr>
          <w:rFonts w:ascii="Calibri" w:eastAsia="Times New Roman" w:hAnsi="Calibri"/>
          <w:sz w:val="22"/>
          <w:szCs w:val="22"/>
          <w:lang w:val="en-AU"/>
        </w:rPr>
      </w:pPr>
      <w:r w:rsidRPr="008E4C33">
        <w:rPr>
          <w:rFonts w:ascii="Calibri" w:eastAsia="Times New Roman" w:hAnsi="Calibri"/>
          <w:i/>
          <w:sz w:val="22"/>
          <w:szCs w:val="22"/>
          <w:lang w:val="en-AU"/>
        </w:rPr>
        <w:t>Economic</w:t>
      </w:r>
      <w:r w:rsidRPr="008E4C33">
        <w:rPr>
          <w:rFonts w:ascii="Calibri" w:eastAsia="Times New Roman" w:hAnsi="Calibri"/>
          <w:sz w:val="22"/>
          <w:szCs w:val="22"/>
          <w:lang w:val="en-AU"/>
        </w:rPr>
        <w:t xml:space="preserve"> engagement – online learning, shopping, services;</w:t>
      </w:r>
    </w:p>
    <w:p w14:paraId="6F065D75" w14:textId="77777777" w:rsidR="008E4C33" w:rsidRPr="008E4C33" w:rsidRDefault="008E4C33" w:rsidP="008E4C33">
      <w:pPr>
        <w:jc w:val="both"/>
        <w:rPr>
          <w:rFonts w:eastAsia="Times New Roman"/>
        </w:rPr>
      </w:pPr>
      <w:r w:rsidRPr="008E4C33">
        <w:rPr>
          <w:rFonts w:eastAsia="Times New Roman"/>
          <w:color w:val="000000"/>
        </w:rPr>
        <w:t xml:space="preserve">As the scope of these areas implies, </w:t>
      </w:r>
      <w:r w:rsidRPr="008E4C33">
        <w:rPr>
          <w:rFonts w:eastAsia="Times New Roman"/>
        </w:rPr>
        <w:t xml:space="preserve">having someone make use of the internet on your behalf is clearly an important element of some people’s ability to engage and participate in modern society. As </w:t>
      </w:r>
      <w:r w:rsidRPr="008E4C33">
        <w:t xml:space="preserve">Green </w:t>
      </w:r>
      <w:r w:rsidRPr="008E4C33">
        <w:rPr>
          <w:i/>
        </w:rPr>
        <w:t>et al</w:t>
      </w:r>
      <w:r w:rsidRPr="008E4C33">
        <w:t>. (2011) put it, “f</w:t>
      </w:r>
      <w:r w:rsidRPr="008E4C33">
        <w:rPr>
          <w:rFonts w:eastAsia="Times New Roman"/>
        </w:rPr>
        <w:t>or the most part, the internet is no longer seen as an elite technology but has become a necessity: a mundane, essential part of daily living”. In short, as Pearce and Rice (2013, p.721) conclude, “</w:t>
      </w:r>
      <w:proofErr w:type="gramStart"/>
      <w:r w:rsidRPr="008E4C33">
        <w:rPr>
          <w:rFonts w:eastAsia="Times New Roman"/>
        </w:rPr>
        <w:t>the</w:t>
      </w:r>
      <w:proofErr w:type="gramEnd"/>
      <w:r w:rsidRPr="008E4C33">
        <w:rPr>
          <w:rFonts w:eastAsia="Times New Roman"/>
        </w:rPr>
        <w:t xml:space="preserve"> internet can have notable implications for the social and economic lives of those fortunate to have access to it”. Thus while those adults who rely on proxy users are able to accrue some benefits they are clearly experiencing a different form of internet use, the nature and consequences of which demand further investigation.</w:t>
      </w:r>
    </w:p>
    <w:p w14:paraId="623C43FE" w14:textId="77777777" w:rsidR="008E4C33" w:rsidRPr="008E4C33" w:rsidRDefault="008E4C33" w:rsidP="008E4C33">
      <w:pPr>
        <w:jc w:val="both"/>
        <w:rPr>
          <w:rFonts w:eastAsia="Times New Roman"/>
        </w:rPr>
      </w:pPr>
      <w:r w:rsidRPr="008E4C33">
        <w:rPr>
          <w:rFonts w:eastAsia="Times New Roman"/>
        </w:rPr>
        <w:t xml:space="preserve">On one hand, then, we need to develop better understandings of </w:t>
      </w:r>
      <w:r w:rsidRPr="008E4C33">
        <w:rPr>
          <w:rFonts w:eastAsia="Times New Roman"/>
          <w:b/>
        </w:rPr>
        <w:t>the nature and form of proxy internet use</w:t>
      </w:r>
      <w:r w:rsidRPr="008E4C33">
        <w:rPr>
          <w:rFonts w:eastAsia="Times New Roman"/>
        </w:rPr>
        <w:t xml:space="preserve">. We know from previous research that people’s internet use relies on different forms of resourcing – what Mendonça </w:t>
      </w:r>
      <w:r w:rsidRPr="008E4C33">
        <w:rPr>
          <w:rFonts w:eastAsia="Times New Roman"/>
          <w:i/>
        </w:rPr>
        <w:t>et al</w:t>
      </w:r>
      <w:r w:rsidRPr="008E4C33">
        <w:rPr>
          <w:rFonts w:eastAsia="Times New Roman"/>
        </w:rPr>
        <w:t xml:space="preserve">. (2015) helpfully distinguish as: access to assets (devices and infrastructures); basic skills (low level know-how in operating technology); and complex capabilities (higher level digital literacy, proactive/interactive uses). This raises questions over how these different forms of resourcing are being mediated by proxy users. For example, to what extent are proxy users providing what Chu (2010) describes as ‘tangible support’ (i.e. instructions, shared and mediated use, infrastructure), and to what extent are they also involved in providing ‘emotional support’ (i.e. encouragement and persuasion)? What are the social dynamics of the relationships between proxy users and those who they help, and how are these sustained and developed over time? </w:t>
      </w:r>
      <w:r w:rsidRPr="008E4C33">
        <w:t>We also need to know more about the capabilities, experiences and needs of proxy users.</w:t>
      </w:r>
      <w:r w:rsidRPr="008E4C33">
        <w:rPr>
          <w:i/>
        </w:rPr>
        <w:t xml:space="preserve"> </w:t>
      </w:r>
      <w:r w:rsidRPr="008E4C33">
        <w:t>For example, what common issues do proxy users face (e.g. shortfalls in knowledge, time and/or resourcing)? How do they currently deal with these problems, and how might communications market stakeholders provide support for them?</w:t>
      </w:r>
    </w:p>
    <w:p w14:paraId="3D095618" w14:textId="42E7CAA2" w:rsidR="008E4C33" w:rsidRPr="008E4C33" w:rsidRDefault="008E4C33" w:rsidP="008E4C33">
      <w:pPr>
        <w:jc w:val="both"/>
      </w:pPr>
      <w:r w:rsidRPr="008E4C33">
        <w:rPr>
          <w:rFonts w:eastAsia="Times New Roman"/>
        </w:rPr>
        <w:t xml:space="preserve">Better understandings can also be developed of </w:t>
      </w:r>
      <w:r w:rsidRPr="008E4C33">
        <w:rPr>
          <w:rFonts w:eastAsia="Times New Roman"/>
          <w:b/>
        </w:rPr>
        <w:t>the benefits of proxy internet use</w:t>
      </w:r>
      <w:r w:rsidRPr="008E4C33">
        <w:rPr>
          <w:rFonts w:eastAsia="Times New Roman"/>
        </w:rPr>
        <w:t xml:space="preserve">. Of course, someone who does not otherwise make use of the internet is likely to be advantaged through being helped by a proxy internet user – not least in terms of being supported </w:t>
      </w:r>
      <w:r w:rsidRPr="008E4C33">
        <w:t xml:space="preserve">to live their day-to-day lives, experience everyday pleasures and to </w:t>
      </w:r>
      <w:r w:rsidRPr="008E4C33">
        <w:rPr>
          <w:iCs/>
        </w:rPr>
        <w:t>participate</w:t>
      </w:r>
      <w:r w:rsidRPr="008E4C33">
        <w:rPr>
          <w:i/>
          <w:iCs/>
        </w:rPr>
        <w:t xml:space="preserve"> </w:t>
      </w:r>
      <w:r w:rsidRPr="008E4C33">
        <w:t>in contemporary society. This raises questions over the specific ways in which the availability, accessibility and affordability of internet and online services are being enhanced. How are communications issues affected</w:t>
      </w:r>
      <w:r w:rsidR="00837F8C">
        <w:t>,</w:t>
      </w:r>
      <w:r w:rsidRPr="008E4C33">
        <w:t xml:space="preserve"> </w:t>
      </w:r>
      <w:r w:rsidR="00837F8C">
        <w:t>such as</w:t>
      </w:r>
      <w:r w:rsidRPr="008E4C33">
        <w:t xml:space="preserve"> quality of service; development of skills and literacy; privacy; online security and consumer rights? In addition, u</w:t>
      </w:r>
      <w:r w:rsidRPr="008E4C33">
        <w:rPr>
          <w:rFonts w:eastAsia="Times New Roman"/>
        </w:rPr>
        <w:t>sing the internet on behalf of others is likely to have benefits for the internet proxy themselves – for example, a sense of social contribution, enhancing technical and social skills, and so on.</w:t>
      </w:r>
    </w:p>
    <w:p w14:paraId="2A38A2FF" w14:textId="0BD55773" w:rsidR="008E4C33" w:rsidRPr="008E4C33" w:rsidRDefault="008E4C33" w:rsidP="008E4C33">
      <w:pPr>
        <w:jc w:val="both"/>
        <w:rPr>
          <w:rFonts w:eastAsia="Times New Roman"/>
        </w:rPr>
      </w:pPr>
      <w:r w:rsidRPr="008E4C33">
        <w:rPr>
          <w:rFonts w:eastAsia="Times New Roman"/>
        </w:rPr>
        <w:lastRenderedPageBreak/>
        <w:t xml:space="preserve">However, we also need to develop better understandings of the </w:t>
      </w:r>
      <w:r w:rsidRPr="008E4C33">
        <w:rPr>
          <w:rFonts w:eastAsia="Times New Roman"/>
          <w:b/>
        </w:rPr>
        <w:t>possible limitations and/or disadvantages of proxy internet use</w:t>
      </w:r>
      <w:r w:rsidRPr="008E4C33">
        <w:rPr>
          <w:rFonts w:eastAsia="Times New Roman"/>
        </w:rPr>
        <w:t xml:space="preserve">. For example, we know that digital technology uses tend “reinforce and replicate existing social inequalities; with those who are better off and better educated being more likely to use and benefit from the internet” (Geniets &amp; Eynon 2011, p.10). Similarly, relying on proxy users could delay and/or deter non-users from starting to use the internet fully for themselves. As Reisdorf </w:t>
      </w:r>
      <w:r w:rsidRPr="008E4C33">
        <w:rPr>
          <w:rFonts w:eastAsia="Times New Roman"/>
          <w:i/>
        </w:rPr>
        <w:t>et al</w:t>
      </w:r>
      <w:r w:rsidRPr="008E4C33">
        <w:rPr>
          <w:rFonts w:eastAsia="Times New Roman"/>
        </w:rPr>
        <w:t xml:space="preserve">. (2012, p.24) observe, while it is usually assumed that any exposure to internet use will </w:t>
      </w:r>
      <w:r w:rsidRPr="008E4C33">
        <w:rPr>
          <w:rStyle w:val="a"/>
          <w:rFonts w:eastAsia="Times New Roman"/>
        </w:rPr>
        <w:t>encourage non-users to go online themselves, “social networks can also have the opposite effect and prevent non-users from learning how to use the internet, as it is more convenient to stay a proxy</w:t>
      </w:r>
      <w:r w:rsidR="00D858A2">
        <w:rPr>
          <w:rStyle w:val="a"/>
          <w:rFonts w:eastAsia="Times New Roman"/>
        </w:rPr>
        <w:t>-user instead”.</w:t>
      </w:r>
    </w:p>
    <w:p w14:paraId="59D1E707" w14:textId="77777777" w:rsidR="008E4C33" w:rsidRPr="008E4C33" w:rsidRDefault="008E4C33" w:rsidP="008E4C33">
      <w:pPr>
        <w:jc w:val="both"/>
        <w:rPr>
          <w:rFonts w:eastAsia="Times New Roman"/>
        </w:rPr>
      </w:pPr>
      <w:r w:rsidRPr="008E4C33">
        <w:rPr>
          <w:rFonts w:eastAsia="Times New Roman"/>
        </w:rPr>
        <w:t xml:space="preserve">It has also been suggested that the “quality and fidelity” of online information that is passed on through intermediaries might be compromised (Cutrona </w:t>
      </w:r>
      <w:r w:rsidRPr="008E4C33">
        <w:rPr>
          <w:rFonts w:eastAsia="Times New Roman"/>
          <w:i/>
        </w:rPr>
        <w:t>et al</w:t>
      </w:r>
      <w:r w:rsidRPr="008E4C33">
        <w:rPr>
          <w:rFonts w:eastAsia="Times New Roman"/>
        </w:rPr>
        <w:t>. 2015). Questions also remain over how proxy interactions with the internet might vary according to the different relationships between user and non-user – e.g. in terms of strong ties and weak ties, and intergenerational relationships. Above all, is the concern that proxy users might be more likely to engage in restricted forms of internet use – for example, avoiding what might be considered to be ‘personally involved’ activities and engaging only in ‘functional’ uses. As Helsper (2011, p.6) suggests:</w:t>
      </w:r>
    </w:p>
    <w:p w14:paraId="6498E1F0" w14:textId="77777777" w:rsidR="008E4C33" w:rsidRPr="008E4C33" w:rsidRDefault="008E4C33" w:rsidP="008E4C33">
      <w:pPr>
        <w:pStyle w:val="Default"/>
        <w:spacing w:after="200" w:line="276" w:lineRule="auto"/>
        <w:ind w:left="720"/>
        <w:jc w:val="both"/>
        <w:rPr>
          <w:rFonts w:ascii="Calibri" w:eastAsia="Times New Roman" w:hAnsi="Calibri"/>
          <w:color w:val="auto"/>
          <w:sz w:val="22"/>
          <w:szCs w:val="22"/>
          <w:lang w:val="en-AU"/>
        </w:rPr>
      </w:pPr>
      <w:r w:rsidRPr="008E4C33">
        <w:rPr>
          <w:rFonts w:ascii="Calibri" w:eastAsia="Times New Roman" w:hAnsi="Calibri"/>
          <w:color w:val="auto"/>
          <w:sz w:val="22"/>
          <w:szCs w:val="22"/>
          <w:lang w:val="en-AU"/>
        </w:rPr>
        <w:t>“</w:t>
      </w:r>
      <w:r w:rsidRPr="008E4C33">
        <w:rPr>
          <w:rFonts w:ascii="Calibri" w:eastAsia="Times New Roman" w:hAnsi="Calibri"/>
          <w:i/>
          <w:color w:val="auto"/>
          <w:sz w:val="22"/>
          <w:szCs w:val="22"/>
          <w:lang w:val="en-AU"/>
        </w:rPr>
        <w:t>It is likely that this use by proxy is restricted to those activities that are clear cut and instrumental, such as looking up facts and practical information or buying products or services, when it comes to the activities further up the ladder such as civic engagement, use by proxy is unlikely since they require personal involvement</w:t>
      </w:r>
      <w:r w:rsidRPr="008E4C33">
        <w:rPr>
          <w:rFonts w:ascii="Calibri" w:eastAsia="Times New Roman" w:hAnsi="Calibri"/>
          <w:color w:val="auto"/>
          <w:sz w:val="22"/>
          <w:szCs w:val="22"/>
          <w:lang w:val="en-AU"/>
        </w:rPr>
        <w:t>”.</w:t>
      </w:r>
    </w:p>
    <w:p w14:paraId="794DB6A7" w14:textId="1278D835" w:rsidR="008E4C33" w:rsidRPr="00B95954" w:rsidRDefault="008E4C33" w:rsidP="00B95954">
      <w:pPr>
        <w:pStyle w:val="Heading2"/>
      </w:pPr>
      <w:bookmarkStart w:id="29" w:name="_Toc458608471"/>
      <w:r w:rsidRPr="00B95954">
        <w:t>Research questions</w:t>
      </w:r>
      <w:bookmarkEnd w:id="29"/>
    </w:p>
    <w:p w14:paraId="35651F54" w14:textId="1AD5DABA" w:rsidR="008E4C33" w:rsidRPr="008E4C33" w:rsidRDefault="008E4C33" w:rsidP="008E4C33">
      <w:pPr>
        <w:jc w:val="both"/>
      </w:pPr>
      <w:r w:rsidRPr="008E4C33">
        <w:t xml:space="preserve">As these latter issues suggest, the topic of ‘proxy’ internet use is an important and complicated element of making full sense of internet use in contemporary society. These are an overlooked group of communications consumers and there is a clear need to develop better understandings of the prevalence of this form of internet use, as well as the experiences and needs of ‘proxy’ internet users and those individuals who depend on their assistance. As such, this </w:t>
      </w:r>
      <w:r w:rsidR="0077116A">
        <w:t>report</w:t>
      </w:r>
      <w:r w:rsidRPr="008E4C33">
        <w:t xml:space="preserve"> will now go on to address the following areas of questioning:</w:t>
      </w:r>
    </w:p>
    <w:p w14:paraId="036F9A55" w14:textId="77777777" w:rsidR="008E4C33" w:rsidRPr="008E4C33" w:rsidRDefault="008E4C33" w:rsidP="00D858A2">
      <w:pPr>
        <w:numPr>
          <w:ilvl w:val="0"/>
          <w:numId w:val="10"/>
        </w:numPr>
        <w:spacing w:after="0"/>
        <w:jc w:val="both"/>
      </w:pPr>
      <w:r w:rsidRPr="008E4C33">
        <w:t xml:space="preserve">Who proxy internet users are (their relationships with the people they assist; technology expertise, social networks </w:t>
      </w:r>
      <w:r w:rsidRPr="008E4C33">
        <w:rPr>
          <w:i/>
        </w:rPr>
        <w:t>etc</w:t>
      </w:r>
      <w:r w:rsidRPr="008E4C33">
        <w:t>.);</w:t>
      </w:r>
    </w:p>
    <w:p w14:paraId="6B8066EC" w14:textId="77777777" w:rsidR="008E4C33" w:rsidRPr="008E4C33" w:rsidRDefault="008E4C33" w:rsidP="00D858A2">
      <w:pPr>
        <w:numPr>
          <w:ilvl w:val="0"/>
          <w:numId w:val="10"/>
        </w:numPr>
        <w:spacing w:after="0"/>
        <w:jc w:val="both"/>
      </w:pPr>
      <w:r w:rsidRPr="008E4C33">
        <w:t>The internet activities that are conducted on behalf of others;</w:t>
      </w:r>
    </w:p>
    <w:p w14:paraId="37F966D8" w14:textId="77777777" w:rsidR="008E4C33" w:rsidRPr="008E4C33" w:rsidRDefault="008E4C33" w:rsidP="00D858A2">
      <w:pPr>
        <w:numPr>
          <w:ilvl w:val="0"/>
          <w:numId w:val="10"/>
        </w:numPr>
        <w:spacing w:after="0"/>
        <w:jc w:val="both"/>
      </w:pPr>
      <w:r w:rsidRPr="008E4C33">
        <w:t>Reasons and motivations for acting as a proxy internet user;</w:t>
      </w:r>
    </w:p>
    <w:p w14:paraId="75EB30BA" w14:textId="77777777" w:rsidR="008E4C33" w:rsidRPr="008E4C33" w:rsidRDefault="008E4C33" w:rsidP="00D858A2">
      <w:pPr>
        <w:numPr>
          <w:ilvl w:val="0"/>
          <w:numId w:val="10"/>
        </w:numPr>
        <w:spacing w:after="0"/>
        <w:jc w:val="both"/>
      </w:pPr>
      <w:r w:rsidRPr="008E4C33">
        <w:t>Enablers and/or barriers faced by proxy internet users in providing effective assistance;</w:t>
      </w:r>
    </w:p>
    <w:p w14:paraId="5AB93B9E" w14:textId="77777777" w:rsidR="008E4C33" w:rsidRPr="008E4C33" w:rsidRDefault="008E4C33" w:rsidP="008E4C33">
      <w:pPr>
        <w:numPr>
          <w:ilvl w:val="0"/>
          <w:numId w:val="10"/>
        </w:numPr>
        <w:jc w:val="both"/>
      </w:pPr>
      <w:r w:rsidRPr="008E4C33">
        <w:t>How these proxy internet users might be supported (e.g. resources; training; support networks).</w:t>
      </w:r>
    </w:p>
    <w:p w14:paraId="0F30F38B" w14:textId="77777777" w:rsidR="006532DE" w:rsidRDefault="006532DE" w:rsidP="00DD6F0E">
      <w:pPr>
        <w:pStyle w:val="Heading1"/>
        <w:rPr>
          <w:lang w:val="en-US" w:eastAsia="ja-JP"/>
        </w:rPr>
      </w:pPr>
      <w:bookmarkStart w:id="30" w:name="_Toc445818347"/>
      <w:bookmarkStart w:id="31" w:name="_Toc458441769"/>
      <w:bookmarkStart w:id="32" w:name="_Toc458608472"/>
      <w:bookmarkEnd w:id="25"/>
      <w:r>
        <w:rPr>
          <w:lang w:val="en-US" w:eastAsia="ja-JP"/>
        </w:rPr>
        <w:lastRenderedPageBreak/>
        <w:t>Methodology</w:t>
      </w:r>
      <w:bookmarkEnd w:id="30"/>
      <w:bookmarkEnd w:id="31"/>
      <w:bookmarkEnd w:id="32"/>
    </w:p>
    <w:p w14:paraId="63FBD87C" w14:textId="49719023" w:rsidR="008E4C33" w:rsidRPr="008E4C33" w:rsidRDefault="008E4C33" w:rsidP="008E4C33">
      <w:pPr>
        <w:jc w:val="both"/>
      </w:pPr>
      <w:r w:rsidRPr="008E4C33">
        <w:t>The remainder of this report draws upon two phases of data collection. However (for reasons that will be explained shortly)</w:t>
      </w:r>
      <w:r w:rsidR="0077116A">
        <w:t>,</w:t>
      </w:r>
      <w:r w:rsidRPr="008E4C33">
        <w:t xml:space="preserve"> the bulk of analysis stems from in-depth individual interviews with proxy i</w:t>
      </w:r>
      <w:r w:rsidR="00FC6713">
        <w:t>nternet users across Australia.</w:t>
      </w:r>
    </w:p>
    <w:p w14:paraId="4FAD07B4" w14:textId="10F5AA50" w:rsidR="008E4C33" w:rsidRPr="008E4C33" w:rsidRDefault="008E4C33" w:rsidP="008E4C33">
      <w:pPr>
        <w:jc w:val="both"/>
      </w:pPr>
      <w:r w:rsidRPr="008E4C33">
        <w:t xml:space="preserve">Initially the project set out to map patterns of proxy internet consumption through an </w:t>
      </w:r>
      <w:r w:rsidRPr="008E4C33">
        <w:rPr>
          <w:b/>
        </w:rPr>
        <w:t xml:space="preserve">online survey </w:t>
      </w:r>
      <w:r w:rsidRPr="008E4C33">
        <w:t xml:space="preserve">of self-identified </w:t>
      </w:r>
      <w:proofErr w:type="gramStart"/>
      <w:r w:rsidRPr="008E4C33">
        <w:t>respondents</w:t>
      </w:r>
      <w:proofErr w:type="gramEnd"/>
      <w:r w:rsidRPr="008E4C33">
        <w:t xml:space="preserve"> resident throughout Australia. This was intended to provide a detailed quantitative picture of </w:t>
      </w:r>
      <w:r w:rsidR="0077116A">
        <w:t>how different groups of people we</w:t>
      </w:r>
      <w:r w:rsidRPr="008E4C33">
        <w:t>re engaged in making use of the internet and online services on behalf of others. The survey was publicised widely and repeatedly from September to December 2015 in the expectation of achieving a self-selecting sample of 501 respondents</w:t>
      </w:r>
      <w:r w:rsidR="0077116A">
        <w:t xml:space="preserve"> (or more)</w:t>
      </w:r>
      <w:r w:rsidRPr="008E4C33">
        <w:t>. After four months, the survey achieved a response of only 87 respondents – insufficient for any in-depth a</w:t>
      </w:r>
      <w:r w:rsidR="00FC6713">
        <w:t>nalysis of patterns and trends.</w:t>
      </w:r>
    </w:p>
    <w:p w14:paraId="3C0D6B7E" w14:textId="73DB83E7" w:rsidR="008E4C33" w:rsidRPr="008E4C33" w:rsidRDefault="008E4C33" w:rsidP="008E4C33">
      <w:pPr>
        <w:jc w:val="both"/>
      </w:pPr>
      <w:r w:rsidRPr="008E4C33">
        <w:t xml:space="preserve">This low response is explained by two findings that emerged from our subsequent qualitative research. In short, </w:t>
      </w:r>
      <w:r w:rsidRPr="008E4C33">
        <w:rPr>
          <w:u w:val="single"/>
        </w:rPr>
        <w:t>complete</w:t>
      </w:r>
      <w:r w:rsidRPr="008E4C33">
        <w:t xml:space="preserve"> non-contact with the internet seems to be increasingly rare amongst Australian adults. Most people who even five years ago might have been classed as absolute </w:t>
      </w:r>
      <w:r w:rsidR="0077116A">
        <w:t>‘</w:t>
      </w:r>
      <w:r w:rsidRPr="008E4C33">
        <w:t>non-users</w:t>
      </w:r>
      <w:r w:rsidR="0077116A">
        <w:t>’</w:t>
      </w:r>
      <w:r w:rsidRPr="008E4C33">
        <w:t xml:space="preserve"> are now more likely to access rudimentary internet services (often through restricted smartphone access). </w:t>
      </w:r>
      <w:proofErr w:type="gramStart"/>
      <w:r w:rsidRPr="008E4C33">
        <w:t xml:space="preserve">Thus our publicising of the survey in the terms of respondents who supported others “who do not use the internet” failed to relate properly to the complex nature of </w:t>
      </w:r>
      <w:r w:rsidR="0077116A">
        <w:t>contemporary internet exclusion.</w:t>
      </w:r>
      <w:proofErr w:type="gramEnd"/>
    </w:p>
    <w:p w14:paraId="69E19836" w14:textId="2589482F" w:rsidR="008E4C33" w:rsidRPr="008E4C33" w:rsidRDefault="008E4C33" w:rsidP="008E4C33">
      <w:pPr>
        <w:jc w:val="both"/>
      </w:pPr>
      <w:r w:rsidRPr="008E4C33">
        <w:t xml:space="preserve">Secondly, while many Australians do act as proxy internet users, we find this not to be something that people readily self-identify as. As shall be discussed in subsequent sections of this report, proxy internet use is simply a task that people carry out amidst many other aspects of their family/professional lives. In retrospect, our first phase of research suffered from attempting to generate survey responses on a topic that many people </w:t>
      </w:r>
      <w:r w:rsidR="00FC6713">
        <w:t>do not strongly associate with.</w:t>
      </w:r>
    </w:p>
    <w:p w14:paraId="0E994ED9" w14:textId="6AC9BD03" w:rsidR="008E4C33" w:rsidRPr="008E4C33" w:rsidRDefault="008E4C33" w:rsidP="008E4C33">
      <w:pPr>
        <w:jc w:val="both"/>
      </w:pPr>
      <w:r w:rsidRPr="008E4C33">
        <w:t>That said, the relatively small number of survey responses were useful in informing the subsequent phase of investigation and descriptive statistics</w:t>
      </w:r>
      <w:r w:rsidR="0077116A">
        <w:t xml:space="preserve"> from the survey</w:t>
      </w:r>
      <w:r w:rsidRPr="008E4C33">
        <w:t xml:space="preserve"> have been included in Appendix B. Yet it should be noted that these data are in no way generalizable to broader trends and patterning. In order to make better sense of what is clearly a complicated aspect of contemporary internet use we drew more heavily than initially intended on our second</w:t>
      </w:r>
      <w:r w:rsidR="00FC6713">
        <w:t xml:space="preserve"> phase of qualitative research.</w:t>
      </w:r>
    </w:p>
    <w:p w14:paraId="2A729EA5" w14:textId="445D24F7" w:rsidR="008E4C33" w:rsidRPr="008E4C33" w:rsidRDefault="008E4C33" w:rsidP="008E4C33">
      <w:pPr>
        <w:jc w:val="both"/>
      </w:pPr>
      <w:r w:rsidRPr="008E4C33">
        <w:t xml:space="preserve">This consisted of </w:t>
      </w:r>
      <w:r w:rsidRPr="008E4C33">
        <w:rPr>
          <w:b/>
        </w:rPr>
        <w:t xml:space="preserve">in-depth narrative interviews </w:t>
      </w:r>
      <w:r w:rsidRPr="008E4C33">
        <w:t xml:space="preserve">with 36 proxy internet users (see Appendix A for details of each individual). These were initially identified from the survey respondents, with additional interviewees contacted through snowball sampling. This phase of data collection proved far more successful in generating insights into the nature of proxy internet consumption for different consumer groups. In particular, this more exploratory approach to data collection was able to detail the complexities of people’s proxy internet arrangements; underlying reasons and motivations as well as barriers and/or enablers experienced by proxy users in providing effective assistance. Thus while we are unable to provide an authoritative account of the prevalence and patterning of proxy internet use, this report </w:t>
      </w:r>
      <w:r w:rsidRPr="0077116A">
        <w:rPr>
          <w:i/>
          <w:u w:val="single"/>
        </w:rPr>
        <w:t>is</w:t>
      </w:r>
      <w:r w:rsidRPr="008E4C33">
        <w:t xml:space="preserve"> able to unpack what is a </w:t>
      </w:r>
      <w:r w:rsidR="0077116A">
        <w:t>largely unspoken</w:t>
      </w:r>
      <w:r w:rsidRPr="008E4C33">
        <w:t xml:space="preserve"> aspect of how the internet is consumed by many Australians.</w:t>
      </w:r>
    </w:p>
    <w:p w14:paraId="5CBDC810" w14:textId="77777777" w:rsidR="006532DE" w:rsidRDefault="00A555FF" w:rsidP="00DD6F0E">
      <w:pPr>
        <w:pStyle w:val="Heading1"/>
        <w:rPr>
          <w:lang w:val="en-US" w:eastAsia="ja-JP"/>
        </w:rPr>
      </w:pPr>
      <w:bookmarkStart w:id="33" w:name="_Toc445818350"/>
      <w:bookmarkStart w:id="34" w:name="_Toc458441770"/>
      <w:bookmarkStart w:id="35" w:name="_Toc458608473"/>
      <w:r>
        <w:rPr>
          <w:lang w:val="en-US" w:eastAsia="ja-JP"/>
        </w:rPr>
        <w:lastRenderedPageBreak/>
        <w:t>Results</w:t>
      </w:r>
      <w:bookmarkEnd w:id="33"/>
      <w:bookmarkEnd w:id="34"/>
      <w:bookmarkEnd w:id="35"/>
    </w:p>
    <w:p w14:paraId="77B10758" w14:textId="19ADFDC3" w:rsidR="008E4C33" w:rsidRPr="00B95954" w:rsidRDefault="008E4C33" w:rsidP="00DF4F13">
      <w:pPr>
        <w:pStyle w:val="Heading2"/>
      </w:pPr>
      <w:bookmarkStart w:id="36" w:name="_Toc458608474"/>
      <w:r w:rsidRPr="00B95954">
        <w:t>Characteristics of proxy internet users and those who they support</w:t>
      </w:r>
      <w:bookmarkEnd w:id="36"/>
    </w:p>
    <w:p w14:paraId="5D73ACA2" w14:textId="55EF780B" w:rsidR="008E4C33" w:rsidRPr="008E4C33" w:rsidRDefault="008E4C33" w:rsidP="008E4C33">
      <w:r w:rsidRPr="008E4C33">
        <w:t>Despite their reticence to identify as ‘proxy users’, our research found a diversity of Australians using online services and applications on behalf of other adults who otherwise made limited use of the internet. Our interviews covered proxy internet users aged between 21 to 86 years from a variety of occupational and social backgrounds. That said, it was notable that respondents to our initial survey (albeit self-selecting) were pred</w:t>
      </w:r>
      <w:r w:rsidR="0077116A">
        <w:t>ominantly employed individuals aged between</w:t>
      </w:r>
      <w:r w:rsidRPr="008E4C33">
        <w:t xml:space="preserve"> 30 to 59 years and ofte</w:t>
      </w:r>
      <w:r w:rsidR="0077116A">
        <w:t>n with</w:t>
      </w:r>
      <w:r w:rsidRPr="008E4C33">
        <w:t xml:space="preserve"> university</w:t>
      </w:r>
      <w:r w:rsidR="0077116A">
        <w:t>-level</w:t>
      </w:r>
      <w:r w:rsidRPr="008E4C33">
        <w:t xml:space="preserve"> education. It was also notable that the majority of survey and interview respondents were women. As might be expected, all these individuals reported themselves to be relatively competent and confident computer users, making frequent use of the internet in their own lives. A</w:t>
      </w:r>
      <w:r w:rsidR="004816FE">
        <w:t>s</w:t>
      </w:r>
      <w:r w:rsidRPr="008E4C33">
        <w:t xml:space="preserve"> one interviewee put it, </w:t>
      </w:r>
      <w:r w:rsidRPr="008E4C33">
        <w:rPr>
          <w:color w:val="000000"/>
        </w:rPr>
        <w:t>“</w:t>
      </w:r>
      <w:r w:rsidRPr="008E4C33">
        <w:rPr>
          <w:i/>
          <w:color w:val="000000"/>
        </w:rPr>
        <w:t>I’m probably pretty cluey</w:t>
      </w:r>
      <w:r w:rsidR="008340A8">
        <w:rPr>
          <w:color w:val="000000"/>
        </w:rPr>
        <w:t xml:space="preserve">” </w:t>
      </w:r>
      <w:r w:rsidRPr="008E4C33">
        <w:rPr>
          <w:color w:val="000000"/>
        </w:rPr>
        <w:t xml:space="preserve">(Sofia). </w:t>
      </w:r>
      <w:r w:rsidRPr="008E4C33">
        <w:t>These were people able to work around basic computer-related problems they encountered through a combination of Google searches, YouTube videos, friends and colleagues, and having confidence to “</w:t>
      </w:r>
      <w:r w:rsidRPr="008E4C33">
        <w:rPr>
          <w:i/>
        </w:rPr>
        <w:t>rely on</w:t>
      </w:r>
      <w:r w:rsidRPr="008E4C33">
        <w:t xml:space="preserve"> </w:t>
      </w:r>
      <w:r w:rsidRPr="008E4C33">
        <w:rPr>
          <w:i/>
          <w:color w:val="000000"/>
        </w:rPr>
        <w:t>trial and error</w:t>
      </w:r>
      <w:r w:rsidRPr="008E4C33">
        <w:rPr>
          <w:color w:val="000000"/>
        </w:rPr>
        <w:t>” (George).</w:t>
      </w:r>
    </w:p>
    <w:p w14:paraId="39B2B1D2" w14:textId="64B149D9" w:rsidR="008E4C33" w:rsidRPr="008E4C33" w:rsidRDefault="008E4C33" w:rsidP="008E4C33">
      <w:r w:rsidRPr="008E4C33">
        <w:t xml:space="preserve">In contrast, these were abilities not shared by the people who were being supported by proxy users. Interestingly, it was rare for those adults being supported by proxies to be </w:t>
      </w:r>
      <w:r w:rsidRPr="008E4C33">
        <w:rPr>
          <w:u w:val="single"/>
        </w:rPr>
        <w:t>absolute</w:t>
      </w:r>
      <w:r w:rsidRPr="008E4C33">
        <w:t xml:space="preserve"> non-users of the internet. Apart </w:t>
      </w:r>
      <w:r w:rsidR="004816FE">
        <w:t>from extreme cases of physical/</w:t>
      </w:r>
      <w:r w:rsidRPr="008E4C33">
        <w:t xml:space="preserve">intellectual incapacity or severe social exclusion, most people covered by our research were making </w:t>
      </w:r>
      <w:r w:rsidRPr="008E4C33">
        <w:rPr>
          <w:u w:val="single"/>
        </w:rPr>
        <w:t>some</w:t>
      </w:r>
      <w:r w:rsidRPr="008E4C33">
        <w:t xml:space="preserve"> use of the internet, if only very limited engagement through smartphones</w:t>
      </w:r>
      <w:r w:rsidR="0077116A">
        <w:t>, tablets</w:t>
      </w:r>
      <w:r w:rsidRPr="008E4C33">
        <w:t xml:space="preserve"> and Apps. As such, most people being helped by proxy users were described as ‘limited’ users of the internet rather than ‘</w:t>
      </w:r>
      <w:proofErr w:type="gramStart"/>
      <w:r w:rsidRPr="008E4C33">
        <w:t>non</w:t>
      </w:r>
      <w:proofErr w:type="gramEnd"/>
      <w:r w:rsidRPr="008E4C33">
        <w:t xml:space="preserve">’ users. For example, it was common for the people being supported by proxy users to be making basic use of smartphones or tablets for themselves. Some people were occasional users of email and a few </w:t>
      </w:r>
      <w:r w:rsidR="0077116A">
        <w:t>preferred</w:t>
      </w:r>
      <w:r w:rsidRPr="008E4C33">
        <w:t xml:space="preserve"> websites, but not engaging with any other online applications</w:t>
      </w:r>
      <w:r w:rsidR="0077116A">
        <w:t xml:space="preserve"> and services</w:t>
      </w:r>
      <w:r w:rsidRPr="008E4C33">
        <w:t xml:space="preserve">. Some were retirees who had previously used the internet when working and/or taken some form of computer training in the past. </w:t>
      </w:r>
      <w:proofErr w:type="gramStart"/>
      <w:r w:rsidRPr="008E4C33">
        <w:t xml:space="preserve">Yet while not internet ‘non-users’ </w:t>
      </w:r>
      <w:r w:rsidRPr="008E4C33">
        <w:rPr>
          <w:i/>
        </w:rPr>
        <w:t>per se</w:t>
      </w:r>
      <w:r w:rsidRPr="008E4C33">
        <w:t>, the nature of their actual use and competence was very limited in its scope and outcomes.</w:t>
      </w:r>
      <w:proofErr w:type="gramEnd"/>
      <w:r w:rsidRPr="008E4C33">
        <w:t xml:space="preserve"> As one interviewee recounted:</w:t>
      </w:r>
    </w:p>
    <w:p w14:paraId="175C9F81" w14:textId="6509432B" w:rsidR="008E4C33" w:rsidRPr="008E4C33" w:rsidRDefault="008E4C33" w:rsidP="008E4C33">
      <w:pPr>
        <w:tabs>
          <w:tab w:val="left" w:pos="900"/>
        </w:tabs>
        <w:ind w:left="720"/>
        <w:rPr>
          <w:color w:val="000000"/>
        </w:rPr>
      </w:pPr>
      <w:r w:rsidRPr="008E4C33">
        <w:rPr>
          <w:i/>
          <w:color w:val="000000"/>
        </w:rPr>
        <w:t xml:space="preserve">My mum’s has Facebook and she thinks that Google has the answers to absolutely </w:t>
      </w:r>
      <w:r w:rsidR="0077116A">
        <w:rPr>
          <w:i/>
          <w:color w:val="000000"/>
        </w:rPr>
        <w:t>everything …</w:t>
      </w:r>
      <w:r w:rsidRPr="008E4C33">
        <w:rPr>
          <w:i/>
          <w:color w:val="000000"/>
        </w:rPr>
        <w:t xml:space="preserve"> but she’s not really </w:t>
      </w:r>
      <w:proofErr w:type="gramStart"/>
      <w:r w:rsidRPr="008E4C33">
        <w:rPr>
          <w:i/>
          <w:color w:val="000000"/>
        </w:rPr>
        <w:t>online</w:t>
      </w:r>
      <w:r w:rsidRPr="008E4C33">
        <w:rPr>
          <w:color w:val="000000"/>
        </w:rPr>
        <w:t xml:space="preserve">  (</w:t>
      </w:r>
      <w:proofErr w:type="gramEnd"/>
      <w:r w:rsidRPr="008E4C33">
        <w:rPr>
          <w:color w:val="000000"/>
        </w:rPr>
        <w:t>Aurelie)</w:t>
      </w:r>
    </w:p>
    <w:p w14:paraId="1507EC3E" w14:textId="7092D0D9" w:rsidR="008E4C33" w:rsidRPr="008E4C33" w:rsidRDefault="008E4C33" w:rsidP="008E4C33">
      <w:r w:rsidRPr="008E4C33">
        <w:t xml:space="preserve">Two distinct forms of proxy use were evident in our survey and interview data. First, proxy internet assistance was reported to most often take place within </w:t>
      </w:r>
      <w:r w:rsidRPr="008E4C33">
        <w:rPr>
          <w:u w:val="single"/>
        </w:rPr>
        <w:t>families,</w:t>
      </w:r>
      <w:r w:rsidRPr="008E4C33">
        <w:t xml:space="preserve"> notably elderly parents being helped by their adult sons/daughters. That said</w:t>
      </w:r>
      <w:proofErr w:type="gramStart"/>
      <w:r w:rsidRPr="008E4C33">
        <w:t>,</w:t>
      </w:r>
      <w:proofErr w:type="gramEnd"/>
      <w:r w:rsidRPr="008E4C33">
        <w:t xml:space="preserve"> our interviews </w:t>
      </w:r>
      <w:r w:rsidR="0077116A">
        <w:t>encompassed</w:t>
      </w:r>
      <w:r w:rsidRPr="008E4C33">
        <w:t xml:space="preserve"> various permutations of intra-family support. This included mothers using the internet on behalf of sons and daughters</w:t>
      </w:r>
      <w:r w:rsidR="004816FE">
        <w:t xml:space="preserve"> with disability</w:t>
      </w:r>
      <w:r w:rsidRPr="008E4C33">
        <w:t>; retired husbands using on behalf of their spouses; middle-aged adults being suppo</w:t>
      </w:r>
      <w:r w:rsidR="004816FE">
        <w:t>rt</w:t>
      </w:r>
      <w:r w:rsidRPr="008E4C33">
        <w:t xml:space="preserve">ed by siblings and spouses. A second distinct set of proxy users was people acting in a </w:t>
      </w:r>
      <w:r w:rsidRPr="008E4C33">
        <w:rPr>
          <w:u w:val="single"/>
        </w:rPr>
        <w:t>professional</w:t>
      </w:r>
      <w:r w:rsidRPr="008E4C33">
        <w:t xml:space="preserve"> capacity.  </w:t>
      </w:r>
      <w:proofErr w:type="gramStart"/>
      <w:r w:rsidRPr="008E4C33">
        <w:t>This</w:t>
      </w:r>
      <w:proofErr w:type="gramEnd"/>
      <w:r w:rsidRPr="008E4C33">
        <w:t xml:space="preserve"> included carers, social workers, tutors, advisors, mentors, care home workers, nurses and other public-facing professionals whose jobs involved assisting clients with specific online tasks. As will be explored in subsequent sections, these professional and family proxy arrangements did </w:t>
      </w:r>
      <w:r w:rsidR="0077116A">
        <w:t>share some</w:t>
      </w:r>
      <w:r w:rsidRPr="008E4C33">
        <w:t xml:space="preserve"> common</w:t>
      </w:r>
      <w:r w:rsidR="0077116A">
        <w:t>alities</w:t>
      </w:r>
      <w:r w:rsidRPr="008E4C33">
        <w:t>, but often differed in their nature and implications.</w:t>
      </w:r>
    </w:p>
    <w:p w14:paraId="24BCB47C" w14:textId="01557A60" w:rsidR="008E4C33" w:rsidRPr="00B95954" w:rsidRDefault="008E4C33" w:rsidP="00DF4F13">
      <w:pPr>
        <w:pStyle w:val="Heading2"/>
      </w:pPr>
      <w:bookmarkStart w:id="37" w:name="_Toc458608475"/>
      <w:r w:rsidRPr="00B95954">
        <w:lastRenderedPageBreak/>
        <w:t>Types of online activities being conducted on behalf of others</w:t>
      </w:r>
      <w:bookmarkEnd w:id="37"/>
    </w:p>
    <w:p w14:paraId="7664D116" w14:textId="6DCEE9C5" w:rsidR="008E4C33" w:rsidRPr="008E4C33" w:rsidRDefault="008E4C33" w:rsidP="008E4C33">
      <w:pPr>
        <w:jc w:val="both"/>
      </w:pPr>
      <w:r w:rsidRPr="008E4C33">
        <w:t xml:space="preserve">We found surprisingly little evidence of people relying on proxy users for what might be classed as informal and personal uses of the internet. It seemed that most people being supported by proxies were finding ways of making low-level use of email and Facebook if they so wished. A few proxies reported </w:t>
      </w:r>
      <w:r w:rsidRPr="008E4C33">
        <w:rPr>
          <w:color w:val="000000"/>
        </w:rPr>
        <w:t>“</w:t>
      </w:r>
      <w:r w:rsidRPr="008E4C33">
        <w:rPr>
          <w:i/>
          <w:color w:val="000000"/>
        </w:rPr>
        <w:t>sourcing information</w:t>
      </w:r>
      <w:r w:rsidRPr="008E4C33">
        <w:rPr>
          <w:color w:val="000000"/>
        </w:rPr>
        <w:t xml:space="preserve">” (Natasha) relating to health, illness and other life issues. Yet </w:t>
      </w:r>
      <w:r w:rsidRPr="008E4C33">
        <w:t xml:space="preserve">in contrast to previous research, searching for health-related information or </w:t>
      </w:r>
      <w:r w:rsidR="0077116A">
        <w:t xml:space="preserve">facilitating </w:t>
      </w:r>
      <w:r w:rsidRPr="008E4C33">
        <w:t xml:space="preserve">personal communications with family and friends were not prevalent activities for most of interviewees. Instead, we found proxy internet users to be most commonly involved with what were perceived as ‘important’ and/or ‘risky’ online activities </w:t>
      </w:r>
    </w:p>
    <w:p w14:paraId="14B6233E" w14:textId="157C2B4A" w:rsidR="008E4C33" w:rsidRPr="008E4C33" w:rsidRDefault="008E4C33" w:rsidP="008E4C33">
      <w:pPr>
        <w:jc w:val="both"/>
      </w:pPr>
      <w:r w:rsidRPr="008E4C33">
        <w:t>Often these ‘important’ activities involved interacting</w:t>
      </w:r>
      <w:r w:rsidR="0077116A">
        <w:t xml:space="preserve"> online</w:t>
      </w:r>
      <w:r w:rsidRPr="008E4C33">
        <w:t xml:space="preserve"> with organisations. A recurrent activity was proxies helping deal with ‘formal’ online interactions with institutions and organisations. This was certainly the case with ‘professional’ proxies whose jobs involved using the internet on behalf of people from culturally and linguistically diverse backgrounds. One social worker described using the internet to help recent </w:t>
      </w:r>
      <w:proofErr w:type="gramStart"/>
      <w:r w:rsidRPr="008E4C33">
        <w:t>migrants</w:t>
      </w:r>
      <w:proofErr w:type="gramEnd"/>
      <w:r w:rsidRPr="008E4C33">
        <w:t xml:space="preserve"> access employment services. These individuals relied on this support to engage with unfamiliar services, making sense of different terminology, protocols of use and so on. As such, this proxy saw himself as assisting migrants engage with the internet “</w:t>
      </w:r>
      <w:r w:rsidRPr="008E4C33">
        <w:rPr>
          <w:i/>
          <w:color w:val="000000"/>
        </w:rPr>
        <w:t>in an Australian context … it might well be different to them if they’re coming from Syria or Libya or wherever they come from</w:t>
      </w:r>
      <w:r w:rsidRPr="008E4C33">
        <w:rPr>
          <w:color w:val="000000"/>
        </w:rPr>
        <w:t>” (Aarav).</w:t>
      </w:r>
      <w:r w:rsidRPr="008E4C33">
        <w:t xml:space="preserve"> Another interviewee working with international university students also framed her proxy use in terms of ‘interpreting’ the ‘Australian internet’ (Jocelyn). Similarly, a mental-health nurse described using the internet on behalf of her patients: “</w:t>
      </w:r>
      <w:r w:rsidRPr="008E4C33">
        <w:rPr>
          <w:i/>
          <w:color w:val="000000"/>
        </w:rPr>
        <w:t>when people aren’t well enough, sometimes it’s harder for them to navigate through the systems</w:t>
      </w:r>
      <w:r w:rsidRPr="008E4C33">
        <w:rPr>
          <w:color w:val="000000"/>
        </w:rPr>
        <w:t>” (Janet).</w:t>
      </w:r>
    </w:p>
    <w:p w14:paraId="2A72CAE1" w14:textId="0C619E25" w:rsidR="008E4C33" w:rsidRPr="008E4C33" w:rsidRDefault="008E4C33" w:rsidP="008E4C33">
      <w:pPr>
        <w:jc w:val="both"/>
      </w:pPr>
      <w:r w:rsidRPr="008E4C33">
        <w:t xml:space="preserve">Perhaps the most prevalent form of these online activities was using the internet for finance-related purposes (what was categorised earlier in this report as ‘economic’ outcomes). These included online banking, personal finances (such as superannuation and taxation), paying household bills, insurance, purchasing goods, booking tickets and selling items online. These activities tended to </w:t>
      </w:r>
      <w:r w:rsidR="0077116A">
        <w:t>entail</w:t>
      </w:r>
      <w:r w:rsidRPr="008E4C33">
        <w:t xml:space="preserve"> online interactions with some form of financial and/or official consequences. Commonly, these online interactions related to organisations such as banks, large online retailers, </w:t>
      </w:r>
      <w:r w:rsidR="00FB1BBC">
        <w:t>telecommunications providers</w:t>
      </w:r>
      <w:r w:rsidRPr="008E4C33">
        <w:t>, utilities companies and government services.</w:t>
      </w:r>
    </w:p>
    <w:p w14:paraId="2CD671F3" w14:textId="4F3DF132" w:rsidR="008E4C33" w:rsidRPr="008E4C33" w:rsidRDefault="008E4C33" w:rsidP="008E4C33">
      <w:pPr>
        <w:jc w:val="both"/>
      </w:pPr>
      <w:r w:rsidRPr="008E4C33">
        <w:t xml:space="preserve">Our interviews highlighted a diversity of economic activities that people deemed ‘important’ – ranging from the </w:t>
      </w:r>
      <w:r w:rsidR="0077116A">
        <w:t xml:space="preserve">relatively low-risk </w:t>
      </w:r>
      <w:r w:rsidRPr="008E4C33">
        <w:t>management of shopping coupons and customer loyalty schemes</w:t>
      </w:r>
      <w:r w:rsidR="0077116A">
        <w:t>,</w:t>
      </w:r>
      <w:r w:rsidRPr="008E4C33">
        <w:t xml:space="preserve"> to</w:t>
      </w:r>
      <w:r w:rsidR="0077116A">
        <w:t xml:space="preserve"> more significant</w:t>
      </w:r>
      <w:r w:rsidRPr="008E4C33">
        <w:t xml:space="preserve"> share dealing and overseas bank transactions involving tens of thousands of dollars. Regardless of the amounts of money involved, proxies were often involved in a succession of specific economic activities:</w:t>
      </w:r>
    </w:p>
    <w:p w14:paraId="39DE3FCF" w14:textId="77777777" w:rsidR="008E4C33" w:rsidRPr="008E4C33" w:rsidRDefault="008E4C33" w:rsidP="008E4C33">
      <w:pPr>
        <w:tabs>
          <w:tab w:val="left" w:pos="900"/>
        </w:tabs>
        <w:ind w:left="720"/>
        <w:rPr>
          <w:color w:val="000000"/>
        </w:rPr>
      </w:pPr>
      <w:r w:rsidRPr="008E4C33">
        <w:rPr>
          <w:i/>
          <w:color w:val="000000"/>
        </w:rPr>
        <w:t>She asks me to find contact numbers of particular organisations on the internet. She would ask me to make bookings for her for flights. She asks me to research things for her, whether it’s a particular shop she wants to access. Sometimes she asks me to buy gift vouchers on her behalf for other people online.</w:t>
      </w:r>
      <w:r w:rsidRPr="008E4C33">
        <w:rPr>
          <w:color w:val="000000"/>
        </w:rPr>
        <w:t xml:space="preserve"> (Anne)</w:t>
      </w:r>
    </w:p>
    <w:p w14:paraId="011DD6B1" w14:textId="38946316" w:rsidR="008E4C33" w:rsidRPr="008E4C33" w:rsidRDefault="008E4C33" w:rsidP="00DA2578">
      <w:pPr>
        <w:jc w:val="both"/>
      </w:pPr>
      <w:bookmarkStart w:id="38" w:name="_Toc458441771"/>
      <w:r w:rsidRPr="008E4C33">
        <w:t xml:space="preserve">As this quotation implies, proxies were often involved in a considerable amount of preparatory research and planning preceding any actual purchase or transaction. There was a sense of proxy users acting as brokers for activities such as banking, shopping, travel and general financial </w:t>
      </w:r>
      <w:r w:rsidRPr="008E4C33">
        <w:lastRenderedPageBreak/>
        <w:t xml:space="preserve">management. One interviewee described acting as </w:t>
      </w:r>
      <w:r w:rsidRPr="0077116A">
        <w:rPr>
          <w:i/>
        </w:rPr>
        <w:t>de facto</w:t>
      </w:r>
      <w:r w:rsidRPr="008E4C33">
        <w:t xml:space="preserve"> travel agent fo</w:t>
      </w:r>
      <w:r w:rsidR="0077116A">
        <w:t>r her mother living in Sweden:</w:t>
      </w:r>
      <w:bookmarkEnd w:id="38"/>
    </w:p>
    <w:p w14:paraId="70C1E258" w14:textId="77777777" w:rsidR="008E4C33" w:rsidRPr="008E4C33" w:rsidRDefault="008E4C33" w:rsidP="008E4C33">
      <w:pPr>
        <w:tabs>
          <w:tab w:val="left" w:pos="1134"/>
        </w:tabs>
        <w:ind w:left="720"/>
        <w:jc w:val="both"/>
        <w:rPr>
          <w:color w:val="000000"/>
        </w:rPr>
      </w:pPr>
      <w:r w:rsidRPr="008E4C33">
        <w:rPr>
          <w:i/>
          <w:color w:val="000000"/>
        </w:rPr>
        <w:t xml:space="preserve">I will make arrangements for her, I will book her airline tickets, </w:t>
      </w:r>
      <w:proofErr w:type="gramStart"/>
      <w:r w:rsidRPr="008E4C33">
        <w:rPr>
          <w:i/>
          <w:color w:val="000000"/>
        </w:rPr>
        <w:t>I</w:t>
      </w:r>
      <w:proofErr w:type="gramEnd"/>
      <w:r w:rsidRPr="008E4C33">
        <w:rPr>
          <w:i/>
          <w:color w:val="000000"/>
        </w:rPr>
        <w:t xml:space="preserve"> will let her know what the options are in respect to hotels. And that also is not necessarily if we’re meeting up together, it’s also if she’s just thinking of going on a trip herself. And often it will spring from conversations. For instance, a few months ago she was thinking of travelling to Wales and it was, “Now what do you think? Will I do this? Will I be up for it?” And I had a look at the travel schedule and looked up the hotel, which I thought looked rather dodgy. So I told her about that. She would never buy things herself online</w:t>
      </w:r>
      <w:r w:rsidRPr="008E4C33">
        <w:rPr>
          <w:color w:val="000000"/>
        </w:rPr>
        <w:t xml:space="preserve">. (Anika) </w:t>
      </w:r>
    </w:p>
    <w:p w14:paraId="1FDCC1EE" w14:textId="39BCB8A1" w:rsidR="008E4C33" w:rsidRPr="008E4C33" w:rsidRDefault="008E4C33" w:rsidP="008E4C33">
      <w:pPr>
        <w:tabs>
          <w:tab w:val="left" w:pos="900"/>
        </w:tabs>
        <w:rPr>
          <w:color w:val="000000"/>
        </w:rPr>
      </w:pPr>
      <w:r w:rsidRPr="008E4C33">
        <w:rPr>
          <w:color w:val="000000"/>
        </w:rPr>
        <w:t>Tellingly, our interviews suggested that these activities were often being conducted via the internet at the behest of the proxy user rather than the person they were supporting. Using the internet for these activities was seen as convenient and/or familiar for the proxy users.  As one adult daughter justified online banking on behalf of her mother: “</w:t>
      </w:r>
      <w:r w:rsidRPr="008E4C33">
        <w:rPr>
          <w:i/>
          <w:color w:val="000000"/>
        </w:rPr>
        <w:t>it’s easy for me … she doesn’t understand it at all</w:t>
      </w:r>
      <w:r w:rsidRPr="008E4C33">
        <w:rPr>
          <w:color w:val="000000"/>
        </w:rPr>
        <w:t xml:space="preserve">” (Aurelie). For another interviewee, </w:t>
      </w:r>
      <w:r w:rsidR="0077116A">
        <w:rPr>
          <w:color w:val="000000"/>
        </w:rPr>
        <w:t>having taken</w:t>
      </w:r>
      <w:r w:rsidRPr="008E4C33">
        <w:rPr>
          <w:color w:val="000000"/>
        </w:rPr>
        <w:t xml:space="preserve"> on the responsibility of arranging her elderly father’s bi</w:t>
      </w:r>
      <w:r w:rsidR="0077116A">
        <w:rPr>
          <w:color w:val="000000"/>
        </w:rPr>
        <w:t>ll-paying it made sense to do this</w:t>
      </w:r>
      <w:r w:rsidRPr="008E4C33">
        <w:rPr>
          <w:color w:val="000000"/>
        </w:rPr>
        <w:t xml:space="preserve"> online:</w:t>
      </w:r>
    </w:p>
    <w:p w14:paraId="73089C94" w14:textId="626157F3" w:rsidR="008E4C33" w:rsidRPr="008E4C33" w:rsidRDefault="008E4C33" w:rsidP="008E4C33">
      <w:pPr>
        <w:tabs>
          <w:tab w:val="left" w:pos="900"/>
        </w:tabs>
        <w:ind w:left="720"/>
        <w:rPr>
          <w:color w:val="000000"/>
        </w:rPr>
      </w:pPr>
      <w:r w:rsidRPr="008E4C33">
        <w:rPr>
          <w:i/>
          <w:color w:val="000000"/>
        </w:rPr>
        <w:t>Originally it was because he didn’t know how to [pay bills] at all.  He knew that bills had to be paid and he originally brought them up for me after mum died because she used to BPay everything over the phone and he brought them up and said, “Well I’ve got to pay these now.  How do I do them and how do I set these up and how do I transfer these things across?</w:t>
      </w:r>
      <w:proofErr w:type="gramStart"/>
      <w:r w:rsidRPr="008E4C33">
        <w:rPr>
          <w:i/>
          <w:color w:val="000000"/>
        </w:rPr>
        <w:t>”.</w:t>
      </w:r>
      <w:proofErr w:type="gramEnd"/>
      <w:r w:rsidRPr="008E4C33">
        <w:rPr>
          <w:i/>
          <w:color w:val="000000"/>
        </w:rPr>
        <w:t xml:space="preserve"> And of course, my first reaction was, “Well we’ll just do it online.”  And so, went through with him actually getting log</w:t>
      </w:r>
      <w:r w:rsidR="0077116A">
        <w:rPr>
          <w:i/>
          <w:color w:val="000000"/>
        </w:rPr>
        <w:t>-</w:t>
      </w:r>
      <w:r w:rsidRPr="008E4C33">
        <w:rPr>
          <w:i/>
          <w:color w:val="000000"/>
        </w:rPr>
        <w:t xml:space="preserve">ins in his name and organising how to do that.  I did it for him and then it was a case of ‘Okay, </w:t>
      </w:r>
      <w:r w:rsidRPr="008E4C33">
        <w:rPr>
          <w:i/>
          <w:color w:val="000000"/>
          <w:u w:val="single"/>
        </w:rPr>
        <w:t>I’m</w:t>
      </w:r>
      <w:r w:rsidRPr="008E4C33">
        <w:rPr>
          <w:i/>
          <w:color w:val="000000"/>
        </w:rPr>
        <w:t xml:space="preserve"> just going to have to sit here and do it’</w:t>
      </w:r>
      <w:r w:rsidRPr="008E4C33">
        <w:rPr>
          <w:color w:val="000000"/>
        </w:rPr>
        <w:t>.  (Claire)</w:t>
      </w:r>
    </w:p>
    <w:p w14:paraId="3CCFFC4B" w14:textId="72622BD4" w:rsidR="008E4C33" w:rsidRPr="008E4C33" w:rsidRDefault="008E4C33" w:rsidP="00DA2578">
      <w:pPr>
        <w:tabs>
          <w:tab w:val="left" w:pos="900"/>
        </w:tabs>
        <w:rPr>
          <w:color w:val="000000"/>
        </w:rPr>
      </w:pPr>
      <w:bookmarkStart w:id="39" w:name="_Toc458441772"/>
      <w:r w:rsidRPr="008E4C33">
        <w:rPr>
          <w:color w:val="000000"/>
        </w:rPr>
        <w:t>Many of these activities required the transfer of money between proxies and the people th</w:t>
      </w:r>
      <w:r w:rsidR="00FB1BBC">
        <w:rPr>
          <w:color w:val="000000"/>
        </w:rPr>
        <w:t>ey</w:t>
      </w:r>
      <w:r w:rsidRPr="008E4C33">
        <w:rPr>
          <w:color w:val="000000"/>
        </w:rPr>
        <w:t xml:space="preserve"> were supporting. Arrangements varied from the proxy paying from their own online accounts (most commonly bank accounts, but in a few instance</w:t>
      </w:r>
      <w:r w:rsidR="0077116A">
        <w:rPr>
          <w:color w:val="000000"/>
        </w:rPr>
        <w:t>s</w:t>
      </w:r>
      <w:r w:rsidRPr="008E4C33">
        <w:rPr>
          <w:color w:val="000000"/>
        </w:rPr>
        <w:t xml:space="preserve"> </w:t>
      </w:r>
      <w:r w:rsidR="0023035C">
        <w:rPr>
          <w:color w:val="000000"/>
        </w:rPr>
        <w:t xml:space="preserve">prepaid debit cards and </w:t>
      </w:r>
      <w:r w:rsidRPr="008E4C33">
        <w:rPr>
          <w:color w:val="000000"/>
        </w:rPr>
        <w:t xml:space="preserve">PayPal accounts) and being later reimbursed, through to the proxy directly using the other person’s finances. Some proxies were managing and using a range of accounts in the name of the person that they were supporting. This included bank and credit cards, as well as accounts relating to government services, customer loyalty schemes and frequent flyer accounts. Some proxies had set up additional bank accounts in the individual’s name which were used specifically for online purchases:  </w:t>
      </w:r>
      <w:r w:rsidRPr="00DA2578">
        <w:rPr>
          <w:i/>
          <w:color w:val="000000"/>
        </w:rPr>
        <w:t xml:space="preserve">“It’s as safe as I can make it. I don’t have any worries and there’s not a great amount of money </w:t>
      </w:r>
      <w:r w:rsidR="00FB1BBC">
        <w:rPr>
          <w:i/>
          <w:color w:val="000000"/>
        </w:rPr>
        <w:t>–</w:t>
      </w:r>
      <w:r w:rsidRPr="00DA2578">
        <w:rPr>
          <w:i/>
          <w:color w:val="000000"/>
        </w:rPr>
        <w:t xml:space="preserve"> it’s not her primary account that I’ve got access to”</w:t>
      </w:r>
      <w:r w:rsidRPr="008E4C33">
        <w:rPr>
          <w:color w:val="000000"/>
        </w:rPr>
        <w:t xml:space="preserve"> (Ivy). As another interviewee described how she conducted online transactions for her </w:t>
      </w:r>
      <w:r w:rsidR="00FB1BBC" w:rsidRPr="008E4C33">
        <w:rPr>
          <w:color w:val="000000"/>
        </w:rPr>
        <w:t xml:space="preserve">son </w:t>
      </w:r>
      <w:r w:rsidR="00FB1BBC">
        <w:rPr>
          <w:color w:val="000000"/>
        </w:rPr>
        <w:t xml:space="preserve">with intellectual </w:t>
      </w:r>
      <w:r w:rsidRPr="008E4C33">
        <w:rPr>
          <w:color w:val="000000"/>
        </w:rPr>
        <w:t>disab</w:t>
      </w:r>
      <w:r w:rsidR="00FB1BBC">
        <w:rPr>
          <w:color w:val="000000"/>
        </w:rPr>
        <w:t>ility</w:t>
      </w:r>
      <w:r w:rsidRPr="008E4C33">
        <w:rPr>
          <w:color w:val="000000"/>
        </w:rPr>
        <w:t>:</w:t>
      </w:r>
      <w:bookmarkEnd w:id="39"/>
    </w:p>
    <w:p w14:paraId="120EAD34" w14:textId="1DBBECD9" w:rsidR="008E4C33" w:rsidRPr="008E4C33" w:rsidRDefault="008E4C33" w:rsidP="008E4C33">
      <w:pPr>
        <w:tabs>
          <w:tab w:val="left" w:pos="1134"/>
        </w:tabs>
        <w:ind w:left="720"/>
        <w:rPr>
          <w:color w:val="000000"/>
        </w:rPr>
      </w:pPr>
      <w:r w:rsidRPr="008E4C33">
        <w:rPr>
          <w:i/>
          <w:color w:val="000000"/>
        </w:rPr>
        <w:t>He’s got two cards. CommBank believes he holds both of them and that’s not true.  His father’s got one and I’ve got one.  But we meet up with him every Saturday.  One of us meets up with him every Saturday and he comes with his budget, his planner for the week. So what’s happening during the week is associate</w:t>
      </w:r>
      <w:r w:rsidR="00DA2578">
        <w:rPr>
          <w:i/>
          <w:color w:val="000000"/>
        </w:rPr>
        <w:t>d with what he’s going to spend</w:t>
      </w:r>
      <w:r w:rsidRPr="008E4C33">
        <w:rPr>
          <w:i/>
          <w:color w:val="000000"/>
        </w:rPr>
        <w:t xml:space="preserve">… I’ll hold the card … we’ve got two </w:t>
      </w:r>
      <w:r w:rsidR="000603E7">
        <w:rPr>
          <w:i/>
          <w:color w:val="000000"/>
        </w:rPr>
        <w:t>–</w:t>
      </w:r>
      <w:r w:rsidRPr="008E4C33">
        <w:rPr>
          <w:i/>
          <w:color w:val="000000"/>
        </w:rPr>
        <w:t xml:space="preserve"> and one of them we use to purchase online</w:t>
      </w:r>
      <w:r w:rsidRPr="008E4C33">
        <w:rPr>
          <w:color w:val="000000"/>
        </w:rPr>
        <w:t>.  (Anita)</w:t>
      </w:r>
    </w:p>
    <w:p w14:paraId="1445AE64" w14:textId="672BD999" w:rsidR="008E4C33" w:rsidRPr="008E4C33" w:rsidRDefault="008E4C33" w:rsidP="008E4C33">
      <w:pPr>
        <w:jc w:val="both"/>
      </w:pPr>
      <w:r w:rsidRPr="008E4C33">
        <w:t xml:space="preserve">As previous examples suggest, what was considered </w:t>
      </w:r>
      <w:r w:rsidR="0077116A">
        <w:t>sufficiently</w:t>
      </w:r>
      <w:r w:rsidRPr="008E4C33">
        <w:t xml:space="preserve"> significant to merit such support varied according to different people’s circumstances and life-styles. One interviewee’s father considered </w:t>
      </w:r>
      <w:r w:rsidRPr="008E4C33">
        <w:rPr>
          <w:color w:val="000000"/>
        </w:rPr>
        <w:t>Gumtree and eBay as his two sole ‘</w:t>
      </w:r>
      <w:r w:rsidRPr="008E4C33">
        <w:rPr>
          <w:i/>
          <w:color w:val="000000"/>
        </w:rPr>
        <w:t>importan</w:t>
      </w:r>
      <w:r w:rsidRPr="008E4C33">
        <w:rPr>
          <w:color w:val="000000"/>
        </w:rPr>
        <w:t>t’ activities (Frans).</w:t>
      </w:r>
      <w:r w:rsidRPr="008E4C33">
        <w:t xml:space="preserve"> Another middle-aged </w:t>
      </w:r>
      <w:r w:rsidRPr="008E4C33">
        <w:lastRenderedPageBreak/>
        <w:t xml:space="preserve">interviewee used the internet on behalf of her sister </w:t>
      </w:r>
      <w:r w:rsidR="000603E7">
        <w:t>–</w:t>
      </w:r>
      <w:r w:rsidRPr="008E4C33">
        <w:t xml:space="preserve"> a young mother without access to a computer who had recently fallen ill. This proxy was primarily using the internet for the maintenance of child-related services and accounts as well as purchasing items relating to her sister’s cancer – as she put it: </w:t>
      </w:r>
      <w:r w:rsidRPr="008E4C33">
        <w:rPr>
          <w:color w:val="000000"/>
        </w:rPr>
        <w:t>“</w:t>
      </w:r>
      <w:r w:rsidRPr="008E4C33">
        <w:rPr>
          <w:i/>
          <w:color w:val="000000"/>
        </w:rPr>
        <w:t xml:space="preserve">Looking at anything from sorting out </w:t>
      </w:r>
      <w:r w:rsidR="000603E7">
        <w:rPr>
          <w:i/>
          <w:color w:val="000000"/>
        </w:rPr>
        <w:t>zoo membership … to researching</w:t>
      </w:r>
      <w:r w:rsidRPr="008E4C33">
        <w:rPr>
          <w:i/>
          <w:color w:val="000000"/>
        </w:rPr>
        <w:t xml:space="preserve"> respite accommodation and looking for wigs</w:t>
      </w:r>
      <w:r w:rsidRPr="008E4C33">
        <w:rPr>
          <w:color w:val="000000"/>
        </w:rPr>
        <w:t xml:space="preserve">” (Lucy). </w:t>
      </w:r>
    </w:p>
    <w:p w14:paraId="503FE667" w14:textId="18B7FA45" w:rsidR="008E4C33" w:rsidRPr="00180A0D" w:rsidRDefault="0077116A" w:rsidP="00180A0D">
      <w:pPr>
        <w:tabs>
          <w:tab w:val="left" w:pos="900"/>
        </w:tabs>
        <w:jc w:val="both"/>
      </w:pPr>
      <w:r>
        <w:rPr>
          <w:color w:val="000000"/>
        </w:rPr>
        <w:t>Alongside</w:t>
      </w:r>
      <w:r w:rsidR="008E4C33" w:rsidRPr="008E4C33">
        <w:rPr>
          <w:color w:val="000000"/>
        </w:rPr>
        <w:t xml:space="preserve"> these activities were proxy uses of the internet related to </w:t>
      </w:r>
      <w:r w:rsidR="008E4C33" w:rsidRPr="008E4C33">
        <w:rPr>
          <w:color w:val="000000"/>
          <w:u w:val="single"/>
        </w:rPr>
        <w:t>not</w:t>
      </w:r>
      <w:r w:rsidR="008E4C33" w:rsidRPr="008E4C33">
        <w:rPr>
          <w:color w:val="000000"/>
        </w:rPr>
        <w:t xml:space="preserve"> paying money, especially the distribution of online entertainment content. </w:t>
      </w:r>
      <w:r>
        <w:rPr>
          <w:color w:val="000000"/>
        </w:rPr>
        <w:t>Some</w:t>
      </w:r>
      <w:r w:rsidR="008E4C33" w:rsidRPr="008E4C33">
        <w:rPr>
          <w:color w:val="000000"/>
        </w:rPr>
        <w:t xml:space="preserve"> interviewees were careful to frame this as sharing “</w:t>
      </w:r>
      <w:r w:rsidR="008E4C33" w:rsidRPr="008E4C33">
        <w:rPr>
          <w:i/>
          <w:color w:val="000000"/>
        </w:rPr>
        <w:t>new legally downloaded content</w:t>
      </w:r>
      <w:r w:rsidR="008E4C33" w:rsidRPr="008E4C33">
        <w:rPr>
          <w:color w:val="000000"/>
        </w:rPr>
        <w:t xml:space="preserve">” (Bill). Yet more often this was recounted as illicitly downloaded film, television programs and music. One interviewee described a routine of finding and downloading Urdu and Tamil language films onto USB sticks to send to his father to watch in India (Vihaan). </w:t>
      </w:r>
      <w:r w:rsidR="00180A0D">
        <w:t>Another talked of streaming sites to help his father-in-law “</w:t>
      </w:r>
      <w:r w:rsidR="00180A0D" w:rsidRPr="00EC39C8">
        <w:rPr>
          <w:i/>
        </w:rPr>
        <w:t>occasionally watch online movies in China</w:t>
      </w:r>
      <w:r w:rsidR="00180A0D">
        <w:t xml:space="preserve">” (Delun). </w:t>
      </w:r>
      <w:r w:rsidR="008E4C33" w:rsidRPr="008E4C33">
        <w:rPr>
          <w:color w:val="000000"/>
        </w:rPr>
        <w:t xml:space="preserve">In a similar manner to proxy users acting as surrogate travel agents and bank tellers, these individuals were acting as procurers and providers of entertainment material. </w:t>
      </w:r>
      <w:proofErr w:type="gramStart"/>
      <w:r w:rsidR="008E4C33" w:rsidRPr="008E4C33">
        <w:rPr>
          <w:color w:val="000000"/>
        </w:rPr>
        <w:t>As one interviewee put it, “</w:t>
      </w:r>
      <w:r w:rsidR="008E4C33" w:rsidRPr="008E4C33">
        <w:rPr>
          <w:i/>
          <w:color w:val="000000"/>
        </w:rPr>
        <w:t>it’s almost like I’m her dealer, I’m her torrent dealer</w:t>
      </w:r>
      <w:r w:rsidR="008E4C33" w:rsidRPr="008E4C33">
        <w:rPr>
          <w:color w:val="000000"/>
        </w:rPr>
        <w:t>”</w:t>
      </w:r>
      <w:r>
        <w:rPr>
          <w:color w:val="000000"/>
        </w:rPr>
        <w:t xml:space="preserve"> (Aurelie).</w:t>
      </w:r>
      <w:proofErr w:type="gramEnd"/>
      <w:r>
        <w:rPr>
          <w:color w:val="000000"/>
        </w:rPr>
        <w:t xml:space="preserve"> As this proxy elaborated:</w:t>
      </w:r>
    </w:p>
    <w:p w14:paraId="3E76E079" w14:textId="77777777" w:rsidR="008E4C33" w:rsidRPr="008E4C33" w:rsidRDefault="008E4C33" w:rsidP="008E4C33">
      <w:pPr>
        <w:tabs>
          <w:tab w:val="left" w:pos="900"/>
        </w:tabs>
        <w:ind w:left="720"/>
        <w:jc w:val="both"/>
        <w:rPr>
          <w:color w:val="000000"/>
        </w:rPr>
      </w:pPr>
      <w:r w:rsidRPr="008E4C33">
        <w:rPr>
          <w:i/>
          <w:color w:val="000000"/>
        </w:rPr>
        <w:t xml:space="preserve">My mother likes watching movies and sometimes she asks me to find a film for her. She’ll tell me, “I’d like to watch this movie.  Can you find it on Google?”  That’s typically the question: “Can you find it on Google?” Sometimes I can find it but other times I’ll tell her, “I can’t find that one but I can find you something else.”  … I don’t think she completely understands what torrent downloading is.  [But] she understands the notion of pirating. … </w:t>
      </w:r>
      <w:proofErr w:type="gramStart"/>
      <w:r w:rsidRPr="008E4C33">
        <w:rPr>
          <w:i/>
          <w:color w:val="000000"/>
        </w:rPr>
        <w:t>we</w:t>
      </w:r>
      <w:proofErr w:type="gramEnd"/>
      <w:r w:rsidRPr="008E4C33">
        <w:rPr>
          <w:i/>
          <w:color w:val="000000"/>
        </w:rPr>
        <w:t xml:space="preserve"> have pirates in our family way back and so she says, “You know, we’re just following in our ancestors’ footsteps in the virtual world”.</w:t>
      </w:r>
      <w:r w:rsidRPr="008E4C33">
        <w:rPr>
          <w:color w:val="000000"/>
        </w:rPr>
        <w:t xml:space="preserve"> (Aurelie)</w:t>
      </w:r>
    </w:p>
    <w:p w14:paraId="7FBB88D3" w14:textId="51589B96" w:rsidR="008E4C33" w:rsidRPr="00B95954" w:rsidRDefault="008E4C33" w:rsidP="00DF4F13">
      <w:pPr>
        <w:pStyle w:val="Heading2"/>
      </w:pPr>
      <w:bookmarkStart w:id="40" w:name="_Toc458608476"/>
      <w:r w:rsidRPr="00B95954">
        <w:t>The perceived unimportance of people’s proxy internet use</w:t>
      </w:r>
      <w:bookmarkEnd w:id="40"/>
    </w:p>
    <w:p w14:paraId="587D140A" w14:textId="17ACE686" w:rsidR="008E4C33" w:rsidRPr="008E4C33" w:rsidRDefault="008E4C33" w:rsidP="008E4C33">
      <w:pPr>
        <w:jc w:val="both"/>
        <w:rPr>
          <w:rFonts w:eastAsia="Times New Roman"/>
        </w:rPr>
      </w:pPr>
      <w:r w:rsidRPr="008E4C33">
        <w:rPr>
          <w:rFonts w:eastAsia="Times New Roman"/>
        </w:rPr>
        <w:t xml:space="preserve">As mentioned earlier, most people did not place particular emphasis on their proxy internet use for others. Being a proxy internet user was rarely a major identifying characteristic for the people that we interviewed. Instead, it was described as an incidental part of day-to-day activities. Indeed, using the internet was often one of a host of supportive tasks that people carried out for the same person. Thus many of the proxy internet activities just described were rationalised as simply part of a variety of household, domestic and logistical tasks that people carried out for others </w:t>
      </w:r>
      <w:r w:rsidR="000603E7">
        <w:rPr>
          <w:rFonts w:eastAsia="Times New Roman"/>
        </w:rPr>
        <w:t>–</w:t>
      </w:r>
      <w:r w:rsidRPr="008E4C33">
        <w:rPr>
          <w:rFonts w:eastAsia="Times New Roman"/>
        </w:rPr>
        <w:t xml:space="preserve"> </w:t>
      </w:r>
      <w:r w:rsidRPr="008E4C33">
        <w:rPr>
          <w:color w:val="000000"/>
        </w:rPr>
        <w:t>just one of “</w:t>
      </w:r>
      <w:r w:rsidRPr="008E4C33">
        <w:rPr>
          <w:i/>
          <w:color w:val="000000"/>
        </w:rPr>
        <w:t>the many things [my mother] needs to do to manage a week</w:t>
      </w:r>
      <w:r w:rsidRPr="008E4C33">
        <w:rPr>
          <w:color w:val="000000"/>
        </w:rPr>
        <w:t>”…. (Maria)</w:t>
      </w:r>
    </w:p>
    <w:p w14:paraId="5176BA8B" w14:textId="18595A7B" w:rsidR="008E4C33" w:rsidRPr="008E4C33" w:rsidRDefault="008E4C33" w:rsidP="008E4C33">
      <w:pPr>
        <w:tabs>
          <w:tab w:val="left" w:pos="900"/>
        </w:tabs>
        <w:jc w:val="both"/>
        <w:rPr>
          <w:color w:val="000000"/>
        </w:rPr>
      </w:pPr>
      <w:r w:rsidRPr="008E4C33">
        <w:rPr>
          <w:rFonts w:eastAsia="Times New Roman"/>
        </w:rPr>
        <w:t xml:space="preserve">Some proxies did report a sense of satisfaction in supporting another person’s use of the internet. The internet was an undertaking where they felt they could </w:t>
      </w:r>
      <w:r w:rsidRPr="008E4C33">
        <w:rPr>
          <w:color w:val="000000"/>
        </w:rPr>
        <w:t>“</w:t>
      </w:r>
      <w:r w:rsidRPr="008E4C33">
        <w:rPr>
          <w:i/>
          <w:color w:val="000000"/>
        </w:rPr>
        <w:t>give people a little bit of joy in their day that gives me pleasure too, and yeah it doesn’t cost me anything</w:t>
      </w:r>
      <w:r w:rsidR="000603E7">
        <w:rPr>
          <w:color w:val="000000"/>
        </w:rPr>
        <w:t>”</w:t>
      </w:r>
      <w:r w:rsidRPr="008E4C33">
        <w:rPr>
          <w:color w:val="000000"/>
        </w:rPr>
        <w:t xml:space="preserve"> (Ivy); “</w:t>
      </w:r>
      <w:r w:rsidRPr="008E4C33">
        <w:rPr>
          <w:i/>
          <w:color w:val="000000"/>
        </w:rPr>
        <w:t>I think I’m a fixer. I just want to see people happy</w:t>
      </w:r>
      <w:r w:rsidRPr="008E4C33">
        <w:rPr>
          <w:color w:val="000000"/>
        </w:rPr>
        <w:t>” (Charles). A few proxies also reported broadening their technical understandings and competencies in the course of helping others: “</w:t>
      </w:r>
      <w:r w:rsidRPr="008E4C33">
        <w:rPr>
          <w:i/>
          <w:color w:val="000000"/>
        </w:rPr>
        <w:t>It’s given me more confidence about understanding various things</w:t>
      </w:r>
      <w:r w:rsidRPr="008E4C33">
        <w:rPr>
          <w:color w:val="000000"/>
        </w:rPr>
        <w:t>” (</w:t>
      </w:r>
      <w:r w:rsidR="0077116A">
        <w:rPr>
          <w:color w:val="000000"/>
        </w:rPr>
        <w:t>Wendy</w:t>
      </w:r>
      <w:r w:rsidRPr="008E4C33">
        <w:rPr>
          <w:color w:val="000000"/>
        </w:rPr>
        <w:t xml:space="preserve">). Some family proxies reckoned that their internet assistance had helped build connections with relatives that they otherwise had little in common with </w:t>
      </w:r>
      <w:r w:rsidR="000603E7">
        <w:rPr>
          <w:color w:val="000000"/>
        </w:rPr>
        <w:t>–</w:t>
      </w:r>
      <w:r w:rsidRPr="008E4C33">
        <w:rPr>
          <w:color w:val="000000"/>
        </w:rPr>
        <w:t xml:space="preserve"> “</w:t>
      </w:r>
      <w:r w:rsidRPr="008E4C33">
        <w:rPr>
          <w:i/>
          <w:color w:val="000000"/>
        </w:rPr>
        <w:t>it helps me to understand what’s happening with her and, you know, I feel like I want to help her too</w:t>
      </w:r>
      <w:r w:rsidRPr="008E4C33">
        <w:rPr>
          <w:color w:val="000000"/>
        </w:rPr>
        <w:t>” (Lucy). Yet for the most part, we found people’s proxy use to be driven primarily by a sense of obligation:</w:t>
      </w:r>
    </w:p>
    <w:p w14:paraId="52DF4A73" w14:textId="77777777" w:rsidR="008E4C33" w:rsidRPr="008E4C33" w:rsidRDefault="008E4C33" w:rsidP="008E4C33">
      <w:pPr>
        <w:tabs>
          <w:tab w:val="left" w:pos="426"/>
          <w:tab w:val="left" w:pos="900"/>
        </w:tabs>
        <w:ind w:left="720"/>
        <w:rPr>
          <w:color w:val="000000"/>
        </w:rPr>
      </w:pPr>
      <w:r w:rsidRPr="008E4C33">
        <w:rPr>
          <w:i/>
          <w:color w:val="000000"/>
        </w:rPr>
        <w:lastRenderedPageBreak/>
        <w:t xml:space="preserve">We’re a very close family, so anything that he needs or is not sure about </w:t>
      </w:r>
      <w:proofErr w:type="gramStart"/>
      <w:r w:rsidRPr="008E4C33">
        <w:rPr>
          <w:i/>
          <w:color w:val="000000"/>
        </w:rPr>
        <w:t>we</w:t>
      </w:r>
      <w:proofErr w:type="gramEnd"/>
      <w:r w:rsidRPr="008E4C33">
        <w:rPr>
          <w:i/>
          <w:color w:val="000000"/>
        </w:rPr>
        <w:t xml:space="preserve"> all kind of step in. … I jump in there – I think it’s maybe just the relationship.  I’ve just become the default</w:t>
      </w:r>
      <w:r w:rsidRPr="008E4C33">
        <w:rPr>
          <w:color w:val="000000"/>
        </w:rPr>
        <w:t>.  (Kylie)</w:t>
      </w:r>
    </w:p>
    <w:p w14:paraId="16CBA1D0" w14:textId="5ABF3BCF" w:rsidR="00585659" w:rsidRDefault="00585659" w:rsidP="00585659">
      <w:pPr>
        <w:ind w:left="720"/>
        <w:rPr>
          <w:i/>
          <w:color w:val="000000"/>
        </w:rPr>
      </w:pPr>
      <w:r w:rsidRPr="00EC39C8">
        <w:rPr>
          <w:i/>
        </w:rPr>
        <w:t>He knows what he’s doing [BUT] he’s a bit lazy, just like all parents, they don’t want to do it, because if they paid for you to go to school, you can do it. That’s what I get</w:t>
      </w:r>
      <w:r w:rsidRPr="00B3378D">
        <w:t xml:space="preserve">. </w:t>
      </w:r>
      <w:r>
        <w:t xml:space="preserve"> (</w:t>
      </w:r>
      <w:r w:rsidRPr="00EC39C8">
        <w:t>Loretta</w:t>
      </w:r>
      <w:r>
        <w:t>)</w:t>
      </w:r>
    </w:p>
    <w:p w14:paraId="5B380374" w14:textId="36F0CD7E" w:rsidR="008E4C33" w:rsidRPr="008E4C33" w:rsidRDefault="008E4C33" w:rsidP="008E4C33">
      <w:pPr>
        <w:tabs>
          <w:tab w:val="left" w:pos="900"/>
        </w:tabs>
        <w:ind w:left="720"/>
        <w:rPr>
          <w:color w:val="000000"/>
        </w:rPr>
      </w:pPr>
      <w:r w:rsidRPr="008E4C33">
        <w:rPr>
          <w:i/>
          <w:color w:val="000000"/>
        </w:rPr>
        <w:t>[Laughs] Oh just the sense of doing the right thing I think</w:t>
      </w:r>
      <w:r w:rsidRPr="008E4C33">
        <w:rPr>
          <w:color w:val="000000"/>
        </w:rPr>
        <w:t>. (Joe)</w:t>
      </w:r>
    </w:p>
    <w:p w14:paraId="0EE965A4" w14:textId="77777777" w:rsidR="008E4C33" w:rsidRPr="008E4C33" w:rsidRDefault="008E4C33" w:rsidP="008E4C33">
      <w:pPr>
        <w:tabs>
          <w:tab w:val="left" w:pos="900"/>
        </w:tabs>
        <w:ind w:left="720"/>
        <w:jc w:val="both"/>
        <w:rPr>
          <w:color w:val="000000"/>
        </w:rPr>
      </w:pPr>
      <w:r w:rsidRPr="008E4C33">
        <w:rPr>
          <w:i/>
          <w:color w:val="000000"/>
        </w:rPr>
        <w:t xml:space="preserve">I was the only one willing to do it [laughs], in terms of </w:t>
      </w:r>
      <w:proofErr w:type="gramStart"/>
      <w:r w:rsidRPr="008E4C33">
        <w:rPr>
          <w:i/>
          <w:color w:val="000000"/>
        </w:rPr>
        <w:t>it’s</w:t>
      </w:r>
      <w:proofErr w:type="gramEnd"/>
      <w:r w:rsidRPr="008E4C33">
        <w:rPr>
          <w:i/>
          <w:color w:val="000000"/>
        </w:rPr>
        <w:t xml:space="preserve"> quite time consuming.</w:t>
      </w:r>
      <w:r w:rsidRPr="008E4C33">
        <w:rPr>
          <w:color w:val="000000"/>
        </w:rPr>
        <w:t xml:space="preserve"> (Maria)</w:t>
      </w:r>
    </w:p>
    <w:p w14:paraId="2AECF8A8" w14:textId="77777777" w:rsidR="00AB64AD" w:rsidRDefault="008E4C33" w:rsidP="00AB64AD">
      <w:pPr>
        <w:ind w:left="720"/>
        <w:rPr>
          <w:i/>
          <w:color w:val="000000"/>
        </w:rPr>
      </w:pPr>
      <w:proofErr w:type="gramStart"/>
      <w:r w:rsidRPr="008E4C33">
        <w:rPr>
          <w:i/>
          <w:color w:val="000000"/>
        </w:rPr>
        <w:t>There’s</w:t>
      </w:r>
      <w:proofErr w:type="gramEnd"/>
      <w:r w:rsidRPr="008E4C33">
        <w:rPr>
          <w:i/>
          <w:color w:val="000000"/>
        </w:rPr>
        <w:t xml:space="preserve"> not many other people that they could ask.  </w:t>
      </w:r>
      <w:r w:rsidRPr="008E4C33">
        <w:rPr>
          <w:color w:val="000000"/>
        </w:rPr>
        <w:t>(Gail)</w:t>
      </w:r>
    </w:p>
    <w:p w14:paraId="04858580" w14:textId="71C0FC4F" w:rsidR="008E4C33" w:rsidRPr="008E4C33" w:rsidRDefault="008E4C33" w:rsidP="008E4C33">
      <w:pPr>
        <w:jc w:val="both"/>
      </w:pPr>
      <w:r w:rsidRPr="008E4C33">
        <w:rPr>
          <w:color w:val="000000"/>
        </w:rPr>
        <w:t xml:space="preserve">In part, these feelings of proxy use being an incidental and moderately inconvenient activity, stemmed from the episodic (rather than continuous) nature of most people’s proxy internet duties. Indeed, </w:t>
      </w:r>
      <w:r w:rsidRPr="008E4C33">
        <w:t>our survey suggested that using the internet on behalf of someone else tended to take place on a weekly or monthly basis. Where proxy use was more frequent, it tended to be part of regular routines that involved more than internet use. As one daughter described her daily routine of engaging with her elderly mother:</w:t>
      </w:r>
      <w:r w:rsidRPr="008E4C33">
        <w:rPr>
          <w:i/>
          <w:color w:val="000000"/>
        </w:rPr>
        <w:t xml:space="preserve"> “I usually drop by most days after work or I handle things most days, and one of the things we do is nearly always bring out the iPad” </w:t>
      </w:r>
      <w:r w:rsidRPr="008E4C33">
        <w:rPr>
          <w:color w:val="000000"/>
        </w:rPr>
        <w:t>(Maria).</w:t>
      </w:r>
      <w:r w:rsidRPr="008E4C33">
        <w:t xml:space="preserve"> </w:t>
      </w:r>
      <w:r w:rsidRPr="008E4C33">
        <w:rPr>
          <w:color w:val="000000"/>
        </w:rPr>
        <w:t>F</w:t>
      </w:r>
      <w:r w:rsidR="00585659">
        <w:rPr>
          <w:color w:val="000000"/>
        </w:rPr>
        <w:t xml:space="preserve">or the most part, however, the </w:t>
      </w:r>
      <w:r w:rsidRPr="008E4C33">
        <w:rPr>
          <w:color w:val="000000"/>
        </w:rPr>
        <w:t>nature of the activities meant that proxy uses of the internet were distinct and specific occasions. For some interviewees, therefore, proxy use was “</w:t>
      </w:r>
      <w:r w:rsidRPr="008E4C33">
        <w:rPr>
          <w:i/>
          <w:color w:val="000000"/>
        </w:rPr>
        <w:t>kind of sporadic</w:t>
      </w:r>
      <w:r w:rsidRPr="008E4C33">
        <w:rPr>
          <w:color w:val="000000"/>
        </w:rPr>
        <w:t>” (Donna). As other interviewees related:</w:t>
      </w:r>
    </w:p>
    <w:p w14:paraId="115F2F15" w14:textId="77777777" w:rsidR="008E4C33" w:rsidRPr="008E4C33" w:rsidRDefault="008E4C33" w:rsidP="008E4C33">
      <w:pPr>
        <w:tabs>
          <w:tab w:val="left" w:pos="900"/>
        </w:tabs>
        <w:ind w:left="720"/>
        <w:rPr>
          <w:color w:val="000000"/>
        </w:rPr>
      </w:pPr>
      <w:r w:rsidRPr="008E4C33">
        <w:rPr>
          <w:i/>
          <w:color w:val="000000"/>
        </w:rPr>
        <w:t>It depends … I’d say, you know, sometimes it can be two times in a week; sometimes it won’t be for months. It just depends.</w:t>
      </w:r>
      <w:r w:rsidRPr="008E4C33">
        <w:rPr>
          <w:color w:val="000000"/>
        </w:rPr>
        <w:t xml:space="preserve"> (Paul)</w:t>
      </w:r>
    </w:p>
    <w:p w14:paraId="0B9DF938" w14:textId="301EB60D" w:rsidR="008E4C33" w:rsidRPr="008E4C33" w:rsidRDefault="008E4C33" w:rsidP="008E4C33">
      <w:pPr>
        <w:tabs>
          <w:tab w:val="left" w:pos="900"/>
        </w:tabs>
        <w:ind w:left="720"/>
        <w:jc w:val="both"/>
        <w:rPr>
          <w:color w:val="000000"/>
        </w:rPr>
      </w:pPr>
      <w:r w:rsidRPr="008E4C33">
        <w:rPr>
          <w:i/>
          <w:color w:val="000000"/>
        </w:rPr>
        <w:t>There’s sort of different modes of interaction, so she’ll almost book a time with me if she needs to, like, transfer money between the UK and here, not that it’s huge amounts of money, but she has a bank account still in the UK, so she’ll book a time, “Yo</w:t>
      </w:r>
      <w:r w:rsidR="00585659">
        <w:rPr>
          <w:i/>
          <w:color w:val="000000"/>
        </w:rPr>
        <w:t>u need to come over and do this</w:t>
      </w:r>
      <w:r w:rsidRPr="008E4C33">
        <w:rPr>
          <w:i/>
          <w:color w:val="000000"/>
        </w:rPr>
        <w:t>”</w:t>
      </w:r>
      <w:r w:rsidR="00585659">
        <w:rPr>
          <w:i/>
          <w:color w:val="000000"/>
        </w:rPr>
        <w:t>,</w:t>
      </w:r>
      <w:r w:rsidRPr="008E4C33">
        <w:rPr>
          <w:i/>
          <w:color w:val="000000"/>
        </w:rPr>
        <w:t xml:space="preserve"> so that’s the kind of almost formal internet moment.  And then sort of to say if I’m in work or any evening, she might ri</w:t>
      </w:r>
      <w:r w:rsidR="00585659">
        <w:rPr>
          <w:i/>
          <w:color w:val="000000"/>
        </w:rPr>
        <w:t xml:space="preserve">ng and say, “I’m trying to buy </w:t>
      </w:r>
      <w:r w:rsidRPr="008E4C33">
        <w:rPr>
          <w:i/>
          <w:color w:val="000000"/>
        </w:rPr>
        <w:t xml:space="preserve">clothes on this website.  Can you check it out?” or, “Can you do this?  </w:t>
      </w:r>
      <w:r w:rsidR="00585659">
        <w:rPr>
          <w:i/>
          <w:color w:val="000000"/>
        </w:rPr>
        <w:t>It</w:t>
      </w:r>
      <w:r w:rsidRPr="008E4C33">
        <w:rPr>
          <w:i/>
          <w:color w:val="000000"/>
        </w:rPr>
        <w:t xml:space="preserve"> broke and I’m not sure if it’s the website or me”</w:t>
      </w:r>
      <w:r w:rsidR="00585659">
        <w:rPr>
          <w:i/>
          <w:color w:val="000000"/>
        </w:rPr>
        <w:t>.</w:t>
      </w:r>
      <w:r w:rsidRPr="008E4C33">
        <w:rPr>
          <w:i/>
          <w:color w:val="000000"/>
        </w:rPr>
        <w:t xml:space="preserve">  And so that would be almost a more informal kind of thing … She normally books things in and, “Sofia you’ve got to come over for the evening.  You ha</w:t>
      </w:r>
      <w:r w:rsidR="00585659">
        <w:rPr>
          <w:i/>
          <w:color w:val="000000"/>
        </w:rPr>
        <w:t>ve to stay over and you help me</w:t>
      </w:r>
      <w:r w:rsidRPr="008E4C33">
        <w:rPr>
          <w:i/>
          <w:color w:val="000000"/>
        </w:rPr>
        <w:t xml:space="preserve">” when my daughter’s gone to sleep and things like this, so she books out a whole evening for banking and things like that.  </w:t>
      </w:r>
      <w:r w:rsidRPr="008E4C33">
        <w:rPr>
          <w:color w:val="000000"/>
        </w:rPr>
        <w:t>(Sofia)</w:t>
      </w:r>
    </w:p>
    <w:p w14:paraId="1D6A3FF1" w14:textId="4FD8648E" w:rsidR="008E4C33" w:rsidRPr="00B95954" w:rsidRDefault="008E4C33" w:rsidP="00DF4F13">
      <w:pPr>
        <w:pStyle w:val="Heading2"/>
      </w:pPr>
      <w:bookmarkStart w:id="41" w:name="_Toc458608477"/>
      <w:r w:rsidRPr="00B95954">
        <w:t>Roles that proxy users play in supporting other people’s internet use</w:t>
      </w:r>
      <w:bookmarkEnd w:id="41"/>
    </w:p>
    <w:p w14:paraId="1023C39D" w14:textId="01A8A90E" w:rsidR="008E4C33" w:rsidRPr="008E4C33" w:rsidRDefault="008E4C33" w:rsidP="008E4C33">
      <w:pPr>
        <w:jc w:val="both"/>
      </w:pPr>
      <w:r w:rsidRPr="008E4C33">
        <w:t xml:space="preserve">These arrangements led to a variety of different forms of internet engagement. </w:t>
      </w:r>
      <w:r w:rsidR="00585659">
        <w:t>O</w:t>
      </w:r>
      <w:r w:rsidRPr="008E4C33">
        <w:t>ur interviewees differed in terms of what was being done with the internet, who was</w:t>
      </w:r>
      <w:r w:rsidR="00585659">
        <w:t xml:space="preserve"> involved</w:t>
      </w:r>
      <w:r w:rsidRPr="008E4C33">
        <w:t xml:space="preserve">, and issues of control and autonomy. Many of our interviewees’ usage arrangements could be distinguished in terms of using the internet collaboratively </w:t>
      </w:r>
      <w:r w:rsidRPr="008E4C33">
        <w:rPr>
          <w:i/>
        </w:rPr>
        <w:t>with</w:t>
      </w:r>
      <w:r w:rsidRPr="008E4C33">
        <w:t xml:space="preserve"> the person being supported, as opposed to using the internet in a more directed manner </w:t>
      </w:r>
      <w:r w:rsidRPr="008E4C33">
        <w:rPr>
          <w:i/>
        </w:rPr>
        <w:t>for</w:t>
      </w:r>
      <w:r w:rsidRPr="008E4C33">
        <w:t xml:space="preserve"> the person being supported. In some instances, proxies were using the internet </w:t>
      </w:r>
      <w:r w:rsidRPr="008E4C33">
        <w:rPr>
          <w:i/>
        </w:rPr>
        <w:t xml:space="preserve">as </w:t>
      </w:r>
      <w:r w:rsidRPr="008E4C33">
        <w:t xml:space="preserve">their helped person – i.e. completely independently of the </w:t>
      </w:r>
      <w:r w:rsidR="00585659">
        <w:t>individual</w:t>
      </w:r>
      <w:r w:rsidRPr="008E4C33">
        <w:t xml:space="preserve"> they were </w:t>
      </w:r>
      <w:r w:rsidRPr="008E4C33">
        <w:lastRenderedPageBreak/>
        <w:t>helping. This often involved using online services and applications under the guise of that person but without their direct involvement.</w:t>
      </w:r>
    </w:p>
    <w:p w14:paraId="47142751" w14:textId="3E6A305D" w:rsidR="008E4C33" w:rsidRPr="008E4C33" w:rsidRDefault="008E4C33" w:rsidP="008E4C33">
      <w:pPr>
        <w:jc w:val="both"/>
        <w:rPr>
          <w:color w:val="000000"/>
        </w:rPr>
      </w:pPr>
      <w:r w:rsidRPr="008E4C33">
        <w:t>Often the more collaborative arrangements involved simple activities such as searching for information or performing routine and repetitive procedures. As one interviewee put it, “</w:t>
      </w:r>
      <w:r w:rsidRPr="008E4C33">
        <w:rPr>
          <w:i/>
          <w:color w:val="000000"/>
        </w:rPr>
        <w:t>I help her structurally</w:t>
      </w:r>
      <w:r w:rsidRPr="008E4C33">
        <w:rPr>
          <w:color w:val="000000"/>
        </w:rPr>
        <w:t>” (Eric). However, the majority of people reported their proxy use as a one-sided process, with the proxy directing rather than scaffolding the person to engage</w:t>
      </w:r>
      <w:r w:rsidR="00585659">
        <w:rPr>
          <w:color w:val="000000"/>
        </w:rPr>
        <w:t xml:space="preserve"> with the online activities</w:t>
      </w:r>
      <w:r w:rsidRPr="008E4C33">
        <w:rPr>
          <w:color w:val="000000"/>
        </w:rPr>
        <w:t xml:space="preserve"> themselves. In a few cases, the person being supported could be said to be making some use themselves, for example:</w:t>
      </w:r>
    </w:p>
    <w:p w14:paraId="6B351AA0" w14:textId="77777777" w:rsidR="008E4C33" w:rsidRPr="008E4C33" w:rsidRDefault="008E4C33" w:rsidP="008E4C33">
      <w:pPr>
        <w:tabs>
          <w:tab w:val="left" w:pos="900"/>
        </w:tabs>
        <w:ind w:left="720"/>
        <w:rPr>
          <w:color w:val="000000"/>
        </w:rPr>
      </w:pPr>
      <w:r w:rsidRPr="008E4C33">
        <w:rPr>
          <w:i/>
          <w:color w:val="000000"/>
        </w:rPr>
        <w:t>A lot of what we’re doing now is he’s actually doing it, but I’m sitting there doing it with him, because he is still very afraid of anything that’s to do with it.</w:t>
      </w:r>
      <w:r w:rsidRPr="008E4C33">
        <w:rPr>
          <w:color w:val="000000"/>
        </w:rPr>
        <w:t xml:space="preserve">  (Claire)</w:t>
      </w:r>
    </w:p>
    <w:p w14:paraId="6F4B61E9" w14:textId="77777777" w:rsidR="008E4C33" w:rsidRPr="008E4C33" w:rsidRDefault="008E4C33" w:rsidP="008E4C33">
      <w:pPr>
        <w:tabs>
          <w:tab w:val="left" w:pos="900"/>
        </w:tabs>
        <w:ind w:left="720"/>
        <w:jc w:val="both"/>
        <w:rPr>
          <w:color w:val="000000"/>
        </w:rPr>
      </w:pPr>
      <w:r w:rsidRPr="008E4C33">
        <w:rPr>
          <w:i/>
          <w:color w:val="000000"/>
        </w:rPr>
        <w:t>I just tell them literally verbatim, type this word in to Google, these exact words and then tell me when you’ve done it</w:t>
      </w:r>
      <w:r w:rsidRPr="008E4C33">
        <w:rPr>
          <w:color w:val="000000"/>
        </w:rPr>
        <w:t>. (Eric)</w:t>
      </w:r>
    </w:p>
    <w:p w14:paraId="7D772019" w14:textId="77777777" w:rsidR="008E4C33" w:rsidRPr="008E4C33" w:rsidRDefault="008E4C33" w:rsidP="008E4C33">
      <w:pPr>
        <w:jc w:val="both"/>
      </w:pPr>
      <w:r w:rsidRPr="008E4C33">
        <w:rPr>
          <w:color w:val="000000"/>
        </w:rPr>
        <w:t>Yet in most cases these interactions had diminished into ‘collaborations’ that involved the proxy using the technology on the part of the other person, regardless of their intentions to provide step-by-step instruction or tuition:</w:t>
      </w:r>
    </w:p>
    <w:p w14:paraId="5E174CED" w14:textId="3EC03CA8" w:rsidR="008E4C33" w:rsidRPr="008E4C33" w:rsidRDefault="008E4C33" w:rsidP="008E4C33">
      <w:pPr>
        <w:tabs>
          <w:tab w:val="left" w:pos="900"/>
        </w:tabs>
        <w:ind w:left="720"/>
        <w:jc w:val="both"/>
        <w:rPr>
          <w:color w:val="000000"/>
        </w:rPr>
      </w:pPr>
      <w:r w:rsidRPr="008E4C33">
        <w:rPr>
          <w:i/>
          <w:color w:val="000000"/>
        </w:rPr>
        <w:t xml:space="preserve">From time to time sit there and pay the bills in front of her. …But, she’s got no interest in that, she </w:t>
      </w:r>
      <w:r w:rsidR="00E40403">
        <w:rPr>
          <w:i/>
          <w:color w:val="000000"/>
        </w:rPr>
        <w:t>–</w:t>
      </w:r>
      <w:r w:rsidRPr="008E4C33">
        <w:rPr>
          <w:i/>
          <w:color w:val="000000"/>
        </w:rPr>
        <w:t xml:space="preserve"> she’s got no interest in the mechanics of all of that. All she wants to hear is, “That’s paid now” and she says </w:t>
      </w:r>
      <w:r w:rsidR="00E40403">
        <w:rPr>
          <w:i/>
          <w:color w:val="000000"/>
        </w:rPr>
        <w:t xml:space="preserve">– </w:t>
      </w:r>
      <w:r w:rsidRPr="008E4C33">
        <w:rPr>
          <w:i/>
          <w:color w:val="000000"/>
        </w:rPr>
        <w:t>she says, “oh good I’ll write the date on the bill that’s paid.” … But, she’s got no interest in the mechanics of it</w:t>
      </w:r>
      <w:r w:rsidRPr="008E4C33">
        <w:rPr>
          <w:color w:val="000000"/>
        </w:rPr>
        <w:t>. (Ivy)</w:t>
      </w:r>
    </w:p>
    <w:p w14:paraId="3EEF0507" w14:textId="785B2571" w:rsidR="008E4C33" w:rsidRPr="008E4C33" w:rsidRDefault="008E4C33" w:rsidP="008E4C33">
      <w:pPr>
        <w:tabs>
          <w:tab w:val="left" w:pos="900"/>
        </w:tabs>
        <w:ind w:left="720"/>
        <w:rPr>
          <w:color w:val="000000"/>
        </w:rPr>
      </w:pPr>
      <w:r w:rsidRPr="008E4C33">
        <w:rPr>
          <w:i/>
          <w:color w:val="000000"/>
        </w:rPr>
        <w:t>Something like a bill, she’ll say she wants to know if an amount’s been taken, direct debited.  It</w:t>
      </w:r>
      <w:r w:rsidR="00E40403">
        <w:rPr>
          <w:i/>
          <w:color w:val="000000"/>
        </w:rPr>
        <w:t>’</w:t>
      </w:r>
      <w:r w:rsidRPr="008E4C33">
        <w:rPr>
          <w:i/>
          <w:color w:val="000000"/>
        </w:rPr>
        <w:t xml:space="preserve">s impossible to tell her how to do this over the phone, so I will have to drive and go see here and </w:t>
      </w:r>
      <w:r w:rsidR="00E40403">
        <w:rPr>
          <w:i/>
          <w:color w:val="000000"/>
        </w:rPr>
        <w:t xml:space="preserve">– </w:t>
      </w:r>
      <w:r w:rsidRPr="008E4C33">
        <w:rPr>
          <w:i/>
          <w:color w:val="000000"/>
        </w:rPr>
        <w:t xml:space="preserve">and sit with her and show her how to do that.  … I’m actually going step by step, like “This is how you log in. These are the places you want to be looking at”.  I do it every single time and it’s just the same.  She calls me, “Aurelie, I don’t know what to do.  Can you do it?  Can you show me?”  … I just do it.  Most of the time I try to teach her but it’s gotten to the point where I know I’ll be teaching her but she’s not taking it in or something’s going on. … She’s really slow.  I’ll say, “Put your password in,” and then she’ll be really slow at typing and then I’ll get a bit impatient so I just do it myself.  But I think she prefers it if I do it ‘cause she’s scared to press the wrong thing.  She seems to think that if she goes in there she might delete all her money from her bank, no matter how much I tell her that’s not possible. </w:t>
      </w:r>
      <w:r w:rsidRPr="008E4C33">
        <w:rPr>
          <w:color w:val="000000"/>
        </w:rPr>
        <w:t>(Aurelie)</w:t>
      </w:r>
    </w:p>
    <w:p w14:paraId="18C23222" w14:textId="23D63427" w:rsidR="008E4C33" w:rsidRPr="008E4C33" w:rsidRDefault="008E4C33" w:rsidP="008E4C33">
      <w:pPr>
        <w:tabs>
          <w:tab w:val="left" w:pos="900"/>
        </w:tabs>
        <w:jc w:val="both"/>
        <w:rPr>
          <w:color w:val="000000"/>
        </w:rPr>
      </w:pPr>
      <w:r w:rsidRPr="008E4C33">
        <w:rPr>
          <w:color w:val="000000"/>
        </w:rPr>
        <w:t xml:space="preserve">These collaborative arrangements often had developed into situations where the proxy would simply perform the online actions in their own time and present the other person with evidence of the results. Sometimes these were </w:t>
      </w:r>
      <w:r w:rsidR="00585659">
        <w:rPr>
          <w:color w:val="000000"/>
        </w:rPr>
        <w:t>handed over in hard copy (print-</w:t>
      </w:r>
      <w:r w:rsidRPr="008E4C33">
        <w:rPr>
          <w:color w:val="000000"/>
        </w:rPr>
        <w:t>outs of forms and statements) or else emailed screenshots and links. In all these forms, the proxy was the only person engaging with the internet:</w:t>
      </w:r>
    </w:p>
    <w:p w14:paraId="6D09FB5F" w14:textId="77777777" w:rsidR="008E4C33" w:rsidRPr="008E4C33" w:rsidRDefault="008E4C33" w:rsidP="008E4C33">
      <w:pPr>
        <w:tabs>
          <w:tab w:val="left" w:pos="900"/>
        </w:tabs>
        <w:ind w:left="720"/>
        <w:rPr>
          <w:color w:val="000000"/>
        </w:rPr>
      </w:pPr>
      <w:r w:rsidRPr="008E4C33">
        <w:rPr>
          <w:i/>
          <w:color w:val="000000"/>
        </w:rPr>
        <w:t xml:space="preserve">I’ve tried pretty hard, to get her to sort of have a go herself, but she’s not comfortable with it at </w:t>
      </w:r>
      <w:proofErr w:type="gramStart"/>
      <w:r w:rsidRPr="008E4C33">
        <w:rPr>
          <w:i/>
          <w:color w:val="000000"/>
        </w:rPr>
        <w:t>all</w:t>
      </w:r>
      <w:r w:rsidRPr="008E4C33">
        <w:rPr>
          <w:color w:val="000000"/>
        </w:rPr>
        <w:t xml:space="preserve">  (</w:t>
      </w:r>
      <w:proofErr w:type="gramEnd"/>
      <w:r w:rsidRPr="008E4C33">
        <w:rPr>
          <w:color w:val="000000"/>
        </w:rPr>
        <w:t>Joe)</w:t>
      </w:r>
    </w:p>
    <w:p w14:paraId="32FD4E1E" w14:textId="5BB851CA" w:rsidR="008E4C33" w:rsidRPr="008E4C33" w:rsidRDefault="008E4C33" w:rsidP="008E4C33">
      <w:pPr>
        <w:tabs>
          <w:tab w:val="left" w:pos="900"/>
        </w:tabs>
        <w:ind w:left="720"/>
        <w:rPr>
          <w:color w:val="000000"/>
        </w:rPr>
      </w:pPr>
      <w:r w:rsidRPr="008E4C33">
        <w:rPr>
          <w:i/>
          <w:color w:val="000000"/>
        </w:rPr>
        <w:lastRenderedPageBreak/>
        <w:t>Maybe I should really teach her how to do that, that stuff, but at the moment it’s kind of easier for me just to do it for them</w:t>
      </w:r>
      <w:r w:rsidRPr="008E4C33">
        <w:rPr>
          <w:color w:val="000000"/>
        </w:rPr>
        <w:t xml:space="preserve"> (Anne)</w:t>
      </w:r>
    </w:p>
    <w:p w14:paraId="3AAAB03D" w14:textId="77777777" w:rsidR="008E4C33" w:rsidRPr="008E4C33" w:rsidRDefault="008E4C33" w:rsidP="008E4C33">
      <w:pPr>
        <w:tabs>
          <w:tab w:val="left" w:pos="900"/>
        </w:tabs>
        <w:ind w:left="720"/>
        <w:jc w:val="both"/>
        <w:rPr>
          <w:color w:val="000000"/>
        </w:rPr>
      </w:pPr>
      <w:r w:rsidRPr="008E4C33">
        <w:rPr>
          <w:i/>
          <w:color w:val="000000"/>
        </w:rPr>
        <w:t>She doesn’t use the internet. But, she understands enough to know what I’m doing. She asked questions to begin with and now she’s au fait with it all so long as I do it.…  she wishes that she was younger and could learn how to use it [but] she’s kind of got to an age now where she’s too old to take it all in</w:t>
      </w:r>
      <w:r w:rsidRPr="008E4C33">
        <w:rPr>
          <w:color w:val="000000"/>
        </w:rPr>
        <w:t>. (Ivy)</w:t>
      </w:r>
    </w:p>
    <w:p w14:paraId="165C8E16" w14:textId="63E50992" w:rsidR="008E4C33" w:rsidRPr="008E4C33" w:rsidRDefault="008E4C33" w:rsidP="00DA2578">
      <w:pPr>
        <w:tabs>
          <w:tab w:val="left" w:pos="426"/>
        </w:tabs>
        <w:jc w:val="both"/>
        <w:rPr>
          <w:color w:val="000000"/>
        </w:rPr>
      </w:pPr>
      <w:bookmarkStart w:id="42" w:name="_Toc458441773"/>
      <w:r w:rsidRPr="008E4C33">
        <w:rPr>
          <w:color w:val="000000"/>
        </w:rPr>
        <w:t>The tendency to take control was prevalent throughout ou</w:t>
      </w:r>
      <w:r w:rsidR="00DA2578">
        <w:rPr>
          <w:color w:val="000000"/>
        </w:rPr>
        <w:t xml:space="preserve">r interviews with ‘family’ and </w:t>
      </w:r>
      <w:r w:rsidRPr="008E4C33">
        <w:rPr>
          <w:color w:val="000000"/>
        </w:rPr>
        <w:t xml:space="preserve">‘professional’ proxies. As one nurse described, assisting patients with using the internet usually this took the form of taking over and directly using the internet for them: </w:t>
      </w:r>
      <w:r w:rsidRPr="00DA2578">
        <w:rPr>
          <w:i/>
          <w:color w:val="000000"/>
        </w:rPr>
        <w:t>“we would sit with them and assist them with the internet.  But most of the time it’s just sort of us doing it for them”</w:t>
      </w:r>
      <w:r w:rsidRPr="008E4C33">
        <w:rPr>
          <w:color w:val="000000"/>
        </w:rPr>
        <w:t xml:space="preserve"> (Janet). Similarly, as an adult education tutor described an ‘</w:t>
      </w:r>
      <w:r w:rsidRPr="00DA2578">
        <w:rPr>
          <w:color w:val="000000"/>
        </w:rPr>
        <w:t>older gentleman</w:t>
      </w:r>
      <w:r w:rsidRPr="008E4C33">
        <w:rPr>
          <w:color w:val="000000"/>
        </w:rPr>
        <w:t>’</w:t>
      </w:r>
      <w:r w:rsidR="00585659">
        <w:rPr>
          <w:color w:val="000000"/>
        </w:rPr>
        <w:t xml:space="preserve"> student</w:t>
      </w:r>
      <w:r w:rsidRPr="008E4C33">
        <w:rPr>
          <w:color w:val="000000"/>
        </w:rPr>
        <w:t xml:space="preserve"> whom he was repeatedly helping with the internet: </w:t>
      </w:r>
      <w:r w:rsidRPr="00DA2578">
        <w:rPr>
          <w:i/>
          <w:color w:val="000000"/>
        </w:rPr>
        <w:t>“he relies on me more as a PA when actually I’m supposed to be teaching him”</w:t>
      </w:r>
      <w:r w:rsidRPr="008E4C33">
        <w:rPr>
          <w:color w:val="000000"/>
        </w:rPr>
        <w:t xml:space="preserve"> (Bernard).</w:t>
      </w:r>
      <w:bookmarkEnd w:id="42"/>
    </w:p>
    <w:p w14:paraId="77C39158" w14:textId="77777777" w:rsidR="008E4C33" w:rsidRPr="008E4C33" w:rsidRDefault="008E4C33" w:rsidP="008E4C33">
      <w:pPr>
        <w:tabs>
          <w:tab w:val="left" w:pos="426"/>
        </w:tabs>
        <w:rPr>
          <w:color w:val="000000"/>
        </w:rPr>
      </w:pPr>
      <w:r w:rsidRPr="008E4C33">
        <w:rPr>
          <w:color w:val="000000"/>
        </w:rPr>
        <w:t>Extending this notion of the ‘proxy-as-PA’, some interviewees had taken it on themselves to make pre-emptive use of the internet – in other words, anticipating what the person being supported might require or be interested in. This was the case with family proxies who knew the relative that they were supporting:</w:t>
      </w:r>
    </w:p>
    <w:p w14:paraId="24ABD561" w14:textId="4926A83F" w:rsidR="008E4C33" w:rsidRPr="008E4C33" w:rsidRDefault="008E4C33" w:rsidP="008E4C33">
      <w:pPr>
        <w:tabs>
          <w:tab w:val="left" w:pos="900"/>
        </w:tabs>
        <w:ind w:left="720"/>
        <w:jc w:val="both"/>
        <w:rPr>
          <w:color w:val="000000"/>
        </w:rPr>
      </w:pPr>
      <w:r w:rsidRPr="008E4C33">
        <w:rPr>
          <w:i/>
          <w:color w:val="000000"/>
        </w:rPr>
        <w:t>I might send her links to things I want her to read</w:t>
      </w:r>
      <w:r w:rsidRPr="008E4C33">
        <w:rPr>
          <w:color w:val="000000"/>
        </w:rPr>
        <w:t xml:space="preserve"> (Eric)</w:t>
      </w:r>
    </w:p>
    <w:p w14:paraId="6F25C02E" w14:textId="77777777" w:rsidR="008E4C33" w:rsidRPr="008E4C33" w:rsidRDefault="008E4C33" w:rsidP="008E4C33">
      <w:pPr>
        <w:tabs>
          <w:tab w:val="left" w:pos="1134"/>
        </w:tabs>
        <w:ind w:left="720"/>
        <w:jc w:val="both"/>
        <w:rPr>
          <w:color w:val="000000"/>
        </w:rPr>
      </w:pPr>
      <w:r w:rsidRPr="008E4C33">
        <w:rPr>
          <w:i/>
          <w:color w:val="000000"/>
        </w:rPr>
        <w:t xml:space="preserve">Often I will go and kind of hunt out information for her. She will talk about the things she’s thinking about. And then I will in my own time over the next few days look up the information and so on and so forth. [I will] then either e-mail her the information or actually tell her about it. </w:t>
      </w:r>
      <w:r w:rsidRPr="008E4C33">
        <w:rPr>
          <w:color w:val="000000"/>
        </w:rPr>
        <w:t>(Anika)</w:t>
      </w:r>
    </w:p>
    <w:p w14:paraId="44DCC26A" w14:textId="71F2AC9F" w:rsidR="008E4C33" w:rsidRPr="008E4C33" w:rsidRDefault="008E4C33" w:rsidP="008E4C33">
      <w:pPr>
        <w:tabs>
          <w:tab w:val="left" w:pos="426"/>
        </w:tabs>
        <w:rPr>
          <w:color w:val="000000"/>
        </w:rPr>
      </w:pPr>
      <w:r w:rsidRPr="008E4C33">
        <w:rPr>
          <w:color w:val="000000"/>
        </w:rPr>
        <w:t>As these various arrangements suggest, proxies played an important role in framing the internet ‘use’ of the people th</w:t>
      </w:r>
      <w:r w:rsidR="00E40403">
        <w:rPr>
          <w:color w:val="000000"/>
        </w:rPr>
        <w:t>ey</w:t>
      </w:r>
      <w:r w:rsidRPr="008E4C33">
        <w:rPr>
          <w:color w:val="000000"/>
        </w:rPr>
        <w:t xml:space="preserve"> were supporting. </w:t>
      </w:r>
      <w:r w:rsidRPr="008E4C33">
        <w:t xml:space="preserve">Often the actual internet use took place through devices belonging to and/or set </w:t>
      </w:r>
      <w:r w:rsidR="00585659">
        <w:t xml:space="preserve">up by the proxy. Proxies were </w:t>
      </w:r>
      <w:r w:rsidRPr="008E4C33">
        <w:t>prime mediator</w:t>
      </w:r>
      <w:r w:rsidR="00585659">
        <w:t>s</w:t>
      </w:r>
      <w:r w:rsidRPr="008E4C33">
        <w:t xml:space="preserve"> of information about the internet for the people they were helping. This mediating role was evident in the activities that some proxies would introduce to the people they were supporting in efforts to develop their interest in using the internet – “</w:t>
      </w:r>
      <w:r w:rsidRPr="008E4C33">
        <w:rPr>
          <w:i/>
          <w:color w:val="000000"/>
        </w:rPr>
        <w:t>I identify what I think they would be interested in something and then kind of push them to that</w:t>
      </w:r>
      <w:r w:rsidRPr="008E4C33">
        <w:rPr>
          <w:color w:val="000000"/>
        </w:rPr>
        <w:t xml:space="preserve">” (George). </w:t>
      </w:r>
      <w:r w:rsidRPr="008E4C33">
        <w:t>One proxy reported her success in introducing her 92 year old mother to online animal videos:</w:t>
      </w:r>
    </w:p>
    <w:p w14:paraId="641B2530" w14:textId="2C66BDB1" w:rsidR="008E4C33" w:rsidRPr="008E4C33" w:rsidRDefault="008E4C33" w:rsidP="008E4C33">
      <w:pPr>
        <w:tabs>
          <w:tab w:val="left" w:pos="900"/>
        </w:tabs>
        <w:ind w:left="720"/>
        <w:jc w:val="both"/>
        <w:rPr>
          <w:color w:val="000000"/>
        </w:rPr>
      </w:pPr>
      <w:r w:rsidRPr="008E4C33">
        <w:rPr>
          <w:i/>
          <w:color w:val="000000"/>
        </w:rPr>
        <w:t xml:space="preserve">One thing she now really likes is the YouTube videos on cats and dogs. </w:t>
      </w:r>
      <w:proofErr w:type="gramStart"/>
      <w:r w:rsidRPr="008E4C33">
        <w:rPr>
          <w:i/>
          <w:color w:val="000000"/>
        </w:rPr>
        <w:t>Because she really likes cats.</w:t>
      </w:r>
      <w:proofErr w:type="gramEnd"/>
      <w:r w:rsidRPr="008E4C33">
        <w:rPr>
          <w:i/>
          <w:color w:val="000000"/>
        </w:rPr>
        <w:t xml:space="preserve"> Most of those things are pretty cute, they have kittens and puppies and stuff like that and </w:t>
      </w:r>
      <w:r w:rsidR="00E40403">
        <w:rPr>
          <w:i/>
          <w:color w:val="000000"/>
        </w:rPr>
        <w:t>–</w:t>
      </w:r>
      <w:r w:rsidRPr="008E4C33">
        <w:rPr>
          <w:i/>
          <w:color w:val="000000"/>
        </w:rPr>
        <w:t xml:space="preserve"> and she’s an animal lover</w:t>
      </w:r>
      <w:r w:rsidRPr="008E4C33">
        <w:rPr>
          <w:color w:val="000000"/>
        </w:rPr>
        <w:t>. (Ivy)</w:t>
      </w:r>
    </w:p>
    <w:p w14:paraId="006E83A0" w14:textId="77777777" w:rsidR="008E4C33" w:rsidRPr="008E4C33" w:rsidRDefault="008E4C33" w:rsidP="008E4C33">
      <w:pPr>
        <w:tabs>
          <w:tab w:val="left" w:pos="426"/>
        </w:tabs>
        <w:rPr>
          <w:color w:val="000000"/>
        </w:rPr>
      </w:pPr>
      <w:r w:rsidRPr="008E4C33">
        <w:t>Another interviewee recounted the ‘breakthrough’ of introducing his father to online gambling:</w:t>
      </w:r>
    </w:p>
    <w:p w14:paraId="41B4D8FB" w14:textId="77777777" w:rsidR="003353F9" w:rsidRDefault="008E4C33" w:rsidP="003353F9">
      <w:pPr>
        <w:tabs>
          <w:tab w:val="left" w:pos="900"/>
        </w:tabs>
        <w:spacing w:after="0"/>
        <w:ind w:left="720"/>
        <w:jc w:val="both"/>
        <w:rPr>
          <w:b/>
          <w:color w:val="000000"/>
        </w:rPr>
      </w:pPr>
      <w:r w:rsidRPr="003353F9">
        <w:rPr>
          <w:b/>
          <w:color w:val="000000"/>
        </w:rPr>
        <w:t>Q: what would you say was your biggest success?</w:t>
      </w:r>
    </w:p>
    <w:p w14:paraId="114214E9" w14:textId="51F4F085" w:rsidR="008E4C33" w:rsidRPr="003353F9" w:rsidRDefault="008E4C33" w:rsidP="003353F9">
      <w:pPr>
        <w:tabs>
          <w:tab w:val="left" w:pos="900"/>
        </w:tabs>
        <w:ind w:left="720"/>
        <w:jc w:val="both"/>
        <w:rPr>
          <w:b/>
          <w:color w:val="000000"/>
        </w:rPr>
      </w:pPr>
      <w:proofErr w:type="gramStart"/>
      <w:r w:rsidRPr="008E4C33">
        <w:rPr>
          <w:i/>
          <w:color w:val="000000"/>
        </w:rPr>
        <w:t>Teaching him how to use online gambling.</w:t>
      </w:r>
      <w:proofErr w:type="gramEnd"/>
      <w:r w:rsidRPr="008E4C33">
        <w:rPr>
          <w:i/>
          <w:color w:val="000000"/>
        </w:rPr>
        <w:t xml:space="preserve"> I mean it sounds terrible but he would actually ring up and put all of his be</w:t>
      </w:r>
      <w:r w:rsidR="00585659">
        <w:rPr>
          <w:i/>
          <w:color w:val="000000"/>
        </w:rPr>
        <w:t>ts on over the phone and stuff [laughs]</w:t>
      </w:r>
      <w:r w:rsidRPr="008E4C33">
        <w:rPr>
          <w:i/>
          <w:color w:val="000000"/>
        </w:rPr>
        <w:t>. I was like, “Listen, I’m going to show you something amazing. You can do it all without having to speak to anybody and it takes half the time.”</w:t>
      </w:r>
      <w:r w:rsidRPr="008E4C33">
        <w:rPr>
          <w:color w:val="000000"/>
        </w:rPr>
        <w:t xml:space="preserve"> (Paul)</w:t>
      </w:r>
    </w:p>
    <w:p w14:paraId="3C8941C9" w14:textId="7F65D4EA" w:rsidR="008E4C33" w:rsidRPr="008E4C33" w:rsidRDefault="008E4C33" w:rsidP="008E4C33">
      <w:pPr>
        <w:tabs>
          <w:tab w:val="left" w:pos="900"/>
        </w:tabs>
        <w:jc w:val="both"/>
        <w:rPr>
          <w:color w:val="000000"/>
        </w:rPr>
      </w:pPr>
      <w:r w:rsidRPr="008E4C33">
        <w:rPr>
          <w:color w:val="1A1A1A"/>
        </w:rPr>
        <w:lastRenderedPageBreak/>
        <w:t xml:space="preserve">A few interviewees did </w:t>
      </w:r>
      <w:r w:rsidR="00585659">
        <w:rPr>
          <w:color w:val="1A1A1A"/>
        </w:rPr>
        <w:t>consider</w:t>
      </w:r>
      <w:r w:rsidRPr="008E4C33">
        <w:rPr>
          <w:color w:val="1A1A1A"/>
        </w:rPr>
        <w:t xml:space="preserve"> their actions to have advanced the person they were helping towards more autonomous forms of internet use. As one interviewee put it succinctly: </w:t>
      </w:r>
      <w:r w:rsidRPr="008E4C33">
        <w:rPr>
          <w:color w:val="000000"/>
        </w:rPr>
        <w:t>“</w:t>
      </w:r>
      <w:r w:rsidRPr="008E4C33">
        <w:rPr>
          <w:i/>
          <w:color w:val="000000"/>
        </w:rPr>
        <w:t>the more I’ve helped the less I’ve had to help her</w:t>
      </w:r>
      <w:r w:rsidRPr="008E4C33">
        <w:rPr>
          <w:color w:val="000000"/>
        </w:rPr>
        <w:t xml:space="preserve">” (Eric). This took the form of the individual gaining familiarity with a limited number of simple online tasks that they then took over for themselves. The proxy then was on hand for any other tasks </w:t>
      </w:r>
      <w:r w:rsidR="00E40403">
        <w:rPr>
          <w:color w:val="000000"/>
        </w:rPr>
        <w:t>–</w:t>
      </w:r>
      <w:r w:rsidRPr="008E4C33">
        <w:rPr>
          <w:color w:val="000000"/>
        </w:rPr>
        <w:t xml:space="preserve"> “</w:t>
      </w:r>
      <w:r w:rsidRPr="008E4C33">
        <w:rPr>
          <w:i/>
          <w:color w:val="000000"/>
        </w:rPr>
        <w:t>a bit of a sort of boosting system</w:t>
      </w:r>
      <w:r w:rsidRPr="008E4C33">
        <w:rPr>
          <w:color w:val="000000"/>
        </w:rPr>
        <w:t>” (Max):</w:t>
      </w:r>
    </w:p>
    <w:p w14:paraId="78AD8166" w14:textId="77777777" w:rsidR="008E4C33" w:rsidRPr="008E4C33" w:rsidRDefault="008E4C33" w:rsidP="008E4C33">
      <w:pPr>
        <w:tabs>
          <w:tab w:val="left" w:pos="900"/>
        </w:tabs>
        <w:ind w:left="720"/>
        <w:rPr>
          <w:color w:val="000000"/>
        </w:rPr>
      </w:pPr>
      <w:r w:rsidRPr="008E4C33">
        <w:rPr>
          <w:color w:val="000000"/>
        </w:rPr>
        <w:t>S</w:t>
      </w:r>
      <w:r w:rsidRPr="008E4C33">
        <w:rPr>
          <w:i/>
          <w:color w:val="000000"/>
        </w:rPr>
        <w:t>o they now know pretty basic things, like, booking airline tickets and a couple of things they’ve done regularly, but I need to help them with [other] stuff</w:t>
      </w:r>
      <w:r w:rsidRPr="008E4C33">
        <w:rPr>
          <w:color w:val="000000"/>
        </w:rPr>
        <w:t>. (George)</w:t>
      </w:r>
    </w:p>
    <w:p w14:paraId="3FCFB688" w14:textId="77777777" w:rsidR="008E4C33" w:rsidRPr="008E4C33" w:rsidRDefault="008E4C33" w:rsidP="008E4C33">
      <w:pPr>
        <w:tabs>
          <w:tab w:val="left" w:pos="900"/>
        </w:tabs>
        <w:jc w:val="both"/>
        <w:rPr>
          <w:color w:val="000000"/>
        </w:rPr>
      </w:pPr>
      <w:r w:rsidRPr="008E4C33">
        <w:rPr>
          <w:color w:val="000000"/>
        </w:rPr>
        <w:t>Unfortunately, such examples of successful tutoring and development were rare, and usually attributed to substantial patience and an enjoyment of teaching/tutoring. As one interviewee put it, “</w:t>
      </w:r>
      <w:r w:rsidRPr="008E4C33">
        <w:rPr>
          <w:i/>
          <w:color w:val="000000"/>
        </w:rPr>
        <w:t>I’ve got a really good working relationship with my parents</w:t>
      </w:r>
      <w:r w:rsidRPr="008E4C33">
        <w:rPr>
          <w:color w:val="000000"/>
        </w:rPr>
        <w:t xml:space="preserve">” (Charles). </w:t>
      </w:r>
      <w:r w:rsidRPr="008E4C33">
        <w:t xml:space="preserve">In most instances, however, the role of the proxy was described in more constraining terms with the individuals being supported not developing into autonomous internet users. As a result, many people remained reliant on their proxies for important aspects of internet use. </w:t>
      </w:r>
    </w:p>
    <w:p w14:paraId="1E9A616A" w14:textId="22FD1D96" w:rsidR="008E4C33" w:rsidRPr="008E4C33" w:rsidRDefault="008E4C33" w:rsidP="008E4C33">
      <w:pPr>
        <w:tabs>
          <w:tab w:val="left" w:pos="900"/>
        </w:tabs>
        <w:jc w:val="both"/>
        <w:rPr>
          <w:color w:val="000000"/>
        </w:rPr>
      </w:pPr>
      <w:r w:rsidRPr="008E4C33">
        <w:rPr>
          <w:color w:val="000000"/>
        </w:rPr>
        <w:t xml:space="preserve">This limiting effect was also evident in </w:t>
      </w:r>
      <w:r w:rsidR="00585659">
        <w:rPr>
          <w:color w:val="000000"/>
        </w:rPr>
        <w:t xml:space="preserve">the tendency for </w:t>
      </w:r>
      <w:r w:rsidRPr="008E4C33">
        <w:rPr>
          <w:color w:val="000000"/>
        </w:rPr>
        <w:t xml:space="preserve">some proxies </w:t>
      </w:r>
      <w:r w:rsidR="00585659">
        <w:rPr>
          <w:color w:val="000000"/>
        </w:rPr>
        <w:t>to steer</w:t>
      </w:r>
      <w:r w:rsidRPr="008E4C33">
        <w:rPr>
          <w:color w:val="000000"/>
        </w:rPr>
        <w:t xml:space="preserve"> people away from aspects of the internet that they themselves did not consider appropriate. Often this reflected the proxies’ own concerns over safety. In this sense, proxies could be said to be shaping the internet use in their own image. For example, one interviewee described </w:t>
      </w:r>
      <w:r w:rsidR="00585659">
        <w:rPr>
          <w:color w:val="000000"/>
        </w:rPr>
        <w:t xml:space="preserve">how she </w:t>
      </w:r>
      <w:r w:rsidRPr="008E4C33">
        <w:rPr>
          <w:color w:val="000000"/>
        </w:rPr>
        <w:t>limited her proxy use to “</w:t>
      </w:r>
      <w:r w:rsidRPr="008E4C33">
        <w:rPr>
          <w:i/>
          <w:color w:val="000000"/>
        </w:rPr>
        <w:t>tried and tested services that I’ve accessed. I can feel a bit reluctant if I’m ordering something from, for example, a seller that doesn’t use BPay. I’d also actually be quite reluctant to use a telephone company’s services, because I would think that they have an agenda</w:t>
      </w:r>
      <w:r w:rsidRPr="008E4C33">
        <w:rPr>
          <w:color w:val="000000"/>
        </w:rPr>
        <w:t xml:space="preserve">” (Anika). The forms of internet use that proxies were prepared to introduce people to </w:t>
      </w:r>
      <w:proofErr w:type="gramStart"/>
      <w:r w:rsidRPr="008E4C33">
        <w:rPr>
          <w:color w:val="000000"/>
        </w:rPr>
        <w:t>were</w:t>
      </w:r>
      <w:proofErr w:type="gramEnd"/>
      <w:r w:rsidRPr="008E4C33">
        <w:rPr>
          <w:color w:val="000000"/>
        </w:rPr>
        <w:t xml:space="preserve"> also guided by considerations of personal convenience. Many of the ‘family’ proxies who were supporting elderly parents had initiated the use of online banking and online payment of bills to ease their caring responsibilities:</w:t>
      </w:r>
    </w:p>
    <w:p w14:paraId="2397E977" w14:textId="2AB20F6C" w:rsidR="008E4C33" w:rsidRPr="008E4C33" w:rsidRDefault="00585659" w:rsidP="008E4C33">
      <w:pPr>
        <w:tabs>
          <w:tab w:val="left" w:pos="900"/>
        </w:tabs>
        <w:ind w:left="720"/>
        <w:jc w:val="both"/>
        <w:rPr>
          <w:color w:val="000000"/>
        </w:rPr>
      </w:pPr>
      <w:r>
        <w:rPr>
          <w:color w:val="000000"/>
        </w:rPr>
        <w:t>[M</w:t>
      </w:r>
      <w:r w:rsidR="008E4C33" w:rsidRPr="008E4C33">
        <w:rPr>
          <w:color w:val="000000"/>
        </w:rPr>
        <w:t xml:space="preserve">other’s use of] </w:t>
      </w:r>
      <w:r w:rsidR="008E4C33" w:rsidRPr="008E4C33">
        <w:rPr>
          <w:i/>
          <w:color w:val="000000"/>
        </w:rPr>
        <w:t>finances online is more me pushing …because I don’t want to go to the bank every other day or go to the financial institutions or have to- the calling in. The collections you have to make are out of hours, so it’s easier to do it online</w:t>
      </w:r>
      <w:r w:rsidR="008E4C33" w:rsidRPr="008E4C33">
        <w:rPr>
          <w:color w:val="000000"/>
        </w:rPr>
        <w:t>. (Maria)</w:t>
      </w:r>
    </w:p>
    <w:p w14:paraId="15E4386D" w14:textId="2BB5483F" w:rsidR="008E4C33" w:rsidRPr="008E4C33" w:rsidRDefault="008E4C33" w:rsidP="008E4C33">
      <w:pPr>
        <w:tabs>
          <w:tab w:val="left" w:pos="900"/>
        </w:tabs>
        <w:ind w:left="720"/>
        <w:jc w:val="both"/>
        <w:rPr>
          <w:color w:val="000000"/>
        </w:rPr>
      </w:pPr>
      <w:r w:rsidRPr="008E4C33">
        <w:rPr>
          <w:i/>
          <w:color w:val="000000"/>
        </w:rPr>
        <w:t xml:space="preserve">So, </w:t>
      </w:r>
      <w:r w:rsidRPr="00585659">
        <w:rPr>
          <w:color w:val="000000"/>
        </w:rPr>
        <w:t>[mother’s use of]</w:t>
      </w:r>
      <w:r w:rsidRPr="008E4C33">
        <w:rPr>
          <w:i/>
          <w:color w:val="000000"/>
        </w:rPr>
        <w:t xml:space="preserve"> NetBank grew from me having to actually drive her to the post office to then I would go in and pay it at the counter to, “I haven’t got time for this, I’ll pay it on the internet when I get home,” you know</w:t>
      </w:r>
      <w:r w:rsidRPr="008E4C33">
        <w:rPr>
          <w:color w:val="000000"/>
        </w:rPr>
        <w:t>. (Ivy)</w:t>
      </w:r>
    </w:p>
    <w:p w14:paraId="381B375A" w14:textId="11BE2EFD" w:rsidR="008E4C33" w:rsidRPr="00B95954" w:rsidRDefault="008E4C33" w:rsidP="00DF4F13">
      <w:pPr>
        <w:pStyle w:val="Heading2"/>
      </w:pPr>
      <w:bookmarkStart w:id="43" w:name="_Toc458608478"/>
      <w:r w:rsidRPr="00B95954">
        <w:t xml:space="preserve">The dynamics and </w:t>
      </w:r>
      <w:r w:rsidR="00856CA0">
        <w:t>anxieties of proxy internet use</w:t>
      </w:r>
      <w:bookmarkEnd w:id="43"/>
    </w:p>
    <w:p w14:paraId="07275522" w14:textId="5AA952C4" w:rsidR="008E4C33" w:rsidRPr="008E4C33" w:rsidRDefault="008E4C33" w:rsidP="008E4C33">
      <w:pPr>
        <w:tabs>
          <w:tab w:val="left" w:pos="426"/>
        </w:tabs>
        <w:rPr>
          <w:color w:val="000000"/>
        </w:rPr>
      </w:pPr>
      <w:r w:rsidRPr="008E4C33">
        <w:t xml:space="preserve">Proxy internet use was clearly a dutiful (rather than pleasurable) aspect of most people’s lives. One interviewee summed up what he gained from acting as a proxy as: </w:t>
      </w:r>
      <w:r w:rsidRPr="008E4C33">
        <w:rPr>
          <w:color w:val="000000"/>
        </w:rPr>
        <w:t>“</w:t>
      </w:r>
      <w:r w:rsidRPr="008E4C33">
        <w:rPr>
          <w:i/>
          <w:color w:val="000000"/>
        </w:rPr>
        <w:t>Frustrati</w:t>
      </w:r>
      <w:r w:rsidR="00585659">
        <w:rPr>
          <w:i/>
          <w:color w:val="000000"/>
        </w:rPr>
        <w:t xml:space="preserve">on and grey hair. I don’t know [laugh] </w:t>
      </w:r>
      <w:r w:rsidRPr="008E4C33">
        <w:rPr>
          <w:i/>
          <w:color w:val="000000"/>
        </w:rPr>
        <w:t>… look I do find it a trying experience</w:t>
      </w:r>
      <w:r w:rsidRPr="008E4C33">
        <w:rPr>
          <w:color w:val="000000"/>
        </w:rPr>
        <w:t>” (Paul). Others also relayed the specific frustrations of repeating activities without the individual developing any understanding or interest:</w:t>
      </w:r>
    </w:p>
    <w:p w14:paraId="0AF9C03D" w14:textId="1D95A051" w:rsidR="008E4C33" w:rsidRPr="008E4C33" w:rsidRDefault="008E4C33" w:rsidP="008E4C33">
      <w:pPr>
        <w:tabs>
          <w:tab w:val="left" w:pos="426"/>
          <w:tab w:val="left" w:pos="900"/>
        </w:tabs>
        <w:ind w:left="426"/>
        <w:jc w:val="both"/>
        <w:rPr>
          <w:color w:val="000000"/>
        </w:rPr>
      </w:pPr>
      <w:r w:rsidRPr="008E4C33">
        <w:rPr>
          <w:i/>
          <w:color w:val="000000"/>
        </w:rPr>
        <w:t xml:space="preserve">I get really frustrated, even though I know that she’s really trying her best to understand, it’s just it doesn’t come naturally to her and it doesn’t come easily to her. And so she’s sort of stuck on certain things that she just can’t wrap her head around … there’s nothing I can tell her that … if I show her how to do the same thing over and over for me it’s like “I just showed you, now I have to spend another hour of my time showing you the same thing”. </w:t>
      </w:r>
      <w:r w:rsidRPr="008E4C33">
        <w:rPr>
          <w:color w:val="000000"/>
        </w:rPr>
        <w:t>(Donna)</w:t>
      </w:r>
    </w:p>
    <w:p w14:paraId="6FDEE502" w14:textId="77777777" w:rsidR="008E4C33" w:rsidRPr="008E4C33" w:rsidRDefault="008E4C33" w:rsidP="008E4C33">
      <w:pPr>
        <w:tabs>
          <w:tab w:val="left" w:pos="426"/>
        </w:tabs>
      </w:pPr>
      <w:r w:rsidRPr="008E4C33">
        <w:lastRenderedPageBreak/>
        <w:t>None of our interviewees reported their proxy use as incurring unreasonable financial costs or particular technical difficulties. The main practical limitation for most people was the additional time that was incurred when carrying out online activities. For example:</w:t>
      </w:r>
    </w:p>
    <w:p w14:paraId="55046042" w14:textId="0B24B1DB" w:rsidR="008E4C33" w:rsidRPr="008E4C33" w:rsidRDefault="008E4C33" w:rsidP="008E4C33">
      <w:pPr>
        <w:tabs>
          <w:tab w:val="left" w:pos="900"/>
        </w:tabs>
        <w:ind w:left="720"/>
        <w:rPr>
          <w:i/>
          <w:color w:val="000000"/>
        </w:rPr>
      </w:pPr>
      <w:r w:rsidRPr="008E4C33">
        <w:rPr>
          <w:i/>
          <w:color w:val="000000"/>
        </w:rPr>
        <w:t xml:space="preserve">I don’t have lots of time and it’s … she seems to pick moments when I have deadlines as well to meet at work and then I know </w:t>
      </w:r>
      <w:r w:rsidR="002C704D">
        <w:rPr>
          <w:i/>
          <w:color w:val="000000"/>
        </w:rPr>
        <w:t xml:space="preserve">– </w:t>
      </w:r>
      <w:r w:rsidRPr="008E4C33">
        <w:rPr>
          <w:i/>
          <w:color w:val="000000"/>
        </w:rPr>
        <w:t xml:space="preserve">and this is the guilt thing, right? I’ll ask her, “Can it wait?” and she’ll say, “Yes, but you know I’m going away in a few days and I’d </w:t>
      </w:r>
      <w:r w:rsidRPr="008E4C33">
        <w:rPr>
          <w:i/>
          <w:color w:val="000000"/>
          <w:u w:val="single"/>
        </w:rPr>
        <w:t>really</w:t>
      </w:r>
      <w:r w:rsidRPr="008E4C33">
        <w:rPr>
          <w:i/>
          <w:color w:val="000000"/>
        </w:rPr>
        <w:t xml:space="preserve"> like to get it done,” and she puts on this voice.  So it takes a lot of time for me. </w:t>
      </w:r>
      <w:r w:rsidRPr="008E4C33">
        <w:rPr>
          <w:color w:val="000000"/>
        </w:rPr>
        <w:t>(Aurelie)</w:t>
      </w:r>
    </w:p>
    <w:p w14:paraId="6CFD35E8" w14:textId="34F2A953" w:rsidR="008E4C33" w:rsidRPr="008E4C33" w:rsidRDefault="008E4C33" w:rsidP="008E4C33">
      <w:pPr>
        <w:tabs>
          <w:tab w:val="left" w:pos="426"/>
          <w:tab w:val="left" w:pos="900"/>
        </w:tabs>
        <w:jc w:val="both"/>
        <w:rPr>
          <w:color w:val="000000"/>
        </w:rPr>
      </w:pPr>
      <w:r w:rsidRPr="008E4C33">
        <w:rPr>
          <w:color w:val="000000"/>
        </w:rPr>
        <w:t xml:space="preserve">As this quotation implies, people’s specific frustrations were entwined with the broader relationships that the proxy use was based around. This was particularly apparent in terms of family dynamics. It was also apparent in concerns over what was appropriate in terms of professional roles and responsibilities. These issues were reflected in a range of unanticipated sensitivities that had emerged as people’s proxy uses had developed. For example, one recurring theme in some people’s dealings with parents was the various ways that internet use relates to issues of sex and relationships. These </w:t>
      </w:r>
      <w:r w:rsidR="00585659">
        <w:rPr>
          <w:color w:val="000000"/>
        </w:rPr>
        <w:t>included</w:t>
      </w:r>
      <w:r w:rsidRPr="008E4C33">
        <w:rPr>
          <w:color w:val="000000"/>
        </w:rPr>
        <w:t xml:space="preserve"> being commandeered to search for long-lost romantic partners – “</w:t>
      </w:r>
      <w:r w:rsidRPr="008E4C33">
        <w:rPr>
          <w:i/>
          <w:color w:val="000000"/>
        </w:rPr>
        <w:t>she did actually try to get me to look up her old boyfriend. She was, “he was from Switzerland…” and she seems to think that if you put a person’s name into Google you’ll find out automatically where that person, even though it was like 55 years ago</w:t>
      </w:r>
      <w:r w:rsidRPr="008E4C33">
        <w:rPr>
          <w:color w:val="000000"/>
        </w:rPr>
        <w:t>” (Aurelie). More sensitively, perhaps, other interviewees recounted having to work around the consequences of their parents’ possible use of online pornography.</w:t>
      </w:r>
    </w:p>
    <w:p w14:paraId="4909FAD8" w14:textId="77777777" w:rsidR="008E4C33" w:rsidRPr="008E4C33" w:rsidRDefault="008E4C33" w:rsidP="008E4C33">
      <w:pPr>
        <w:tabs>
          <w:tab w:val="left" w:pos="900"/>
        </w:tabs>
        <w:ind w:left="720"/>
        <w:jc w:val="both"/>
        <w:rPr>
          <w:i/>
          <w:color w:val="000000"/>
        </w:rPr>
      </w:pPr>
      <w:r w:rsidRPr="008E4C33">
        <w:rPr>
          <w:i/>
          <w:color w:val="000000"/>
        </w:rPr>
        <w:t xml:space="preserve">I think the time that the Safari thing happened, I think he was accessing some dodgy porn site … I don’t think it was anything particularly dodgy but I just think that because it was probably a porn site he was probably, you know, he was worried that they were going to say he was visiting porn. … You know, “Oh, it just crashed for no reason. I was on the, you know, weather website.” Well, maybe, but generally it’s something that, you </w:t>
      </w:r>
      <w:proofErr w:type="gramStart"/>
      <w:r w:rsidRPr="008E4C33">
        <w:rPr>
          <w:i/>
          <w:color w:val="000000"/>
        </w:rPr>
        <w:t>know,</w:t>
      </w:r>
      <w:proofErr w:type="gramEnd"/>
      <w:r w:rsidRPr="008E4C33">
        <w:rPr>
          <w:i/>
          <w:color w:val="000000"/>
        </w:rPr>
        <w:t xml:space="preserve"> a kernel failure or something that causes your computer to crash and that’s generally something serious. … And Dad was like, “What do we do? Do we change our number?” They kind of panic, they don’t understand. And I think part of the panic that he had around it was guilt around the sites he was accessing. </w:t>
      </w:r>
      <w:r w:rsidRPr="008E4C33">
        <w:rPr>
          <w:color w:val="000000"/>
        </w:rPr>
        <w:t>(Paul)</w:t>
      </w:r>
    </w:p>
    <w:p w14:paraId="06CE2420" w14:textId="58A33DED" w:rsidR="008E4C33" w:rsidRPr="008E4C33" w:rsidRDefault="008E4C33" w:rsidP="008E4C33">
      <w:pPr>
        <w:tabs>
          <w:tab w:val="left" w:pos="426"/>
          <w:tab w:val="left" w:pos="900"/>
        </w:tabs>
        <w:jc w:val="both"/>
        <w:rPr>
          <w:color w:val="000000"/>
        </w:rPr>
      </w:pPr>
      <w:r w:rsidRPr="008E4C33">
        <w:rPr>
          <w:color w:val="000000"/>
        </w:rPr>
        <w:t xml:space="preserve">Proxy use of the internet brought up a number of unexpected tensions between family members. Another interviewee </w:t>
      </w:r>
      <w:r w:rsidR="00585659">
        <w:rPr>
          <w:color w:val="000000"/>
        </w:rPr>
        <w:t>recounted having to deal with</w:t>
      </w:r>
      <w:r w:rsidRPr="008E4C33">
        <w:rPr>
          <w:color w:val="000000"/>
        </w:rPr>
        <w:t xml:space="preserve"> her mother’s lifelong concealment of her </w:t>
      </w:r>
      <w:r w:rsidR="003353F9">
        <w:rPr>
          <w:color w:val="000000"/>
        </w:rPr>
        <w:t xml:space="preserve">actual </w:t>
      </w:r>
      <w:r w:rsidRPr="008E4C33">
        <w:rPr>
          <w:color w:val="000000"/>
        </w:rPr>
        <w:t>age when setting up access to her online banking.</w:t>
      </w:r>
    </w:p>
    <w:p w14:paraId="2D4C86D0" w14:textId="236C8273" w:rsidR="008E4C33" w:rsidRPr="008E4C33" w:rsidRDefault="008E4C33" w:rsidP="008E4C33">
      <w:pPr>
        <w:tabs>
          <w:tab w:val="left" w:pos="900"/>
        </w:tabs>
        <w:ind w:left="720"/>
        <w:rPr>
          <w:color w:val="000000"/>
        </w:rPr>
      </w:pPr>
      <w:r w:rsidRPr="008E4C33">
        <w:rPr>
          <w:i/>
          <w:color w:val="000000"/>
        </w:rPr>
        <w:t>My mother has always historically had an issue about giving her correct date of birth and so she obfuscates about her date of birth. So all</w:t>
      </w:r>
      <w:r w:rsidR="003353F9">
        <w:rPr>
          <w:i/>
          <w:color w:val="000000"/>
        </w:rPr>
        <w:t xml:space="preserve"> of</w:t>
      </w:r>
      <w:r w:rsidRPr="008E4C33">
        <w:rPr>
          <w:i/>
          <w:color w:val="000000"/>
        </w:rPr>
        <w:t xml:space="preserve"> her life she set up when </w:t>
      </w:r>
      <w:r w:rsidR="002C704D">
        <w:rPr>
          <w:i/>
          <w:color w:val="000000"/>
        </w:rPr>
        <w:t xml:space="preserve">last in Australia in ‘92 had a </w:t>
      </w:r>
      <w:r w:rsidRPr="008E4C33">
        <w:rPr>
          <w:i/>
          <w:color w:val="000000"/>
        </w:rPr>
        <w:t>date of birth that was a few years i</w:t>
      </w:r>
      <w:r w:rsidR="003353F9">
        <w:rPr>
          <w:i/>
          <w:color w:val="000000"/>
        </w:rPr>
        <w:t xml:space="preserve">n advance. </w:t>
      </w:r>
      <w:proofErr w:type="gramStart"/>
      <w:r w:rsidR="003353F9">
        <w:rPr>
          <w:i/>
          <w:color w:val="000000"/>
        </w:rPr>
        <w:t>Which you can’t do</w:t>
      </w:r>
      <w:r w:rsidRPr="008E4C33">
        <w:rPr>
          <w:i/>
          <w:color w:val="000000"/>
        </w:rPr>
        <w:t xml:space="preserve"> online.</w:t>
      </w:r>
      <w:proofErr w:type="gramEnd"/>
      <w:r w:rsidRPr="008E4C33">
        <w:rPr>
          <w:i/>
          <w:color w:val="000000"/>
        </w:rPr>
        <w:t xml:space="preserve">  </w:t>
      </w:r>
      <w:proofErr w:type="gramStart"/>
      <w:r w:rsidRPr="008E4C33">
        <w:rPr>
          <w:i/>
          <w:color w:val="000000"/>
        </w:rPr>
        <w:t>And so often arrangements that have previously been offline have come online.</w:t>
      </w:r>
      <w:proofErr w:type="gramEnd"/>
      <w:r w:rsidRPr="008E4C33">
        <w:rPr>
          <w:i/>
          <w:color w:val="000000"/>
        </w:rPr>
        <w:t xml:space="preserve"> So I have to work out what the </w:t>
      </w:r>
      <w:r w:rsidRPr="008E4C33">
        <w:rPr>
          <w:i/>
          <w:color w:val="000000"/>
          <w:u w:val="single"/>
        </w:rPr>
        <w:t>real</w:t>
      </w:r>
      <w:r w:rsidRPr="008E4C33">
        <w:rPr>
          <w:i/>
          <w:color w:val="000000"/>
        </w:rPr>
        <w:t xml:space="preserve"> date of birth is and re-set everything up. The online banking is a particular problem with that</w:t>
      </w:r>
      <w:r w:rsidRPr="008E4C33">
        <w:rPr>
          <w:color w:val="000000"/>
        </w:rPr>
        <w:t>. (Sofia)</w:t>
      </w:r>
    </w:p>
    <w:p w14:paraId="0CD86839" w14:textId="2543927F" w:rsidR="008E4C33" w:rsidRPr="008E4C33" w:rsidRDefault="008E4C33" w:rsidP="008E4C33">
      <w:pPr>
        <w:tabs>
          <w:tab w:val="left" w:pos="426"/>
        </w:tabs>
        <w:rPr>
          <w:color w:val="000000"/>
        </w:rPr>
      </w:pPr>
      <w:r w:rsidRPr="008E4C33">
        <w:rPr>
          <w:color w:val="000000"/>
        </w:rPr>
        <w:t xml:space="preserve">Indeed, many of the sensivities around proxy internet use related to becoming involved closely </w:t>
      </w:r>
      <w:r w:rsidR="003353F9">
        <w:rPr>
          <w:color w:val="000000"/>
        </w:rPr>
        <w:t xml:space="preserve">with </w:t>
      </w:r>
      <w:r w:rsidRPr="008E4C33">
        <w:rPr>
          <w:color w:val="000000"/>
        </w:rPr>
        <w:t>another’s financial affairs. For staff working as professional proxies this was usually something that was deliberately avoided. As a mental health nurse contended, “</w:t>
      </w:r>
      <w:r w:rsidRPr="008E4C33">
        <w:rPr>
          <w:i/>
          <w:color w:val="000000"/>
        </w:rPr>
        <w:t xml:space="preserve">they’re quite unwell and they might think that we’re taking their money or, you know, we can be accused of anything.  So we just don’t </w:t>
      </w:r>
      <w:r w:rsidRPr="008E4C33">
        <w:rPr>
          <w:i/>
          <w:color w:val="000000"/>
        </w:rPr>
        <w:lastRenderedPageBreak/>
        <w:t>do that stuff</w:t>
      </w:r>
      <w:r w:rsidRPr="008E4C33">
        <w:rPr>
          <w:color w:val="000000"/>
        </w:rPr>
        <w:t xml:space="preserve">” (Janet). However, it seemed less easy for family proxies to establish such clear boundaries. Instead, many of the </w:t>
      </w:r>
      <w:r w:rsidR="003353F9">
        <w:rPr>
          <w:color w:val="000000"/>
        </w:rPr>
        <w:t>finance-related</w:t>
      </w:r>
      <w:r w:rsidRPr="008E4C33">
        <w:rPr>
          <w:color w:val="000000"/>
        </w:rPr>
        <w:t xml:space="preserve"> limits to the family proxy activities were dictated by the person being supported. In particular, some older adults remained adamant about not using the internet for specific financial activities:</w:t>
      </w:r>
    </w:p>
    <w:p w14:paraId="652309ED" w14:textId="77777777" w:rsidR="008E4C33" w:rsidRPr="008E4C33" w:rsidRDefault="008E4C33" w:rsidP="008E4C33">
      <w:pPr>
        <w:tabs>
          <w:tab w:val="left" w:pos="900"/>
        </w:tabs>
        <w:ind w:left="720"/>
        <w:rPr>
          <w:color w:val="000000"/>
        </w:rPr>
      </w:pPr>
      <w:r w:rsidRPr="008E4C33">
        <w:rPr>
          <w:i/>
          <w:color w:val="000000"/>
        </w:rPr>
        <w:t>He’s terrified of making a mistake that will compromise his financial future</w:t>
      </w:r>
      <w:r w:rsidRPr="008E4C33">
        <w:rPr>
          <w:color w:val="000000"/>
        </w:rPr>
        <w:t xml:space="preserve"> (Claire)</w:t>
      </w:r>
    </w:p>
    <w:p w14:paraId="0C40C449" w14:textId="54372AC5" w:rsidR="008E4C33" w:rsidRPr="008E4C33" w:rsidRDefault="008E4C33" w:rsidP="008E4C33">
      <w:pPr>
        <w:tabs>
          <w:tab w:val="left" w:pos="900"/>
        </w:tabs>
        <w:ind w:left="720"/>
        <w:rPr>
          <w:color w:val="000000"/>
        </w:rPr>
      </w:pPr>
      <w:r w:rsidRPr="008E4C33">
        <w:rPr>
          <w:i/>
          <w:color w:val="000000"/>
        </w:rPr>
        <w:t>They’ve just heard about too many issues of online fraud .</w:t>
      </w:r>
      <w:r w:rsidR="002C704D">
        <w:rPr>
          <w:i/>
          <w:color w:val="000000"/>
        </w:rPr>
        <w:t>.</w:t>
      </w:r>
      <w:r w:rsidRPr="008E4C33">
        <w:rPr>
          <w:i/>
          <w:color w:val="000000"/>
        </w:rPr>
        <w:t>. So they’re just dead against anything to do with money or whatever else on-online</w:t>
      </w:r>
      <w:r w:rsidRPr="008E4C33">
        <w:rPr>
          <w:color w:val="000000"/>
        </w:rPr>
        <w:t xml:space="preserve"> (</w:t>
      </w:r>
      <w:proofErr w:type="spellStart"/>
      <w:r w:rsidRPr="008E4C33">
        <w:rPr>
          <w:color w:val="000000"/>
        </w:rPr>
        <w:t>Frans</w:t>
      </w:r>
      <w:proofErr w:type="spellEnd"/>
      <w:r w:rsidRPr="008E4C33">
        <w:rPr>
          <w:color w:val="000000"/>
        </w:rPr>
        <w:t>)</w:t>
      </w:r>
    </w:p>
    <w:p w14:paraId="1E55BCA9" w14:textId="77777777" w:rsidR="008E4C33" w:rsidRPr="008E4C33" w:rsidRDefault="008E4C33" w:rsidP="008E4C33">
      <w:pPr>
        <w:tabs>
          <w:tab w:val="left" w:pos="426"/>
        </w:tabs>
        <w:rPr>
          <w:color w:val="000000"/>
        </w:rPr>
      </w:pPr>
      <w:r w:rsidRPr="008E4C33">
        <w:rPr>
          <w:color w:val="000000"/>
        </w:rPr>
        <w:t>Some family proxies did feel able to steer away from assisting with activities and actions that they felt transgressed into uncomfortable life domains. Sometimes these uses related to differences in moral or political opinions. One interviewee described her refusal to post political messages on social media for her mother:</w:t>
      </w:r>
      <w:r w:rsidRPr="008E4C33">
        <w:rPr>
          <w:i/>
          <w:color w:val="000000"/>
        </w:rPr>
        <w:t xml:space="preserve"> “I won’t do anything I disagree with.  She often gets me to try and tweet things … and I politically disagree with her about some things.  She’s very for the Greens and so I refuse to do anything supporting the Greens” </w:t>
      </w:r>
      <w:r w:rsidRPr="008E4C33">
        <w:rPr>
          <w:color w:val="000000"/>
        </w:rPr>
        <w:t>(Sofia). Another significant area of concern was activities with legal consequences and legally-binding ramifications. As the same interviewee put it</w:t>
      </w:r>
      <w:proofErr w:type="gramStart"/>
      <w:r w:rsidRPr="008E4C33">
        <w:rPr>
          <w:color w:val="000000"/>
        </w:rPr>
        <w:t>,  “</w:t>
      </w:r>
      <w:proofErr w:type="gramEnd"/>
      <w:r w:rsidRPr="008E4C33">
        <w:rPr>
          <w:i/>
          <w:color w:val="000000"/>
        </w:rPr>
        <w:t>I won’t do things that I think that are un-come-back-able from</w:t>
      </w:r>
      <w:r w:rsidRPr="008E4C33">
        <w:rPr>
          <w:color w:val="000000"/>
        </w:rPr>
        <w:t xml:space="preserve">” (Sofia). One recurring area of contention in this sense was investments, shares and property dealings that proxies considered required professional legal advice and input: </w:t>
      </w:r>
    </w:p>
    <w:p w14:paraId="5A335484" w14:textId="0466C727" w:rsidR="008E4C33" w:rsidRPr="008E4C33" w:rsidRDefault="008E4C33" w:rsidP="008E4C33">
      <w:pPr>
        <w:tabs>
          <w:tab w:val="left" w:pos="900"/>
        </w:tabs>
        <w:ind w:left="720"/>
        <w:rPr>
          <w:color w:val="000000"/>
        </w:rPr>
      </w:pPr>
      <w:r w:rsidRPr="008E4C33">
        <w:rPr>
          <w:i/>
          <w:color w:val="000000"/>
        </w:rPr>
        <w:t xml:space="preserve">I will take on things that I think I’m able to do properly, but if it’s a serious legal thing that I just don’t have the capacity to understand I recognise you need to get legal advice.  I will tell her </w:t>
      </w:r>
      <w:r w:rsidR="002C704D">
        <w:rPr>
          <w:i/>
          <w:color w:val="000000"/>
        </w:rPr>
        <w:t>–</w:t>
      </w:r>
      <w:r w:rsidRPr="008E4C33">
        <w:rPr>
          <w:i/>
          <w:color w:val="000000"/>
        </w:rPr>
        <w:t xml:space="preserve"> I’ll go with her and I’ll even set up the meeting if that’s necessary, but I would not touch that kind of thing</w:t>
      </w:r>
      <w:r w:rsidRPr="008E4C33">
        <w:rPr>
          <w:color w:val="000000"/>
        </w:rPr>
        <w:t>. (Aureilie)</w:t>
      </w:r>
    </w:p>
    <w:p w14:paraId="3C47F67E" w14:textId="77777777" w:rsidR="008E4C33" w:rsidRPr="008E4C33" w:rsidRDefault="008E4C33" w:rsidP="008E4C33">
      <w:pPr>
        <w:tabs>
          <w:tab w:val="left" w:pos="900"/>
        </w:tabs>
        <w:jc w:val="both"/>
        <w:rPr>
          <w:color w:val="000000"/>
        </w:rPr>
      </w:pPr>
      <w:r w:rsidRPr="008E4C33">
        <w:rPr>
          <w:color w:val="000000"/>
        </w:rPr>
        <w:t xml:space="preserve">These anxieties also impinged occasionally on the actions of professional proxies who found </w:t>
      </w:r>
      <w:proofErr w:type="gramStart"/>
      <w:r w:rsidRPr="008E4C33">
        <w:rPr>
          <w:color w:val="000000"/>
        </w:rPr>
        <w:t>themselves</w:t>
      </w:r>
      <w:proofErr w:type="gramEnd"/>
      <w:r w:rsidRPr="008E4C33">
        <w:rPr>
          <w:color w:val="000000"/>
        </w:rPr>
        <w:t xml:space="preserve"> being asked by a client to engage in online activities that they considered intrusive or legally sensitive. One basic skills tutor, for example, recalled having to refuse to help a student find images online:</w:t>
      </w:r>
    </w:p>
    <w:p w14:paraId="2FC811BF" w14:textId="77777777" w:rsidR="008E4C33" w:rsidRPr="008E4C33" w:rsidRDefault="008E4C33" w:rsidP="008E4C33">
      <w:pPr>
        <w:tabs>
          <w:tab w:val="left" w:pos="900"/>
        </w:tabs>
        <w:ind w:left="720"/>
        <w:jc w:val="both"/>
        <w:rPr>
          <w:color w:val="000000"/>
        </w:rPr>
      </w:pPr>
      <w:r w:rsidRPr="008E4C33">
        <w:rPr>
          <w:i/>
          <w:color w:val="000000"/>
        </w:rPr>
        <w:t xml:space="preserve">She asked me to help her search for images related to a property dispute and, you know, I don’t really want to get involved in a personal dispute.  </w:t>
      </w:r>
      <w:proofErr w:type="gramStart"/>
      <w:r w:rsidRPr="008E4C33">
        <w:rPr>
          <w:i/>
          <w:color w:val="000000"/>
        </w:rPr>
        <w:t>Having said that, I’m happy to teach people the tools.</w:t>
      </w:r>
      <w:proofErr w:type="gramEnd"/>
      <w:r w:rsidRPr="008E4C33">
        <w:rPr>
          <w:i/>
          <w:color w:val="000000"/>
        </w:rPr>
        <w:t xml:space="preserve"> So, you know, whatever she was going to do with that information that’s sort of up to her but as long as it doesn’t involve me. That’s a major concern.  Not that I don’t want to be helpful but you know what I mean?”</w:t>
      </w:r>
      <w:r w:rsidRPr="008E4C33">
        <w:rPr>
          <w:color w:val="000000"/>
        </w:rPr>
        <w:t xml:space="preserve">  (Bernard)</w:t>
      </w:r>
    </w:p>
    <w:p w14:paraId="071B23A1" w14:textId="4C8C8B14" w:rsidR="008E4C33" w:rsidRPr="00B95954" w:rsidRDefault="008E4C33" w:rsidP="00DF4F13">
      <w:pPr>
        <w:pStyle w:val="Heading2"/>
      </w:pPr>
      <w:bookmarkStart w:id="44" w:name="_Toc458608479"/>
      <w:r w:rsidRPr="00B95954">
        <w:t>Supporting proxy internet use</w:t>
      </w:r>
      <w:bookmarkEnd w:id="44"/>
    </w:p>
    <w:p w14:paraId="37327E60" w14:textId="77777777" w:rsidR="008E4C33" w:rsidRPr="008E4C33" w:rsidRDefault="008E4C33" w:rsidP="008E4C33">
      <w:r w:rsidRPr="008E4C33">
        <w:t xml:space="preserve">We found little evidence of proxy internet users feeling particularly unsupported or unduly inconvenienced in their actions. By and large this was a part of everyday life that people were prepared to ‘get on with’. As one interviewee put it, </w:t>
      </w:r>
      <w:r w:rsidRPr="008E4C33">
        <w:rPr>
          <w:color w:val="000000"/>
        </w:rPr>
        <w:t>“</w:t>
      </w:r>
      <w:r w:rsidRPr="008E4C33">
        <w:rPr>
          <w:i/>
          <w:color w:val="000000"/>
        </w:rPr>
        <w:t>I’m quite happy going along, doing what I’m doing</w:t>
      </w:r>
      <w:r w:rsidRPr="008E4C33">
        <w:rPr>
          <w:color w:val="000000"/>
        </w:rPr>
        <w:t xml:space="preserve">” (Maureen). </w:t>
      </w:r>
      <w:r w:rsidRPr="008E4C33">
        <w:t xml:space="preserve"> Yet despite this lack of concern, a number of issues </w:t>
      </w:r>
      <w:r w:rsidRPr="008E4C33">
        <w:rPr>
          <w:u w:val="single"/>
        </w:rPr>
        <w:t>were</w:t>
      </w:r>
      <w:r w:rsidRPr="008E4C33">
        <w:t xml:space="preserve"> raised by our research that merit further attention.</w:t>
      </w:r>
    </w:p>
    <w:p w14:paraId="27270D22" w14:textId="790EA2D9" w:rsidR="008E4C33" w:rsidRPr="008E4C33" w:rsidRDefault="008E4C33" w:rsidP="008E4C33">
      <w:r w:rsidRPr="008E4C33">
        <w:t xml:space="preserve">The </w:t>
      </w:r>
      <w:r w:rsidR="002C704D">
        <w:t>first issue related to how well-informed</w:t>
      </w:r>
      <w:r w:rsidRPr="003353F9">
        <w:t xml:space="preserve"> ‘family’ proxy internet users were about the implications and consequences of their actions.</w:t>
      </w:r>
      <w:r w:rsidRPr="008E4C33">
        <w:t xml:space="preserve"> This relates both to implications for proxy users </w:t>
      </w:r>
      <w:r w:rsidRPr="008E4C33">
        <w:rPr>
          <w:u w:val="single"/>
        </w:rPr>
        <w:t>and</w:t>
      </w:r>
      <w:r w:rsidRPr="008E4C33">
        <w:rPr>
          <w:i/>
        </w:rPr>
        <w:t xml:space="preserve"> </w:t>
      </w:r>
      <w:r w:rsidRPr="008E4C33">
        <w:t xml:space="preserve">the family members that they help. Throughout our interviews, it was notable that many people </w:t>
      </w:r>
      <w:r w:rsidRPr="008E4C33">
        <w:lastRenderedPageBreak/>
        <w:t xml:space="preserve">who were using the internet on behalf of family members had limited knowledge of the implications of their actions. Some interviewees acknowledged the ill-advised nature of some activities, such as keeping lists of usernames and passwords: </w:t>
      </w:r>
      <w:r w:rsidRPr="008E4C33">
        <w:rPr>
          <w:color w:val="000000"/>
        </w:rPr>
        <w:t>“</w:t>
      </w:r>
      <w:r w:rsidRPr="008E4C33">
        <w:rPr>
          <w:i/>
          <w:color w:val="000000"/>
        </w:rPr>
        <w:t xml:space="preserve">the banks, are set up </w:t>
      </w:r>
      <w:r w:rsidR="002239A7">
        <w:rPr>
          <w:i/>
          <w:color w:val="000000"/>
        </w:rPr>
        <w:t xml:space="preserve">[with] </w:t>
      </w:r>
      <w:r w:rsidRPr="008E4C33">
        <w:rPr>
          <w:i/>
          <w:color w:val="000000"/>
        </w:rPr>
        <w:t>quite complex structures in terms of a Google document with all her passwords which is deeply unsafe</w:t>
      </w:r>
      <w:proofErr w:type="gramStart"/>
      <w:r w:rsidRPr="008E4C33">
        <w:rPr>
          <w:color w:val="000000"/>
        </w:rPr>
        <w:t>”  (</w:t>
      </w:r>
      <w:proofErr w:type="gramEnd"/>
      <w:r w:rsidRPr="008E4C33">
        <w:rPr>
          <w:color w:val="000000"/>
        </w:rPr>
        <w:t>Sofia)</w:t>
      </w:r>
      <w:r w:rsidRPr="008E4C33">
        <w:t>. The complex arrangements that many proxies had established were also recognized as a risk:</w:t>
      </w:r>
    </w:p>
    <w:p w14:paraId="202F862E" w14:textId="0D61B94E" w:rsidR="008E4C33" w:rsidRPr="008E4C33" w:rsidRDefault="008E4C33" w:rsidP="008E4C33">
      <w:pPr>
        <w:ind w:left="720"/>
        <w:rPr>
          <w:color w:val="000000"/>
        </w:rPr>
      </w:pPr>
      <w:r w:rsidRPr="008E4C33">
        <w:rPr>
          <w:i/>
          <w:color w:val="000000"/>
        </w:rPr>
        <w:t xml:space="preserve">That’s the only thing that gives me palpitations … if I keel over </w:t>
      </w:r>
      <w:r w:rsidR="002239A7">
        <w:rPr>
          <w:i/>
          <w:color w:val="000000"/>
        </w:rPr>
        <w:t>.</w:t>
      </w:r>
      <w:r w:rsidRPr="008E4C33">
        <w:rPr>
          <w:i/>
          <w:color w:val="000000"/>
        </w:rPr>
        <w:t>.. how will they know what I’ve been doing?  How will they get their money through? If I’m not there to do it, it’s quite a convoluted process so I’m not sure my husband or son would be able to work out what it is I actually do. It’s not just case of logging on and doing it. It involves 4 digit numbers, transferring from an account to an exchange company and then into their bank. It takes a long time and only I know that I’m doing it.  I think my husband is aware that it’s something I do at the beginning of each month, but my parents would be in trouble if I wasn’t there to do it</w:t>
      </w:r>
      <w:r w:rsidRPr="008E4C33">
        <w:rPr>
          <w:color w:val="000000"/>
        </w:rPr>
        <w:t>. (Gail)</w:t>
      </w:r>
    </w:p>
    <w:p w14:paraId="3CFA1764" w14:textId="77777777" w:rsidR="008E4C33" w:rsidRPr="008E4C33" w:rsidRDefault="008E4C33" w:rsidP="008E4C33">
      <w:r w:rsidRPr="008E4C33">
        <w:t>Other family proxies raised the issue of the possible personal liability of their actions. For example, a few interviewees expressed concerns over using the online accounts of the person they were supporting – acting in their name or as one interviewee put it, “</w:t>
      </w:r>
      <w:r w:rsidRPr="008E4C33">
        <w:rPr>
          <w:i/>
        </w:rPr>
        <w:t>online pretending that I’m him and just lying about it</w:t>
      </w:r>
      <w:r w:rsidRPr="008E4C33">
        <w:t>” (Claire). While some expressed concerns over their lack of certainty, many were less worried – especially in terms of consumer rights, inappropriate use of copyrighted material, privacy and protection. For most people, the trust inherent in their family relationships precluded these concerns:</w:t>
      </w:r>
    </w:p>
    <w:p w14:paraId="6160306B" w14:textId="7B56255B" w:rsidR="008E4C33" w:rsidRPr="003353F9" w:rsidRDefault="008E4C33" w:rsidP="003353F9">
      <w:pPr>
        <w:tabs>
          <w:tab w:val="left" w:pos="900"/>
        </w:tabs>
        <w:ind w:left="720"/>
        <w:rPr>
          <w:i/>
          <w:color w:val="000000"/>
        </w:rPr>
      </w:pPr>
      <w:r w:rsidRPr="008E4C33">
        <w:rPr>
          <w:i/>
          <w:color w:val="000000"/>
        </w:rPr>
        <w:t>I’ve got no issue taking their credit card [online] because obvi</w:t>
      </w:r>
      <w:r w:rsidR="003353F9">
        <w:rPr>
          <w:i/>
          <w:color w:val="000000"/>
        </w:rPr>
        <w:t xml:space="preserve">ously they’re family, you know, </w:t>
      </w:r>
      <w:r w:rsidRPr="008E4C33">
        <w:rPr>
          <w:i/>
          <w:color w:val="000000"/>
        </w:rPr>
        <w:t>I’m not going to rip them off, I guess. I’m okay with that</w:t>
      </w:r>
      <w:r w:rsidRPr="008E4C33">
        <w:rPr>
          <w:color w:val="000000"/>
        </w:rPr>
        <w:t>. (George)</w:t>
      </w:r>
    </w:p>
    <w:p w14:paraId="19EDEF6A" w14:textId="77777777" w:rsidR="00AB3DD6" w:rsidRPr="00EC39C8" w:rsidRDefault="00AB3DD6" w:rsidP="00AB3DD6">
      <w:pPr>
        <w:tabs>
          <w:tab w:val="left" w:pos="900"/>
        </w:tabs>
        <w:spacing w:after="0" w:line="240" w:lineRule="auto"/>
        <w:ind w:left="720"/>
        <w:jc w:val="both"/>
        <w:rPr>
          <w:i/>
        </w:rPr>
      </w:pPr>
      <w:r w:rsidRPr="00EC39C8">
        <w:rPr>
          <w:i/>
        </w:rPr>
        <w:t>I have to log in and they tell me their (banking) ID and password and I log in to just check some information. I do that for them … Occasionally, they just say go and do it and they provide me with a signature, just do it.</w:t>
      </w:r>
    </w:p>
    <w:p w14:paraId="5806659C" w14:textId="32E409D9" w:rsidR="00AB3DD6" w:rsidRPr="003353F9" w:rsidRDefault="003353F9" w:rsidP="00AB3DD6">
      <w:pPr>
        <w:tabs>
          <w:tab w:val="left" w:pos="900"/>
        </w:tabs>
        <w:spacing w:after="0" w:line="240" w:lineRule="auto"/>
        <w:ind w:left="1620" w:hanging="900"/>
        <w:jc w:val="both"/>
        <w:rPr>
          <w:b/>
        </w:rPr>
      </w:pPr>
      <w:r w:rsidRPr="003353F9">
        <w:rPr>
          <w:b/>
        </w:rPr>
        <w:t xml:space="preserve">Q: </w:t>
      </w:r>
      <w:r w:rsidR="00AB3DD6" w:rsidRPr="003353F9">
        <w:rPr>
          <w:b/>
        </w:rPr>
        <w:t xml:space="preserve">Are you comfortable with that? </w:t>
      </w:r>
    </w:p>
    <w:p w14:paraId="0875030B" w14:textId="7C703573" w:rsidR="00AB3DD6" w:rsidRPr="00AB3DD6" w:rsidRDefault="00AB3DD6" w:rsidP="002239A7">
      <w:pPr>
        <w:tabs>
          <w:tab w:val="left" w:pos="900"/>
        </w:tabs>
        <w:spacing w:line="240" w:lineRule="auto"/>
        <w:ind w:left="1620" w:hanging="900"/>
        <w:jc w:val="both"/>
      </w:pPr>
      <w:r w:rsidRPr="00EC39C8">
        <w:rPr>
          <w:i/>
        </w:rPr>
        <w:t xml:space="preserve">Yeah fine, they are my family. </w:t>
      </w:r>
      <w:proofErr w:type="gramStart"/>
      <w:r w:rsidRPr="00EC39C8">
        <w:rPr>
          <w:i/>
        </w:rPr>
        <w:t>…</w:t>
      </w:r>
      <w:r w:rsidR="003353F9">
        <w:rPr>
          <w:i/>
        </w:rPr>
        <w:t xml:space="preserve"> </w:t>
      </w:r>
      <w:r w:rsidRPr="00EC39C8">
        <w:rPr>
          <w:i/>
        </w:rPr>
        <w:t>it's</w:t>
      </w:r>
      <w:proofErr w:type="gramEnd"/>
      <w:r w:rsidRPr="00EC39C8">
        <w:rPr>
          <w:i/>
        </w:rPr>
        <w:t xml:space="preserve"> defini</w:t>
      </w:r>
      <w:r>
        <w:rPr>
          <w:i/>
        </w:rPr>
        <w:t xml:space="preserve">tely hearts before head for me.  </w:t>
      </w:r>
      <w:r>
        <w:t>(Delun)</w:t>
      </w:r>
    </w:p>
    <w:p w14:paraId="543C561D" w14:textId="77777777" w:rsidR="008E4C33" w:rsidRPr="008E4C33" w:rsidRDefault="008E4C33" w:rsidP="008E4C33">
      <w:r w:rsidRPr="008E4C33">
        <w:t>Second, were</w:t>
      </w:r>
      <w:r w:rsidRPr="008E4C33">
        <w:rPr>
          <w:i/>
        </w:rPr>
        <w:t xml:space="preserve"> </w:t>
      </w:r>
      <w:r w:rsidRPr="008E4C33">
        <w:t xml:space="preserve">concerns raised by people in professional roles who were making use of the internet on behalf of clients/customers that they supported in the course of their </w:t>
      </w:r>
      <w:proofErr w:type="gramStart"/>
      <w:r w:rsidRPr="008E4C33">
        <w:t>work.</w:t>
      </w:r>
      <w:proofErr w:type="gramEnd"/>
      <w:r w:rsidRPr="008E4C33">
        <w:t xml:space="preserve"> All the ‘professional proxy’ interviewees suggested that these activities were not recognized formally in job descriptions or work protocols, but had been entered into on an </w:t>
      </w:r>
      <w:r w:rsidRPr="008E4C33">
        <w:rPr>
          <w:i/>
        </w:rPr>
        <w:t>ad hoc</w:t>
      </w:r>
      <w:r w:rsidRPr="008E4C33">
        <w:t xml:space="preserve"> and presumed basis. One mental health nurse described of the possible risks of helping her patients with their internet use, reasoning that the ‘rules’ that she followed were implicit and ‘unwritten’ rather than any formal protocol on the part of her employers:</w:t>
      </w:r>
    </w:p>
    <w:p w14:paraId="56B243E6" w14:textId="7B49D3B9" w:rsidR="008E4C33" w:rsidRPr="003353F9" w:rsidRDefault="008E4C33" w:rsidP="003353F9">
      <w:pPr>
        <w:tabs>
          <w:tab w:val="left" w:pos="426"/>
        </w:tabs>
        <w:ind w:left="426"/>
        <w:rPr>
          <w:color w:val="000000"/>
        </w:rPr>
      </w:pPr>
      <w:r w:rsidRPr="008E4C33">
        <w:rPr>
          <w:i/>
          <w:color w:val="000000"/>
        </w:rPr>
        <w:t xml:space="preserve">I mean, we can be involved in anybody’s </w:t>
      </w:r>
      <w:r w:rsidR="003353F9">
        <w:rPr>
          <w:i/>
          <w:color w:val="000000"/>
        </w:rPr>
        <w:t>delusion at any time [laughs]</w:t>
      </w:r>
      <w:r w:rsidRPr="008E4C33">
        <w:rPr>
          <w:i/>
          <w:color w:val="000000"/>
        </w:rPr>
        <w:t>, but you know, that’s – that’s why we’ve got the unwritten rules around what we will and won’t do around the internet and how to support people around that. So, you know, we don’t put ourselves in that position.</w:t>
      </w:r>
      <w:r w:rsidRPr="008E4C33">
        <w:rPr>
          <w:color w:val="000000"/>
        </w:rPr>
        <w:t xml:space="preserve"> (Janet).</w:t>
      </w:r>
    </w:p>
    <w:p w14:paraId="0FE3B9B5" w14:textId="77777777" w:rsidR="008E4C33" w:rsidRPr="008E4C33" w:rsidRDefault="008E4C33" w:rsidP="008E4C33">
      <w:r w:rsidRPr="008E4C33">
        <w:t>This lack of formal clarification was echoed by another nurse reflecting on her reluctance at helping patients with their internet use:</w:t>
      </w:r>
    </w:p>
    <w:p w14:paraId="2E57FE7E" w14:textId="561B9046" w:rsidR="008E4C33" w:rsidRPr="008E4C33" w:rsidRDefault="008E4C33" w:rsidP="008E4C33">
      <w:pPr>
        <w:tabs>
          <w:tab w:val="left" w:pos="900"/>
        </w:tabs>
        <w:ind w:left="720"/>
        <w:jc w:val="both"/>
        <w:rPr>
          <w:color w:val="000000"/>
        </w:rPr>
      </w:pPr>
      <w:r w:rsidRPr="008E4C33">
        <w:rPr>
          <w:i/>
          <w:color w:val="000000"/>
        </w:rPr>
        <w:lastRenderedPageBreak/>
        <w:t>I would want some sort of guarantee that [patients] weren’t going to be able to come back and sue me or find issue and put in a complaint into the Complaints Commission or somewhere like that. I would want some sort of guarant</w:t>
      </w:r>
      <w:r w:rsidR="00F74F0D">
        <w:rPr>
          <w:i/>
          <w:color w:val="000000"/>
        </w:rPr>
        <w:t>ee that that couldn’t come back</w:t>
      </w:r>
      <w:r w:rsidRPr="008E4C33">
        <w:rPr>
          <w:i/>
          <w:color w:val="000000"/>
        </w:rPr>
        <w:t xml:space="preserve"> and bite me</w:t>
      </w:r>
      <w:r w:rsidRPr="008E4C33">
        <w:rPr>
          <w:color w:val="000000"/>
        </w:rPr>
        <w:t>. (Ivy)</w:t>
      </w:r>
    </w:p>
    <w:p w14:paraId="0249CC6A" w14:textId="4F1F2BD9" w:rsidR="008E4C33" w:rsidRPr="008E4C33" w:rsidRDefault="008E4C33" w:rsidP="008E4C33">
      <w:r w:rsidRPr="008E4C33">
        <w:t>Other issues related by ‘professional’ proxy users were more prosaic. These included formal recognition of proxy internet use in their workload and job descriptions, as well as improved workplace computer and internet res</w:t>
      </w:r>
      <w:r w:rsidR="00F74F0D">
        <w:t>ources that they could use with</w:t>
      </w:r>
      <w:r w:rsidRPr="008E4C33">
        <w:t xml:space="preserve"> clients/customers. As one interviewee reasoned in terms of the Aged Care sector:</w:t>
      </w:r>
    </w:p>
    <w:p w14:paraId="6433C264" w14:textId="3EEA902A" w:rsidR="008E4C33" w:rsidRPr="008E4C33" w:rsidRDefault="008E4C33" w:rsidP="008E4C33">
      <w:pPr>
        <w:tabs>
          <w:tab w:val="left" w:pos="900"/>
        </w:tabs>
        <w:ind w:left="720"/>
        <w:jc w:val="both"/>
        <w:rPr>
          <w:color w:val="000000"/>
        </w:rPr>
      </w:pPr>
      <w:r w:rsidRPr="008E4C33">
        <w:rPr>
          <w:color w:val="000000"/>
        </w:rPr>
        <w:t xml:space="preserve">[Technology] </w:t>
      </w:r>
      <w:r w:rsidRPr="008E4C33">
        <w:rPr>
          <w:i/>
          <w:color w:val="000000"/>
        </w:rPr>
        <w:t>has not been a problem necessarily in the past ‘cause not many people have been using that, but I would expect that we will be seeing people in aged care facilities in another 10 years people who are very familiar with the internet. These facilities have got to be able to cope with that, not just “</w:t>
      </w:r>
      <w:r w:rsidR="003353F9">
        <w:rPr>
          <w:i/>
          <w:color w:val="000000"/>
        </w:rPr>
        <w:t>O</w:t>
      </w:r>
      <w:r w:rsidRPr="008E4C33">
        <w:rPr>
          <w:i/>
          <w:color w:val="000000"/>
        </w:rPr>
        <w:t>h we’ll provide access”.  They’re going to have to provide a lot more than just access</w:t>
      </w:r>
      <w:r w:rsidRPr="008E4C33">
        <w:rPr>
          <w:color w:val="000000"/>
        </w:rPr>
        <w:t>. (Peter)</w:t>
      </w:r>
    </w:p>
    <w:p w14:paraId="3BCC12F9" w14:textId="7051642F" w:rsidR="008E4C33" w:rsidRPr="008E4C33" w:rsidRDefault="008E4C33" w:rsidP="008E4C33">
      <w:r w:rsidRPr="008E4C33">
        <w:t>Besides from these specific family and professional issues, a number of other general issues were also raised throughout the interviews. One set of suggestions related to the design of websites and online services that proxy users found themselves using when helping others online. One prosaic issue wa</w:t>
      </w:r>
      <w:r w:rsidR="003353F9">
        <w:t xml:space="preserve">s logging on to websites using </w:t>
      </w:r>
      <w:r w:rsidRPr="008E4C33">
        <w:t xml:space="preserve">personal account details, log-ins and passwords of the person that was being supported. While all </w:t>
      </w:r>
      <w:r w:rsidR="003353F9">
        <w:t xml:space="preserve">the </w:t>
      </w:r>
      <w:r w:rsidRPr="008E4C33">
        <w:t>proxy users</w:t>
      </w:r>
      <w:r w:rsidR="003353F9">
        <w:t xml:space="preserve"> we interviewed</w:t>
      </w:r>
      <w:r w:rsidRPr="008E4C33">
        <w:t xml:space="preserve"> were prepared to do this, a few questioned whether this might be carried out in more open and secure manner. For example, it was suggested that websites and online services might be designe</w:t>
      </w:r>
      <w:r w:rsidR="003353F9">
        <w:t>d to allow people to log-</w:t>
      </w:r>
      <w:r w:rsidRPr="008E4C33">
        <w:t>on as authorized ‘proxy users’ who were recognized as actin</w:t>
      </w:r>
      <w:r w:rsidR="00F74F0D">
        <w:t>g on behalf of the named other.</w:t>
      </w:r>
    </w:p>
    <w:p w14:paraId="1F00A7C9" w14:textId="77777777" w:rsidR="008E4C33" w:rsidRPr="008E4C33" w:rsidRDefault="008E4C33" w:rsidP="008E4C33">
      <w:r w:rsidRPr="008E4C33">
        <w:t>Another suggestion related to improving proxies’ ease-of-use of unfamiliar websites – for example, online banking systems that were not their own personal bank. The suggestion was made that such websites and online services might be designed to include ‘dummy’ or ‘safe’ spaces. This would allow proxies to gain familiarity with services and systems without the fear of making costly financial mistakes:</w:t>
      </w:r>
    </w:p>
    <w:p w14:paraId="77318EE0" w14:textId="77777777" w:rsidR="008E4C33" w:rsidRPr="008E4C33" w:rsidRDefault="008E4C33" w:rsidP="008E4C33">
      <w:pPr>
        <w:ind w:left="720"/>
        <w:rPr>
          <w:i/>
          <w:color w:val="000000"/>
        </w:rPr>
      </w:pPr>
      <w:r w:rsidRPr="008E4C33">
        <w:rPr>
          <w:i/>
          <w:color w:val="000000"/>
        </w:rPr>
        <w:t xml:space="preserve">It’d be nice to have some safe places where you could try things out without fear of consequences. Banks could have dummy run accounts where you could do transactions but not for real. </w:t>
      </w:r>
      <w:proofErr w:type="gramStart"/>
      <w:r w:rsidRPr="008E4C33">
        <w:rPr>
          <w:i/>
          <w:color w:val="000000"/>
        </w:rPr>
        <w:t>Or simple versions of systems to get your confidence up, before going onto the real things.</w:t>
      </w:r>
      <w:proofErr w:type="gramEnd"/>
      <w:r w:rsidRPr="008E4C33">
        <w:rPr>
          <w:i/>
          <w:color w:val="000000"/>
        </w:rPr>
        <w:t xml:space="preserve"> </w:t>
      </w:r>
      <w:r w:rsidRPr="008E4C33">
        <w:rPr>
          <w:color w:val="000000"/>
        </w:rPr>
        <w:t>(Gail)</w:t>
      </w:r>
    </w:p>
    <w:p w14:paraId="434324CE" w14:textId="77777777" w:rsidR="008E4C33" w:rsidRPr="008E4C33" w:rsidRDefault="008E4C33" w:rsidP="008E4C33">
      <w:pPr>
        <w:tabs>
          <w:tab w:val="left" w:pos="900"/>
        </w:tabs>
        <w:ind w:left="720"/>
        <w:jc w:val="both"/>
        <w:rPr>
          <w:i/>
          <w:color w:val="000000"/>
        </w:rPr>
      </w:pPr>
      <w:r w:rsidRPr="008E4C33">
        <w:rPr>
          <w:i/>
          <w:color w:val="000000"/>
        </w:rPr>
        <w:t xml:space="preserve">What might be good is a dummy website and I’ll show them how to operate a bank account or show them how to operate internet banking transaction for example … A dummy site which does not do any transaction but it gives them real life kind of simulated environment.  </w:t>
      </w:r>
      <w:r w:rsidRPr="008E4C33">
        <w:rPr>
          <w:color w:val="000000"/>
        </w:rPr>
        <w:t>(Aarav)</w:t>
      </w:r>
      <w:r w:rsidRPr="008E4C33">
        <w:rPr>
          <w:i/>
          <w:color w:val="000000"/>
        </w:rPr>
        <w:t xml:space="preserve"> </w:t>
      </w:r>
    </w:p>
    <w:p w14:paraId="350B55DD" w14:textId="4D4FBD74" w:rsidR="008E4C33" w:rsidRPr="008E4C33" w:rsidRDefault="008E4C33" w:rsidP="008E4C33">
      <w:r w:rsidRPr="008E4C33">
        <w:t xml:space="preserve">A number of suggestions were made by interviewees for easy-to-use software applications and software design features that might support proxy use of the internet. While some of these were not easily achievable (or perhaps even technically feasible), often these suggestions revealed particular issues and tensions that existed around proxy internet use. For example, one clear area of discomfort and tension for some proxy users was helping others use the internet at a distance, </w:t>
      </w:r>
      <w:r w:rsidRPr="008E4C33">
        <w:lastRenderedPageBreak/>
        <w:t>especially over the telephone.  Interviewees talked of the ‘</w:t>
      </w:r>
      <w:r w:rsidRPr="008E4C33">
        <w:rPr>
          <w:i/>
        </w:rPr>
        <w:t>frustrating</w:t>
      </w:r>
      <w:r w:rsidR="00F74F0D">
        <w:t>’ and</w:t>
      </w:r>
      <w:r w:rsidRPr="008E4C33">
        <w:rPr>
          <w:color w:val="000000"/>
        </w:rPr>
        <w:t xml:space="preserve"> ‘</w:t>
      </w:r>
      <w:r w:rsidRPr="008E4C33">
        <w:rPr>
          <w:i/>
          <w:color w:val="000000"/>
        </w:rPr>
        <w:t>excruciating</w:t>
      </w:r>
      <w:r w:rsidRPr="008E4C33">
        <w:rPr>
          <w:color w:val="000000"/>
        </w:rPr>
        <w:t>’ (Paul) process of trying to blindly direct the other person from a distance:</w:t>
      </w:r>
    </w:p>
    <w:p w14:paraId="0EE9DDC7" w14:textId="77777777" w:rsidR="008E4C33" w:rsidRPr="008E4C33" w:rsidRDefault="008E4C33" w:rsidP="008E4C33">
      <w:pPr>
        <w:tabs>
          <w:tab w:val="left" w:pos="900"/>
        </w:tabs>
        <w:ind w:left="720"/>
        <w:jc w:val="both"/>
        <w:rPr>
          <w:color w:val="000000"/>
        </w:rPr>
      </w:pPr>
      <w:r w:rsidRPr="008E4C33">
        <w:rPr>
          <w:i/>
          <w:color w:val="000000"/>
        </w:rPr>
        <w:t xml:space="preserve">Often she gets confused, “Well, which screen am I in?” And, you know, I’m on the phone, I said, “I can’t tell what you’re in.” Especially when I’m, I’m not, well, not familiar with the actual, the actual trading platform because I’d never actually used it </w:t>
      </w:r>
      <w:proofErr w:type="gramStart"/>
      <w:r w:rsidRPr="008E4C33">
        <w:rPr>
          <w:i/>
          <w:color w:val="000000"/>
        </w:rPr>
        <w:t>myself</w:t>
      </w:r>
      <w:proofErr w:type="gramEnd"/>
      <w:r w:rsidRPr="008E4C33">
        <w:rPr>
          <w:i/>
          <w:color w:val="000000"/>
        </w:rPr>
        <w:t>. I’ve got to imagine what, what they would actually have</w:t>
      </w:r>
      <w:r w:rsidRPr="008E4C33">
        <w:rPr>
          <w:color w:val="000000"/>
        </w:rPr>
        <w:t>. (Eric)</w:t>
      </w:r>
    </w:p>
    <w:p w14:paraId="52ABE23B" w14:textId="66B9D127" w:rsidR="008E4C33" w:rsidRPr="008E4C33" w:rsidRDefault="008E4C33" w:rsidP="008E4C33">
      <w:pPr>
        <w:tabs>
          <w:tab w:val="left" w:pos="900"/>
        </w:tabs>
        <w:rPr>
          <w:color w:val="000000"/>
        </w:rPr>
      </w:pPr>
      <w:r w:rsidRPr="008E4C33">
        <w:rPr>
          <w:color w:val="000000"/>
        </w:rPr>
        <w:t xml:space="preserve">Suggestions in this respect included options to share access to the other’s desktop or screen, either as a passive viewer or with the ability to actively take control. Another area of concern related to being able to gather evidence of online activities and actions. As recounted earlier, some proxies were </w:t>
      </w:r>
      <w:r w:rsidR="003353F9">
        <w:rPr>
          <w:color w:val="000000"/>
        </w:rPr>
        <w:t>retaining</w:t>
      </w:r>
      <w:r w:rsidRPr="008E4C33">
        <w:rPr>
          <w:color w:val="000000"/>
        </w:rPr>
        <w:t xml:space="preserve"> paper-based evidence of their activities as a safeguard for possible questions or disputes in the future. This was particularly the case with regards to financial procedures, where some family members were careful to print out statements, send emails describing their actions and generally account for their actions. As one interviewee described: </w:t>
      </w:r>
    </w:p>
    <w:p w14:paraId="2712C8F4" w14:textId="77777777" w:rsidR="008E4C33" w:rsidRPr="008E4C33" w:rsidRDefault="008E4C33" w:rsidP="008E4C33">
      <w:pPr>
        <w:ind w:left="720"/>
        <w:rPr>
          <w:color w:val="000000"/>
        </w:rPr>
      </w:pPr>
      <w:r w:rsidRPr="008E4C33">
        <w:rPr>
          <w:i/>
          <w:color w:val="000000"/>
        </w:rPr>
        <w:t>It’s stupid, but I don’t want them getting dementia and then me being accused of trying to swindle them of their money. So I make sure that I always send them an email straight after saying ‘As agreed I have just transferred your money over. Hopefully it’ll be with you on a couple of weeks</w:t>
      </w:r>
      <w:r w:rsidRPr="008E4C33">
        <w:rPr>
          <w:color w:val="000000"/>
        </w:rPr>
        <w:t>’. (Janet).</w:t>
      </w:r>
      <w:r w:rsidRPr="008E4C33">
        <w:rPr>
          <w:b/>
          <w:color w:val="000000"/>
        </w:rPr>
        <w:t xml:space="preserve"> </w:t>
      </w:r>
    </w:p>
    <w:p w14:paraId="105C023A" w14:textId="77777777" w:rsidR="008E4C33" w:rsidRPr="008E4C33" w:rsidRDefault="008E4C33" w:rsidP="008E4C33">
      <w:pPr>
        <w:rPr>
          <w:color w:val="000000"/>
        </w:rPr>
      </w:pPr>
      <w:r w:rsidRPr="008E4C33">
        <w:rPr>
          <w:color w:val="000000"/>
        </w:rPr>
        <w:t>This led to suggestions for the ability to digitally record everything that was done online by a proxy:</w:t>
      </w:r>
    </w:p>
    <w:p w14:paraId="34CE2DAF" w14:textId="77777777" w:rsidR="008E4C33" w:rsidRPr="008E4C33" w:rsidRDefault="008E4C33" w:rsidP="008E4C33">
      <w:pPr>
        <w:tabs>
          <w:tab w:val="left" w:pos="900"/>
        </w:tabs>
        <w:ind w:left="720"/>
        <w:jc w:val="both"/>
        <w:rPr>
          <w:color w:val="000000"/>
        </w:rPr>
      </w:pPr>
      <w:r w:rsidRPr="008E4C33">
        <w:rPr>
          <w:i/>
          <w:color w:val="000000"/>
        </w:rPr>
        <w:t>I wouldn’t like anyone to be able to come back and say, “Oh Ivy took $500 out of Mum’s bank account and there’s no accounting for it.” … She’s not demented, but being 92, her memory’s not as sharp as it used to be. So, she will say, “Oh I thought there was so-and-so dollars in there.” A couple of months ago my brother asked me questions about the account that I’ve got and how it works and all that sort of stuff. And I just kind of got the feeling that I needed to be a little bit more transparent</w:t>
      </w:r>
      <w:r w:rsidRPr="008E4C33">
        <w:rPr>
          <w:color w:val="000000"/>
        </w:rPr>
        <w:t>.  (Ivy)</w:t>
      </w:r>
    </w:p>
    <w:p w14:paraId="023B72B7" w14:textId="0889F20C" w:rsidR="008E4C33" w:rsidRPr="008E4C33" w:rsidRDefault="008E4C33" w:rsidP="008E4C33">
      <w:pPr>
        <w:rPr>
          <w:color w:val="000000"/>
        </w:rPr>
      </w:pPr>
      <w:r w:rsidRPr="008E4C33">
        <w:t xml:space="preserve">Finally, a number of issues arose from our interviews relating to education and training. These included suggestions for improving the effectiveness of basic computer skills courses for people reliant on proxy support. Here is was suggested that adult education courses might be developed specifically for novice computer users to take together with their proxies  – thereby giving the pairs a shared set of skills and knowledge that could be drawn upon when making use of the internet together. It was notable </w:t>
      </w:r>
      <w:r w:rsidR="003353F9">
        <w:t>that</w:t>
      </w:r>
      <w:r w:rsidRPr="008E4C33">
        <w:t xml:space="preserve"> many of the people being supported by proxies had taken basic computer courses in the past, but with little lasting effect. Skills </w:t>
      </w:r>
      <w:r w:rsidR="003353F9">
        <w:t>had been</w:t>
      </w:r>
      <w:r w:rsidRPr="008E4C33">
        <w:t xml:space="preserve"> forgotten and courses were felt not to provide people with </w:t>
      </w:r>
      <w:r w:rsidRPr="008E4C33">
        <w:rPr>
          <w:color w:val="000000"/>
        </w:rPr>
        <w:t>the sense of ‘</w:t>
      </w:r>
      <w:r w:rsidRPr="008E4C33">
        <w:rPr>
          <w:i/>
          <w:color w:val="000000"/>
        </w:rPr>
        <w:t>independence</w:t>
      </w:r>
      <w:r w:rsidR="003353F9">
        <w:rPr>
          <w:color w:val="000000"/>
        </w:rPr>
        <w:t xml:space="preserve"> [and] </w:t>
      </w:r>
      <w:r w:rsidRPr="008E4C33">
        <w:rPr>
          <w:i/>
          <w:color w:val="000000"/>
        </w:rPr>
        <w:t>creativity</w:t>
      </w:r>
      <w:r w:rsidRPr="008E4C33">
        <w:rPr>
          <w:color w:val="000000"/>
        </w:rPr>
        <w:t>’</w:t>
      </w:r>
      <w:r w:rsidR="003353F9">
        <w:rPr>
          <w:color w:val="000000"/>
        </w:rPr>
        <w:t xml:space="preserve"> </w:t>
      </w:r>
      <w:r w:rsidR="003353F9" w:rsidRPr="008E4C33">
        <w:rPr>
          <w:color w:val="000000"/>
        </w:rPr>
        <w:t>(Donna)</w:t>
      </w:r>
      <w:r w:rsidRPr="008E4C33">
        <w:rPr>
          <w:color w:val="000000"/>
        </w:rPr>
        <w:t xml:space="preserve"> required to be an autonomous and confident internet user. </w:t>
      </w:r>
      <w:r w:rsidRPr="008E4C33">
        <w:t>T</w:t>
      </w:r>
      <w:r w:rsidR="00F74F0D">
        <w:t xml:space="preserve">hus it was also suggested that </w:t>
      </w:r>
      <w:r w:rsidRPr="008E4C33">
        <w:t xml:space="preserve">basic computer courses might be provided for existing groups and networks of non-users, rather than working with </w:t>
      </w:r>
      <w:r w:rsidR="003353F9">
        <w:t>individual adult learners who might opt to enrol in a class</w:t>
      </w:r>
      <w:r w:rsidRPr="008E4C33">
        <w:t xml:space="preserve">. For example, </w:t>
      </w:r>
      <w:r w:rsidR="003353F9">
        <w:t xml:space="preserve">it was suggested that </w:t>
      </w:r>
      <w:r w:rsidRPr="008E4C33">
        <w:t>group courses might be run for residents of the same care home, members of the same church or community centre. Other issues related to the difficulties that some proxies found in having to ‘work with’ older adults and/or other vulnerable groups that they are supporting. For example, some family proxies indicated an interest in being trained in the pedagogic and social skills required to support and/or teach older adults – acknowledging that they perhaps lacked the necessary “</w:t>
      </w:r>
      <w:r w:rsidRPr="008E4C33">
        <w:rPr>
          <w:i/>
          <w:color w:val="000000"/>
        </w:rPr>
        <w:t>patience of saints</w:t>
      </w:r>
      <w:r w:rsidRPr="008E4C33">
        <w:rPr>
          <w:color w:val="000000"/>
        </w:rPr>
        <w:t>” (Paul)</w:t>
      </w:r>
      <w:r w:rsidRPr="008E4C33">
        <w:t>.</w:t>
      </w:r>
    </w:p>
    <w:p w14:paraId="1D4F8389" w14:textId="77777777" w:rsidR="006532DE" w:rsidRDefault="006532DE" w:rsidP="00DD6F0E">
      <w:pPr>
        <w:pStyle w:val="Heading1"/>
        <w:rPr>
          <w:lang w:val="en-US" w:eastAsia="ja-JP"/>
        </w:rPr>
      </w:pPr>
      <w:bookmarkStart w:id="45" w:name="_Toc445818353"/>
      <w:bookmarkStart w:id="46" w:name="_Toc458441774"/>
      <w:bookmarkStart w:id="47" w:name="_Toc458608480"/>
      <w:r>
        <w:rPr>
          <w:lang w:val="en-US" w:eastAsia="ja-JP"/>
        </w:rPr>
        <w:lastRenderedPageBreak/>
        <w:t>Conclusions</w:t>
      </w:r>
      <w:bookmarkEnd w:id="45"/>
      <w:bookmarkEnd w:id="46"/>
      <w:bookmarkEnd w:id="47"/>
    </w:p>
    <w:p w14:paraId="0E75EEB9" w14:textId="67F2BA7F" w:rsidR="008E4C33" w:rsidRPr="008E4C33" w:rsidRDefault="008E4C33" w:rsidP="008E4C33">
      <w:bookmarkStart w:id="48" w:name="_Toc445818354"/>
      <w:r w:rsidRPr="008E4C33">
        <w:t xml:space="preserve">This report has confirmed proxy use as a means by which some Australians are consuming the internet and online services. This highlights the need for communications stakeholders to recognise that not every person engaging with online applications and services is a direct ‘user’ of the internet. Instead, some people are reliant on mediated internet use through surrogates. While it is beyond the scope of this project to gauge the full extent of proxy use in Australia, proxy use is clearly prevalent in the way that some older adults engage with online services with the support of their families. In addition, proxy use of the internet also seems to be taken on </w:t>
      </w:r>
      <w:r w:rsidR="003353F9" w:rsidRPr="008E4C33">
        <w:t xml:space="preserve">increasingly </w:t>
      </w:r>
      <w:r w:rsidRPr="008E4C33">
        <w:t>by some professionals working with vulnerable or marginalised adults.</w:t>
      </w:r>
    </w:p>
    <w:p w14:paraId="5D53DB6A" w14:textId="77777777" w:rsidR="008E4C33" w:rsidRPr="008E4C33" w:rsidRDefault="008E4C33" w:rsidP="008E4C33">
      <w:r w:rsidRPr="008E4C33">
        <w:t>Our qualitative research has pointed to a number of characteristics of proxy internet use that merit further consideration:</w:t>
      </w:r>
    </w:p>
    <w:p w14:paraId="751551CA" w14:textId="3C05B134" w:rsidR="008E4C33" w:rsidRPr="008E4C33" w:rsidRDefault="008E4C33" w:rsidP="008E4C33">
      <w:pPr>
        <w:pStyle w:val="Default"/>
        <w:numPr>
          <w:ilvl w:val="0"/>
          <w:numId w:val="26"/>
        </w:numPr>
        <w:spacing w:after="200" w:line="276" w:lineRule="auto"/>
        <w:ind w:left="360"/>
        <w:jc w:val="both"/>
        <w:rPr>
          <w:rFonts w:ascii="Calibri" w:hAnsi="Calibri"/>
          <w:sz w:val="22"/>
          <w:szCs w:val="22"/>
          <w:lang w:val="en-AU"/>
        </w:rPr>
      </w:pPr>
      <w:r w:rsidRPr="008E4C33">
        <w:rPr>
          <w:rFonts w:ascii="Calibri" w:hAnsi="Calibri"/>
          <w:sz w:val="22"/>
          <w:szCs w:val="22"/>
          <w:lang w:val="en-AU"/>
        </w:rPr>
        <w:t xml:space="preserve">Most proxies are </w:t>
      </w:r>
      <w:r w:rsidRPr="008E4C33">
        <w:rPr>
          <w:rFonts w:ascii="Calibri" w:hAnsi="Calibri"/>
          <w:sz w:val="22"/>
          <w:szCs w:val="22"/>
          <w:u w:val="single"/>
          <w:lang w:val="en-AU"/>
        </w:rPr>
        <w:t>not</w:t>
      </w:r>
      <w:r w:rsidRPr="008E4C33">
        <w:rPr>
          <w:rFonts w:ascii="Calibri" w:hAnsi="Calibri"/>
          <w:sz w:val="22"/>
          <w:szCs w:val="22"/>
          <w:lang w:val="en-AU"/>
        </w:rPr>
        <w:t xml:space="preserve"> simply passive helpers that support people to do what they wish on the internet. Instead, proxies are significant interpreters of the internet </w:t>
      </w:r>
      <w:r w:rsidR="00E8179A">
        <w:rPr>
          <w:rFonts w:ascii="Calibri" w:hAnsi="Calibri"/>
          <w:sz w:val="22"/>
          <w:szCs w:val="22"/>
          <w:lang w:val="en-AU"/>
        </w:rPr>
        <w:t>–</w:t>
      </w:r>
      <w:r w:rsidR="003353F9">
        <w:rPr>
          <w:rFonts w:ascii="Calibri" w:hAnsi="Calibri"/>
          <w:sz w:val="22"/>
          <w:szCs w:val="22"/>
          <w:lang w:val="en-AU"/>
        </w:rPr>
        <w:t xml:space="preserve"> </w:t>
      </w:r>
      <w:r w:rsidRPr="008E4C33">
        <w:rPr>
          <w:rFonts w:ascii="Calibri" w:hAnsi="Calibri"/>
          <w:sz w:val="22"/>
          <w:szCs w:val="22"/>
          <w:lang w:val="en-AU"/>
        </w:rPr>
        <w:t xml:space="preserve">enabling but also limiting online opportunities. In this sense, proxy users can be described as ‘brokers’ (Katz </w:t>
      </w:r>
      <w:r w:rsidR="00E8179A">
        <w:rPr>
          <w:rFonts w:ascii="Calibri" w:hAnsi="Calibri"/>
          <w:sz w:val="22"/>
          <w:szCs w:val="22"/>
          <w:lang w:val="en-AU"/>
        </w:rPr>
        <w:t>&amp;</w:t>
      </w:r>
      <w:r w:rsidRPr="008E4C33">
        <w:rPr>
          <w:rFonts w:ascii="Calibri" w:hAnsi="Calibri"/>
          <w:sz w:val="22"/>
          <w:szCs w:val="22"/>
          <w:lang w:val="en-AU"/>
        </w:rPr>
        <w:t xml:space="preserve"> Gonzalez 2016) of what they consider to be relevant and appropriate online content and services.</w:t>
      </w:r>
    </w:p>
    <w:p w14:paraId="4DEF9BE2" w14:textId="6644D7AC" w:rsidR="008E4C33" w:rsidRPr="008E4C33" w:rsidRDefault="008E4C33" w:rsidP="008E4C33">
      <w:pPr>
        <w:numPr>
          <w:ilvl w:val="0"/>
          <w:numId w:val="26"/>
        </w:numPr>
        <w:ind w:left="360"/>
      </w:pPr>
      <w:r w:rsidRPr="008E4C33">
        <w:t>Proxies are often not scaffolding the individuals that they support to becom</w:t>
      </w:r>
      <w:r w:rsidR="00E8179A">
        <w:t>e</w:t>
      </w:r>
      <w:r w:rsidRPr="008E4C33">
        <w:t xml:space="preserve"> autonomous internet users. Instead, many people remain reliant on their proxies, with internet ‘use’ often declining into non-collaborative activities.</w:t>
      </w:r>
    </w:p>
    <w:p w14:paraId="7C3BFD59" w14:textId="77777777" w:rsidR="008E4C33" w:rsidRPr="008E4C33" w:rsidRDefault="008E4C33" w:rsidP="008E4C33">
      <w:pPr>
        <w:numPr>
          <w:ilvl w:val="0"/>
          <w:numId w:val="26"/>
        </w:numPr>
        <w:ind w:left="360"/>
      </w:pPr>
      <w:r w:rsidRPr="008E4C33">
        <w:t>Many proxies in our research had ‘strong ties’ with the people they were helping – these were often trusted family members who were involved in other (offline) aspects of helping and supporting. There is a strong inter-generational aspect to family proxy support.</w:t>
      </w:r>
    </w:p>
    <w:p w14:paraId="24732DC7" w14:textId="77777777" w:rsidR="008E4C33" w:rsidRPr="008E4C33" w:rsidRDefault="008E4C33" w:rsidP="008E4C33">
      <w:pPr>
        <w:numPr>
          <w:ilvl w:val="0"/>
          <w:numId w:val="26"/>
        </w:numPr>
        <w:ind w:left="360"/>
      </w:pPr>
      <w:r w:rsidRPr="008E4C33">
        <w:t>The only ‘weak tie’ proxies we found were professionals who were incorporating online activities into their assistance of clients/customers. In comparison to earlier studies of internet use, we found few instances of ‘warm experts’ from neighbourhood, community and local sources.</w:t>
      </w:r>
    </w:p>
    <w:p w14:paraId="71AFFB3D" w14:textId="77777777" w:rsidR="008E4C33" w:rsidRPr="008E4C33" w:rsidRDefault="008E4C33" w:rsidP="008E4C33">
      <w:pPr>
        <w:numPr>
          <w:ilvl w:val="0"/>
          <w:numId w:val="26"/>
        </w:numPr>
        <w:ind w:left="360"/>
      </w:pPr>
      <w:r w:rsidRPr="008E4C33">
        <w:t>Proxy use of the internet appears to focus primarily on ‘official’ online activities and interactions rather than more personal and intimate uses. The emphasis was on what could be classed as ‘</w:t>
      </w:r>
      <w:r w:rsidRPr="008E4C33">
        <w:rPr>
          <w:rFonts w:eastAsia="Times New Roman"/>
        </w:rPr>
        <w:t xml:space="preserve">functional uses’ rather than ‘personally involved activities’ (Helpser 2012). </w:t>
      </w:r>
      <w:r w:rsidRPr="008E4C33">
        <w:t>Proxies were mainly involved in online activities that were perceived to include an element of importance and/or risk.</w:t>
      </w:r>
    </w:p>
    <w:p w14:paraId="07464C19" w14:textId="77777777" w:rsidR="008E4C33" w:rsidRPr="008E4C33" w:rsidRDefault="008E4C33" w:rsidP="008E4C33">
      <w:pPr>
        <w:numPr>
          <w:ilvl w:val="0"/>
          <w:numId w:val="26"/>
        </w:numPr>
        <w:ind w:left="360"/>
      </w:pPr>
      <w:r w:rsidRPr="008E4C33">
        <w:t xml:space="preserve">In particular, proxy use often centred </w:t>
      </w:r>
      <w:proofErr w:type="gramStart"/>
      <w:r w:rsidRPr="008E4C33">
        <w:t>around</w:t>
      </w:r>
      <w:proofErr w:type="gramEnd"/>
      <w:r w:rsidRPr="008E4C33">
        <w:t xml:space="preserve"> the ‘economic’ sphere of online engagement – e.g. shopping, banking, bill paying and financial management. There was less evidence of proxies being involved in ‘cultural’ engagement (e.g. </w:t>
      </w:r>
      <w:r w:rsidRPr="008E4C33">
        <w:rPr>
          <w:rFonts w:eastAsia="Times New Roman"/>
        </w:rPr>
        <w:t xml:space="preserve">news, cultural participation); social engagement (e.g. communication, networking, civic engagement); or individual engagement (e.g. entertainment, leisure). </w:t>
      </w:r>
    </w:p>
    <w:p w14:paraId="19F6F488" w14:textId="3F015954" w:rsidR="008E4C33" w:rsidRPr="008E4C33" w:rsidRDefault="008E4C33" w:rsidP="008E4C33">
      <w:r w:rsidRPr="008E4C33">
        <w:t xml:space="preserve">Of course, these findings are set against the limitations of our research. This study was focused on the accounts of proxy users rather than the people that they were supporting. While a more complicated undertaking in terms of research ethics, there is clear need to explore further the </w:t>
      </w:r>
      <w:r w:rsidRPr="008E4C33">
        <w:lastRenderedPageBreak/>
        <w:t>experiences of internet consumers who are reliant on others. More work is also required on marginalized social groups. Our interview sample include</w:t>
      </w:r>
      <w:r w:rsidR="003353F9">
        <w:t>d</w:t>
      </w:r>
      <w:r w:rsidRPr="008E4C33">
        <w:t xml:space="preserve"> proxies who were working with some marginalized and vulnerable groups, but we were unable to include other specific groups of likely ‘limited’ users – in particular, indigenous, homeless and prison populations. </w:t>
      </w:r>
      <w:proofErr w:type="gramStart"/>
      <w:r w:rsidRPr="008E4C33">
        <w:t>Our difficulties in reaching out to these groups points to the need for embedded, longer-term</w:t>
      </w:r>
      <w:r w:rsidR="003353F9">
        <w:t xml:space="preserve"> research</w:t>
      </w:r>
      <w:r w:rsidRPr="008E4C33">
        <w:t xml:space="preserve"> with these particular populations.</w:t>
      </w:r>
      <w:proofErr w:type="gramEnd"/>
      <w:r w:rsidRPr="008E4C33">
        <w:t xml:space="preserve"> These are not easily accessible by a ‘one off’ research study. As correspondence with an indigenous community officer in the survey promotion phases of the project:</w:t>
      </w:r>
    </w:p>
    <w:p w14:paraId="320FCE3D" w14:textId="53A12E02" w:rsidR="008E4C33" w:rsidRPr="0020198E" w:rsidRDefault="008E4C33" w:rsidP="0020198E">
      <w:pPr>
        <w:ind w:left="720"/>
        <w:rPr>
          <w:i/>
        </w:rPr>
      </w:pPr>
      <w:r w:rsidRPr="008E4C33">
        <w:rPr>
          <w:i/>
        </w:rPr>
        <w:t xml:space="preserve">We have heard of older people having money stolen from their internet banking accounts by their younger and more net-savvy proxies. This is rarely reported, as the older people do not want to get younger people into trouble </w:t>
      </w:r>
      <w:r w:rsidR="006A43DB">
        <w:rPr>
          <w:i/>
        </w:rPr>
        <w:t>–</w:t>
      </w:r>
      <w:r w:rsidRPr="008E4C33">
        <w:rPr>
          <w:i/>
        </w:rPr>
        <w:t xml:space="preserve"> if the offender/s ended up being charged or punished in some way, the older people would be blamed, and possibly be targeted for payback </w:t>
      </w:r>
      <w:r w:rsidR="006A43DB">
        <w:rPr>
          <w:i/>
        </w:rPr>
        <w:t>–</w:t>
      </w:r>
      <w:r w:rsidRPr="008E4C33">
        <w:rPr>
          <w:i/>
        </w:rPr>
        <w:t xml:space="preserve"> which could involve being physically assaulted by the offending proxy’s family. In this region, cultural factors have a huge impact on</w:t>
      </w:r>
      <w:r w:rsidR="006A43DB">
        <w:rPr>
          <w:i/>
        </w:rPr>
        <w:t xml:space="preserve"> the ways the internet is used.</w:t>
      </w:r>
      <w:r w:rsidRPr="008E4C33">
        <w:rPr>
          <w:i/>
        </w:rPr>
        <w:t xml:space="preserve"> It’s fascinating, an</w:t>
      </w:r>
      <w:r w:rsidR="006A43DB">
        <w:rPr>
          <w:i/>
        </w:rPr>
        <w:t xml:space="preserve">d new issues keep cropping up. </w:t>
      </w:r>
      <w:proofErr w:type="gramStart"/>
      <w:r w:rsidRPr="008E4C33">
        <w:rPr>
          <w:i/>
        </w:rPr>
        <w:t xml:space="preserve">[But] </w:t>
      </w:r>
      <w:r w:rsidR="003353F9">
        <w:rPr>
          <w:i/>
        </w:rPr>
        <w:t>v</w:t>
      </w:r>
      <w:r w:rsidRPr="008E4C33">
        <w:rPr>
          <w:i/>
        </w:rPr>
        <w:t>ery difficult to research without having local connections in remote communiti</w:t>
      </w:r>
      <w:r w:rsidR="006A43DB">
        <w:rPr>
          <w:i/>
        </w:rPr>
        <w:t>es.</w:t>
      </w:r>
      <w:proofErr w:type="gramEnd"/>
    </w:p>
    <w:p w14:paraId="2367C2EB" w14:textId="334FA6A5" w:rsidR="008E4C33" w:rsidRPr="0020198E" w:rsidRDefault="00C834D0" w:rsidP="008E4C33">
      <w:r w:rsidRPr="00C834D0">
        <w:t xml:space="preserve">Finally, it is also worth noting our inability to explore properly the possible gendered nature of proxy use – in particular the suggestion from our survey responses that </w:t>
      </w:r>
      <w:r w:rsidR="00243A15">
        <w:t>proxy users</w:t>
      </w:r>
      <w:r w:rsidRPr="00C834D0">
        <w:t xml:space="preserve"> are more likely to be women.</w:t>
      </w:r>
    </w:p>
    <w:p w14:paraId="5EAD7328" w14:textId="2B673605" w:rsidR="008E4C33" w:rsidRPr="008E4C33" w:rsidRDefault="008E4C33" w:rsidP="008E4C33">
      <w:r w:rsidRPr="008E4C33">
        <w:t>These limitations notwithstanding, there is much in our study that chimes with recent studies of internet use in everyday life. Certainly, our findings confirm the importance of social context in making sense of how marginalised people are able to gain access to the internet. All of the people being supported in our study were drawing upon social networks and relationships – what is often referred to as social capital. Often this was drawn upon from families, or from services that were being used regu</w:t>
      </w:r>
      <w:r w:rsidR="003353F9">
        <w:t xml:space="preserve">larly. The importance of family-based </w:t>
      </w:r>
      <w:r w:rsidRPr="008E4C33">
        <w:t xml:space="preserve">social capital is also consistent with recent communications research. For example, our finding of family proxies tending towards significant ‘economic’ related uses of the internet also chimes with recent research on intra-familial computer use in marginalised US communities, where it was also found that </w:t>
      </w:r>
      <w:r w:rsidRPr="008E4C33">
        <w:rPr>
          <w:rFonts w:eastAsia="Times New Roman"/>
        </w:rPr>
        <w:t xml:space="preserve">“families tend to collectively engage around media </w:t>
      </w:r>
      <w:r w:rsidR="00C24E01">
        <w:rPr>
          <w:rFonts w:eastAsia="Times New Roman"/>
        </w:rPr>
        <w:t>that is associated with ‘risk’”</w:t>
      </w:r>
      <w:r w:rsidRPr="008E4C33">
        <w:t xml:space="preserve"> (Katz </w:t>
      </w:r>
      <w:r w:rsidR="00C834D0">
        <w:t>&amp;</w:t>
      </w:r>
      <w:r w:rsidRPr="008E4C33">
        <w:t xml:space="preserve"> Gonzalez 2016, </w:t>
      </w:r>
      <w:proofErr w:type="spellStart"/>
      <w:r w:rsidRPr="008E4C33">
        <w:t>n.p</w:t>
      </w:r>
      <w:proofErr w:type="spellEnd"/>
      <w:r w:rsidRPr="008E4C33">
        <w:t>.). This reflects the fact that the internet is no longer merely a hobby or a leisure pursuit, but a conduit through which official interactions are now expected to take place.</w:t>
      </w:r>
    </w:p>
    <w:p w14:paraId="3F27B1CE" w14:textId="77777777" w:rsidR="008E4C33" w:rsidRPr="008E4C33" w:rsidRDefault="008E4C33" w:rsidP="008E4C33">
      <w:r w:rsidRPr="008E4C33">
        <w:t xml:space="preserve">Our research also adds to recent acknowledgements of the increasing complexity of digital inequality and the ‘digital divide’. In particular, our research highlights the inappropriateness of characterising internet ‘have nots’ as those who make absolutely no use of the internet. While absolute non-users still exist, most of the people being supported by proxies in our study were more accurately described as having limited or ‘constrained’ engagement with the internet. Thus our research points to the need to </w:t>
      </w:r>
      <w:r w:rsidRPr="008E4C33">
        <w:rPr>
          <w:rFonts w:eastAsia="Times New Roman"/>
        </w:rPr>
        <w:t>pay more attention to individuals who might appear to be ‘connected’ but actually make little/no agentic use of the internet themselves.</w:t>
      </w:r>
    </w:p>
    <w:p w14:paraId="67249291" w14:textId="65DA74DB" w:rsidR="008E4C33" w:rsidRPr="008E4C33" w:rsidRDefault="008E4C33" w:rsidP="008E4C33">
      <w:r w:rsidRPr="008E4C33">
        <w:t xml:space="preserve">As such, there are a number of ways in which our study can be taken forward. On one hand, we would not conclude that there is any imperative for formal policy-making or official intervention into this area of internet consumption. Relying on a proxy user (especially within families) is clearly an informal way that some marginalised people ‘get by’ with the daily lives, much as with other aspects </w:t>
      </w:r>
      <w:r w:rsidRPr="008E4C33">
        <w:lastRenderedPageBreak/>
        <w:t>of their lives which are also reliant on help and support from others. Thus</w:t>
      </w:r>
      <w:r w:rsidR="00C834D0">
        <w:t>,</w:t>
      </w:r>
      <w:r w:rsidRPr="008E4C33">
        <w:t xml:space="preserve"> while proxy use certainly needs to be better recognised in discussions of communications and media consumption, it does not require specific official intervention.</w:t>
      </w:r>
    </w:p>
    <w:p w14:paraId="0117A26A" w14:textId="0DFBC23A" w:rsidR="008E4C33" w:rsidRPr="008E4C33" w:rsidRDefault="008E4C33" w:rsidP="008E4C33">
      <w:pPr>
        <w:rPr>
          <w:rFonts w:eastAsia="Times New Roman"/>
        </w:rPr>
      </w:pPr>
      <w:r w:rsidRPr="008E4C33">
        <w:t>That said</w:t>
      </w:r>
      <w:proofErr w:type="gramStart"/>
      <w:r w:rsidRPr="008E4C33">
        <w:t>,</w:t>
      </w:r>
      <w:proofErr w:type="gramEnd"/>
      <w:r w:rsidRPr="008E4C33">
        <w:t xml:space="preserve"> there are perhaps ways in which communications stakeholders might act to support and encourage more empowering and effective</w:t>
      </w:r>
      <w:r w:rsidRPr="008E4C33">
        <w:rPr>
          <w:i/>
        </w:rPr>
        <w:t xml:space="preserve"> </w:t>
      </w:r>
      <w:r w:rsidRPr="008E4C33">
        <w:t>forms of proxy internet use. Proxy users can clearly be better supported in overcoming some of the difficulties they encounter when using online services and applications for others. Proxy users might be supported to extend the range of their internet uses for others – broadening activities beyond economic uses</w:t>
      </w:r>
      <w:r w:rsidRPr="008E4C33">
        <w:rPr>
          <w:rFonts w:eastAsia="Times New Roman"/>
        </w:rPr>
        <w:t xml:space="preserve"> </w:t>
      </w:r>
      <w:r w:rsidR="00C834D0">
        <w:rPr>
          <w:rFonts w:eastAsia="Times New Roman"/>
        </w:rPr>
        <w:t xml:space="preserve">to </w:t>
      </w:r>
      <w:r w:rsidRPr="008E4C33">
        <w:rPr>
          <w:rFonts w:eastAsia="Times New Roman"/>
        </w:rPr>
        <w:t xml:space="preserve">include social, cultural and individual spheres. Proxy users might be supported to develop a more pedagogic and nurturing style of use that is more likely to lead to cultural participation, civic engagement and other empowering internet uses. People who are currently not acting as proxies might be encouraged to volunteer to </w:t>
      </w:r>
      <w:r w:rsidR="00947BD1">
        <w:rPr>
          <w:rFonts w:eastAsia="Times New Roman"/>
        </w:rPr>
        <w:t>assist with internet use</w:t>
      </w:r>
      <w:r w:rsidRPr="008E4C33">
        <w:rPr>
          <w:rFonts w:eastAsia="Times New Roman"/>
        </w:rPr>
        <w:t xml:space="preserve"> in their local communities. Specific suggestions along these lines are outlined in the final ‘Recommendations’ section of this report.</w:t>
      </w:r>
    </w:p>
    <w:p w14:paraId="02BE78E7" w14:textId="77777777" w:rsidR="006532DE" w:rsidRDefault="006532DE" w:rsidP="00DD6F0E">
      <w:pPr>
        <w:pStyle w:val="Heading1"/>
        <w:rPr>
          <w:lang w:val="en-US" w:eastAsia="ja-JP"/>
        </w:rPr>
      </w:pPr>
      <w:bookmarkStart w:id="49" w:name="_Toc458441775"/>
      <w:bookmarkStart w:id="50" w:name="_Toc458608481"/>
      <w:r>
        <w:rPr>
          <w:lang w:val="en-US" w:eastAsia="ja-JP"/>
        </w:rPr>
        <w:lastRenderedPageBreak/>
        <w:t>Recommendations</w:t>
      </w:r>
      <w:bookmarkEnd w:id="48"/>
      <w:bookmarkEnd w:id="49"/>
      <w:bookmarkEnd w:id="50"/>
    </w:p>
    <w:p w14:paraId="6030F8D4" w14:textId="77777777" w:rsidR="0020198E" w:rsidRPr="0020198E" w:rsidRDefault="0020198E" w:rsidP="0020198E">
      <w:bookmarkStart w:id="51" w:name="_Toc445818357"/>
      <w:r w:rsidRPr="0020198E">
        <w:rPr>
          <w:rFonts w:eastAsia="Times New Roman"/>
        </w:rPr>
        <w:t>On the basis of our research, we would point to the following six areas of potential future work:</w:t>
      </w:r>
    </w:p>
    <w:p w14:paraId="51C6CA38" w14:textId="47446FFE" w:rsidR="0020198E" w:rsidRPr="00B95954" w:rsidRDefault="003E41B1" w:rsidP="003E41B1">
      <w:pPr>
        <w:pStyle w:val="Heading2"/>
        <w:ind w:left="709" w:hanging="709"/>
      </w:pPr>
      <w:bookmarkStart w:id="52" w:name="_Toc458443418"/>
      <w:bookmarkStart w:id="53" w:name="_Toc458443640"/>
      <w:bookmarkStart w:id="54" w:name="_Toc458608482"/>
      <w:proofErr w:type="gramStart"/>
      <w:r>
        <w:t>#1.</w:t>
      </w:r>
      <w:proofErr w:type="gramEnd"/>
      <w:r>
        <w:tab/>
      </w:r>
      <w:r w:rsidR="0020198E" w:rsidRPr="00B95954">
        <w:t>Providing accurate information about the consequences of ‘family’ proxy internet use</w:t>
      </w:r>
      <w:bookmarkEnd w:id="52"/>
      <w:bookmarkEnd w:id="53"/>
      <w:bookmarkEnd w:id="54"/>
    </w:p>
    <w:p w14:paraId="4AE7B233" w14:textId="25B8CDC5" w:rsidR="0020198E" w:rsidRPr="0020198E" w:rsidRDefault="0020198E" w:rsidP="0020198E">
      <w:r w:rsidRPr="0020198E">
        <w:t xml:space="preserve">People often use the internet on behalf of family members, with all parties having limited knowledge of the implications of their actions.  These issues relate to implications for proxy users </w:t>
      </w:r>
      <w:r w:rsidRPr="000C7D61">
        <w:t xml:space="preserve">and </w:t>
      </w:r>
      <w:r w:rsidRPr="0020198E">
        <w:t>the family members that they help.</w:t>
      </w:r>
      <w:r w:rsidR="00505F97">
        <w:t xml:space="preserve"> </w:t>
      </w:r>
      <w:r w:rsidRPr="0020198E">
        <w:t>Areas of potential clarification include:</w:t>
      </w:r>
    </w:p>
    <w:p w14:paraId="35AC1ACE" w14:textId="39C727E4" w:rsidR="0020198E" w:rsidRPr="0020198E" w:rsidRDefault="0020198E" w:rsidP="000C7D61">
      <w:pPr>
        <w:numPr>
          <w:ilvl w:val="0"/>
          <w:numId w:val="6"/>
        </w:numPr>
        <w:ind w:left="357" w:hanging="357"/>
        <w:contextualSpacing/>
      </w:pPr>
      <w:r w:rsidRPr="0020198E">
        <w:t xml:space="preserve">Legal implications of </w:t>
      </w:r>
      <w:r w:rsidR="003353F9">
        <w:t>using</w:t>
      </w:r>
      <w:r w:rsidRPr="0020198E">
        <w:t xml:space="preserve"> government, taxation and other official services using someone else’s account.</w:t>
      </w:r>
    </w:p>
    <w:p w14:paraId="268D273B" w14:textId="28522DF2" w:rsidR="0020198E" w:rsidRPr="0020198E" w:rsidRDefault="0020198E" w:rsidP="000C7D61">
      <w:pPr>
        <w:numPr>
          <w:ilvl w:val="0"/>
          <w:numId w:val="6"/>
        </w:numPr>
        <w:ind w:left="357" w:hanging="357"/>
        <w:contextualSpacing/>
      </w:pPr>
      <w:r w:rsidRPr="0020198E">
        <w:t>Consumer rights</w:t>
      </w:r>
      <w:r w:rsidR="003353F9">
        <w:t xml:space="preserve"> and protection</w:t>
      </w:r>
      <w:r w:rsidRPr="0020198E">
        <w:t xml:space="preserve"> when transactions are carried out online by one person using another’s banking details.</w:t>
      </w:r>
    </w:p>
    <w:p w14:paraId="1026C679" w14:textId="77777777" w:rsidR="0020198E" w:rsidRPr="0020198E" w:rsidRDefault="0020198E" w:rsidP="000C7D61">
      <w:pPr>
        <w:numPr>
          <w:ilvl w:val="0"/>
          <w:numId w:val="6"/>
        </w:numPr>
        <w:ind w:left="357" w:hanging="357"/>
        <w:contextualSpacing/>
      </w:pPr>
      <w:r w:rsidRPr="0020198E">
        <w:t>Liability when enacting banking and other financial decisions online for another person.</w:t>
      </w:r>
    </w:p>
    <w:p w14:paraId="3A98C0BC" w14:textId="77777777" w:rsidR="0020198E" w:rsidRPr="0020198E" w:rsidRDefault="0020198E" w:rsidP="000C7D61">
      <w:pPr>
        <w:numPr>
          <w:ilvl w:val="0"/>
          <w:numId w:val="6"/>
        </w:numPr>
        <w:ind w:left="357" w:hanging="357"/>
        <w:contextualSpacing/>
      </w:pPr>
      <w:r w:rsidRPr="0020198E">
        <w:t>Possible implications for all parties when using the internet to access copyrighted material.</w:t>
      </w:r>
    </w:p>
    <w:p w14:paraId="1126CFA8" w14:textId="77777777" w:rsidR="0020198E" w:rsidRPr="0020198E" w:rsidRDefault="0020198E" w:rsidP="000C7D61">
      <w:pPr>
        <w:numPr>
          <w:ilvl w:val="0"/>
          <w:numId w:val="6"/>
        </w:numPr>
        <w:ind w:left="357" w:hanging="357"/>
        <w:contextualSpacing/>
      </w:pPr>
      <w:r w:rsidRPr="0020198E">
        <w:t>Issues surrounding privacy and disclosure of personal information.</w:t>
      </w:r>
    </w:p>
    <w:p w14:paraId="18F90DF7" w14:textId="7B7EAD51" w:rsidR="0020198E" w:rsidRPr="0020198E" w:rsidRDefault="0020198E" w:rsidP="000C7D61">
      <w:pPr>
        <w:numPr>
          <w:ilvl w:val="0"/>
          <w:numId w:val="6"/>
        </w:numPr>
        <w:ind w:left="357" w:hanging="357"/>
        <w:contextualSpacing/>
      </w:pPr>
      <w:r w:rsidRPr="0020198E">
        <w:t>Issues relating to Australian internet users performing these activities</w:t>
      </w:r>
      <w:r w:rsidR="000C7D61">
        <w:t xml:space="preserve"> for people in other countries or</w:t>
      </w:r>
      <w:r w:rsidRPr="0020198E">
        <w:t xml:space="preserve"> with institutions in other countries.</w:t>
      </w:r>
    </w:p>
    <w:p w14:paraId="0C6F3C0A" w14:textId="2789492E" w:rsidR="0020198E" w:rsidRPr="00B95954" w:rsidRDefault="003E41B1" w:rsidP="003E41B1">
      <w:pPr>
        <w:pStyle w:val="Heading2"/>
        <w:ind w:left="709" w:hanging="709"/>
      </w:pPr>
      <w:bookmarkStart w:id="55" w:name="_Toc458443419"/>
      <w:bookmarkStart w:id="56" w:name="_Toc458443641"/>
      <w:bookmarkStart w:id="57" w:name="_Toc458608483"/>
      <w:proofErr w:type="gramStart"/>
      <w:r>
        <w:t>#2.</w:t>
      </w:r>
      <w:proofErr w:type="gramEnd"/>
      <w:r>
        <w:tab/>
      </w:r>
      <w:r w:rsidR="0020198E" w:rsidRPr="00B95954">
        <w:t>Improved support for ‘professional’ proxy users</w:t>
      </w:r>
      <w:bookmarkEnd w:id="55"/>
      <w:bookmarkEnd w:id="56"/>
      <w:bookmarkEnd w:id="57"/>
    </w:p>
    <w:p w14:paraId="225EFE23" w14:textId="2ACEB5A7" w:rsidR="0020198E" w:rsidRPr="0020198E" w:rsidRDefault="0020198E" w:rsidP="0020198E">
      <w:r w:rsidRPr="0020198E">
        <w:t>A range of people in professional roles make use of the internet on behalf of clients/customers that they support in the course of their work. Our research suggests that these activities are often not recognized form</w:t>
      </w:r>
      <w:r w:rsidR="003353F9">
        <w:t>ally in job descriptions and</w:t>
      </w:r>
      <w:r w:rsidRPr="0020198E">
        <w:t xml:space="preserve"> work protocols. Relevant organizations can therefore make efforts to:</w:t>
      </w:r>
    </w:p>
    <w:p w14:paraId="31484887" w14:textId="77777777" w:rsidR="0020198E" w:rsidRPr="0020198E" w:rsidRDefault="0020198E" w:rsidP="000C7D61">
      <w:pPr>
        <w:numPr>
          <w:ilvl w:val="0"/>
          <w:numId w:val="8"/>
        </w:numPr>
        <w:ind w:left="357" w:hanging="357"/>
        <w:contextualSpacing/>
      </w:pPr>
      <w:r w:rsidRPr="0020198E">
        <w:t>Recognize proxy internet use as a formal part of some professional roles – for example, for care home workers, social workers and others working in support/caring/advisory roles.</w:t>
      </w:r>
    </w:p>
    <w:p w14:paraId="3D132548" w14:textId="77777777" w:rsidR="0020198E" w:rsidRPr="0020198E" w:rsidRDefault="0020198E" w:rsidP="000C7D61">
      <w:pPr>
        <w:numPr>
          <w:ilvl w:val="0"/>
          <w:numId w:val="8"/>
        </w:numPr>
        <w:ind w:left="357" w:hanging="357"/>
        <w:contextualSpacing/>
      </w:pPr>
      <w:r w:rsidRPr="0020198E">
        <w:t>Ensure that workplaces have explicit policies and procedures relating to instances of proxy use – for example, acceptable use policies.</w:t>
      </w:r>
    </w:p>
    <w:p w14:paraId="228A0483" w14:textId="77777777" w:rsidR="0020198E" w:rsidRPr="0020198E" w:rsidRDefault="0020198E" w:rsidP="000C7D61">
      <w:pPr>
        <w:numPr>
          <w:ilvl w:val="0"/>
          <w:numId w:val="8"/>
        </w:numPr>
        <w:ind w:left="357" w:hanging="357"/>
        <w:contextualSpacing/>
        <w:rPr>
          <w:b/>
        </w:rPr>
      </w:pPr>
      <w:r w:rsidRPr="0020198E">
        <w:t>Ensuring computer and internet provision in workplaces that can be used by professionals and clients/customers.</w:t>
      </w:r>
    </w:p>
    <w:p w14:paraId="4FDEEFF9" w14:textId="58C929D9" w:rsidR="0020198E" w:rsidRPr="00B95954" w:rsidRDefault="003E41B1" w:rsidP="003E41B1">
      <w:pPr>
        <w:pStyle w:val="Heading2"/>
        <w:ind w:left="709" w:hanging="709"/>
      </w:pPr>
      <w:bookmarkStart w:id="58" w:name="_Toc458443420"/>
      <w:bookmarkStart w:id="59" w:name="_Toc458443642"/>
      <w:bookmarkStart w:id="60" w:name="_Toc458608484"/>
      <w:proofErr w:type="gramStart"/>
      <w:r>
        <w:t>#3.</w:t>
      </w:r>
      <w:proofErr w:type="gramEnd"/>
      <w:r>
        <w:tab/>
      </w:r>
      <w:r w:rsidR="0020198E" w:rsidRPr="00B95954">
        <w:t>Improving the design of websites and online services to support proxy internet use</w:t>
      </w:r>
      <w:bookmarkEnd w:id="58"/>
      <w:bookmarkEnd w:id="59"/>
      <w:bookmarkEnd w:id="60"/>
    </w:p>
    <w:p w14:paraId="36A8F6B4" w14:textId="0E965AF5" w:rsidR="0020198E" w:rsidRPr="0020198E" w:rsidRDefault="0020198E" w:rsidP="0020198E">
      <w:r w:rsidRPr="0020198E">
        <w:t xml:space="preserve">Websites can be better designed to accommodate open and secure proxy use. In terms of improving website security, steps might be taken to address the fact that some people are making (potentially) </w:t>
      </w:r>
      <w:r w:rsidR="000C7D61">
        <w:t>fraudulent use of log-ins, pass</w:t>
      </w:r>
      <w:r w:rsidRPr="0020198E">
        <w:t>words and personal accounts. In terms of improving website ease-of-use, steps might be taken to help proxy users make use of unfamiliar finance-related websites and applications. These issues point to the following recommendations:</w:t>
      </w:r>
    </w:p>
    <w:p w14:paraId="0B0D29AA" w14:textId="3C54EC20" w:rsidR="0020198E" w:rsidRPr="0020198E" w:rsidRDefault="0020198E" w:rsidP="00B9789C">
      <w:pPr>
        <w:numPr>
          <w:ilvl w:val="0"/>
          <w:numId w:val="7"/>
        </w:numPr>
        <w:ind w:left="357" w:hanging="357"/>
        <w:contextualSpacing/>
      </w:pPr>
      <w:r w:rsidRPr="0020198E">
        <w:t xml:space="preserve">Websites </w:t>
      </w:r>
      <w:r w:rsidR="00B9789C">
        <w:t>should be</w:t>
      </w:r>
      <w:r w:rsidRPr="0020198E">
        <w:t xml:space="preserve"> designed to allow people to log on as an authorized ‘proxy user’ who is recognized as acting on behalf of a named other.</w:t>
      </w:r>
    </w:p>
    <w:p w14:paraId="1304232C" w14:textId="2A035BC4" w:rsidR="0020198E" w:rsidRPr="0020198E" w:rsidRDefault="0020198E" w:rsidP="00B9789C">
      <w:pPr>
        <w:numPr>
          <w:ilvl w:val="0"/>
          <w:numId w:val="7"/>
        </w:numPr>
        <w:ind w:left="357" w:hanging="357"/>
        <w:contextualSpacing/>
      </w:pPr>
      <w:r w:rsidRPr="0020198E">
        <w:lastRenderedPageBreak/>
        <w:t xml:space="preserve">Websites and online services </w:t>
      </w:r>
      <w:r w:rsidR="00B9789C">
        <w:t>should incorporate carefully designed</w:t>
      </w:r>
      <w:r w:rsidRPr="0020198E">
        <w:t xml:space="preserve"> </w:t>
      </w:r>
      <w:r w:rsidR="00B9789C">
        <w:t>‘</w:t>
      </w:r>
      <w:r w:rsidRPr="0020198E">
        <w:t>safe</w:t>
      </w:r>
      <w:r w:rsidR="00B9789C">
        <w:t>’ practice</w:t>
      </w:r>
      <w:r w:rsidRPr="0020198E">
        <w:t xml:space="preserve"> spaces. This would allow proxies to gain familiarity with services and systems without the fear of making costly financial mistakes. This is especially pertinent where proxy users are executing online financial decisions on behalf of someone else.</w:t>
      </w:r>
    </w:p>
    <w:p w14:paraId="666AA545" w14:textId="38575641" w:rsidR="0020198E" w:rsidRPr="00B95954" w:rsidRDefault="003E41B1" w:rsidP="003E41B1">
      <w:pPr>
        <w:pStyle w:val="Heading2"/>
        <w:ind w:left="709" w:hanging="709"/>
      </w:pPr>
      <w:bookmarkStart w:id="61" w:name="_Toc458443421"/>
      <w:bookmarkStart w:id="62" w:name="_Toc458443643"/>
      <w:bookmarkStart w:id="63" w:name="_Toc458608485"/>
      <w:proofErr w:type="gramStart"/>
      <w:r>
        <w:t>#4.</w:t>
      </w:r>
      <w:proofErr w:type="gramEnd"/>
      <w:r>
        <w:tab/>
      </w:r>
      <w:r w:rsidR="0020198E" w:rsidRPr="00B95954">
        <w:t>The development of software for proxy users</w:t>
      </w:r>
      <w:bookmarkEnd w:id="61"/>
      <w:bookmarkEnd w:id="62"/>
      <w:bookmarkEnd w:id="63"/>
    </w:p>
    <w:p w14:paraId="24534499" w14:textId="77777777" w:rsidR="0020198E" w:rsidRPr="0020198E" w:rsidRDefault="0020198E" w:rsidP="0020198E">
      <w:r w:rsidRPr="0020198E">
        <w:t>A number of suggestions were made by participants in our research for easy-to-use software applications and software design features that might support proxy use of the internet. These included:</w:t>
      </w:r>
    </w:p>
    <w:p w14:paraId="297B7714" w14:textId="77777777" w:rsidR="0020198E" w:rsidRPr="0020198E" w:rsidRDefault="0020198E" w:rsidP="00505F97">
      <w:pPr>
        <w:numPr>
          <w:ilvl w:val="0"/>
          <w:numId w:val="4"/>
        </w:numPr>
        <w:ind w:left="357" w:hanging="357"/>
        <w:contextualSpacing/>
      </w:pPr>
      <w:r w:rsidRPr="0020198E">
        <w:t xml:space="preserve">The ability for proxies to record/evidence what they had done online on behalf of someone else. </w:t>
      </w:r>
    </w:p>
    <w:p w14:paraId="0093F769" w14:textId="390A7B3F" w:rsidR="0020198E" w:rsidRPr="0020198E" w:rsidRDefault="0020198E" w:rsidP="00505F97">
      <w:pPr>
        <w:numPr>
          <w:ilvl w:val="0"/>
          <w:numId w:val="4"/>
        </w:numPr>
        <w:ind w:left="357" w:hanging="357"/>
        <w:contextualSpacing/>
      </w:pPr>
      <w:r w:rsidRPr="0020198E">
        <w:t xml:space="preserve">The ability for people who are being supported by proxies to record/evidence what they have previously attempted to do online (thereby helping the proxy make sense of </w:t>
      </w:r>
      <w:r w:rsidR="003353F9">
        <w:t>the</w:t>
      </w:r>
      <w:r w:rsidRPr="0020198E">
        <w:t xml:space="preserve"> issues/</w:t>
      </w:r>
      <w:r w:rsidR="003353F9">
        <w:t xml:space="preserve"> </w:t>
      </w:r>
      <w:r w:rsidRPr="0020198E">
        <w:t>problems they are assisting with).</w:t>
      </w:r>
    </w:p>
    <w:p w14:paraId="47873303" w14:textId="77777777" w:rsidR="0020198E" w:rsidRPr="0020198E" w:rsidRDefault="0020198E" w:rsidP="00505F97">
      <w:pPr>
        <w:numPr>
          <w:ilvl w:val="0"/>
          <w:numId w:val="4"/>
        </w:numPr>
        <w:ind w:left="357" w:hanging="357"/>
        <w:contextualSpacing/>
      </w:pPr>
      <w:r w:rsidRPr="0020198E">
        <w:t>For those proxies helping others at a distance, the development of simple software that allows them to have a shared view of the device/operating system of the person they are helping.</w:t>
      </w:r>
    </w:p>
    <w:p w14:paraId="6FDBC5EE" w14:textId="0994CF16" w:rsidR="0020198E" w:rsidRPr="00B95954" w:rsidRDefault="003E41B1" w:rsidP="003E41B1">
      <w:pPr>
        <w:pStyle w:val="Heading2"/>
        <w:ind w:left="709" w:hanging="709"/>
      </w:pPr>
      <w:bookmarkStart w:id="64" w:name="_Toc458443422"/>
      <w:bookmarkStart w:id="65" w:name="_Toc458443644"/>
      <w:bookmarkStart w:id="66" w:name="_Toc458608486"/>
      <w:proofErr w:type="gramStart"/>
      <w:r>
        <w:t>#5.</w:t>
      </w:r>
      <w:proofErr w:type="gramEnd"/>
      <w:r>
        <w:tab/>
      </w:r>
      <w:r w:rsidR="0020198E" w:rsidRPr="00B95954">
        <w:t>Suggestions for adult education &amp; training</w:t>
      </w:r>
      <w:bookmarkEnd w:id="64"/>
      <w:bookmarkEnd w:id="65"/>
      <w:bookmarkEnd w:id="66"/>
    </w:p>
    <w:p w14:paraId="5D452BA1" w14:textId="0CBD00F1" w:rsidR="0020198E" w:rsidRPr="0020198E" w:rsidRDefault="0020198E" w:rsidP="0020198E">
      <w:r w:rsidRPr="0020198E">
        <w:t xml:space="preserve">A few issues arise from our research </w:t>
      </w:r>
      <w:r w:rsidR="003353F9">
        <w:t>that relate</w:t>
      </w:r>
      <w:r w:rsidRPr="0020198E">
        <w:t xml:space="preserve"> to education and training. These included suggestions for improving the effectiveness of basic computer skills courses for people reliant on proxy support. In addition, some ‘family’ proxies indicated an interest in being trained to work with older adults. This suggests:</w:t>
      </w:r>
    </w:p>
    <w:p w14:paraId="41A7962E" w14:textId="77777777" w:rsidR="0020198E" w:rsidRPr="0020198E" w:rsidRDefault="0020198E" w:rsidP="00505F97">
      <w:pPr>
        <w:numPr>
          <w:ilvl w:val="0"/>
          <w:numId w:val="5"/>
        </w:numPr>
        <w:ind w:left="357" w:hanging="357"/>
        <w:contextualSpacing/>
      </w:pPr>
      <w:r w:rsidRPr="0020198E">
        <w:t xml:space="preserve">The development of adult education courses specifically for novice computer users </w:t>
      </w:r>
      <w:r w:rsidRPr="0020198E">
        <w:rPr>
          <w:u w:val="single"/>
        </w:rPr>
        <w:t>and</w:t>
      </w:r>
      <w:r w:rsidRPr="0020198E">
        <w:t xml:space="preserve"> their proxies to take together.</w:t>
      </w:r>
    </w:p>
    <w:p w14:paraId="5539429E" w14:textId="1AB5C183" w:rsidR="0020198E" w:rsidRPr="0020198E" w:rsidRDefault="0020198E" w:rsidP="00505F97">
      <w:pPr>
        <w:numPr>
          <w:ilvl w:val="0"/>
          <w:numId w:val="5"/>
        </w:numPr>
        <w:ind w:left="357" w:hanging="357"/>
        <w:contextualSpacing/>
      </w:pPr>
      <w:r w:rsidRPr="0020198E">
        <w:t xml:space="preserve">Targeting basic computer courses at existing groups/networks of non-users, rather than working with </w:t>
      </w:r>
      <w:r w:rsidR="003353F9">
        <w:t>classes of individual adult learners. F</w:t>
      </w:r>
      <w:r w:rsidRPr="0020198E">
        <w:t>or example, group courses might be run for residents of the same care home, members of the same church or community centre.</w:t>
      </w:r>
    </w:p>
    <w:p w14:paraId="10BD946C" w14:textId="77777777" w:rsidR="0020198E" w:rsidRPr="0020198E" w:rsidRDefault="0020198E" w:rsidP="00505F97">
      <w:pPr>
        <w:numPr>
          <w:ilvl w:val="0"/>
          <w:numId w:val="5"/>
        </w:numPr>
        <w:ind w:left="357" w:hanging="357"/>
        <w:contextualSpacing/>
      </w:pPr>
      <w:r w:rsidRPr="0020198E">
        <w:t>The development of adult education courses to help family members ‘work with’ older adults and/or other vulnerable groups that they are supporting.</w:t>
      </w:r>
    </w:p>
    <w:p w14:paraId="46F5F2C7" w14:textId="7B859986" w:rsidR="0020198E" w:rsidRPr="00B95954" w:rsidRDefault="003E41B1" w:rsidP="003E41B1">
      <w:pPr>
        <w:pStyle w:val="Heading2"/>
        <w:ind w:left="709" w:hanging="709"/>
      </w:pPr>
      <w:bookmarkStart w:id="67" w:name="_Toc458443423"/>
      <w:bookmarkStart w:id="68" w:name="_Toc458443645"/>
      <w:bookmarkStart w:id="69" w:name="_Toc458608487"/>
      <w:proofErr w:type="gramStart"/>
      <w:r>
        <w:t>#6.</w:t>
      </w:r>
      <w:proofErr w:type="gramEnd"/>
      <w:r>
        <w:tab/>
      </w:r>
      <w:r w:rsidR="0020198E" w:rsidRPr="00B95954">
        <w:t>Increasing the diversity of proxy internet use and proxy internet users</w:t>
      </w:r>
      <w:bookmarkEnd w:id="67"/>
      <w:bookmarkEnd w:id="68"/>
      <w:bookmarkEnd w:id="69"/>
    </w:p>
    <w:p w14:paraId="646F9DB3" w14:textId="77777777" w:rsidR="0020198E" w:rsidRPr="0020198E" w:rsidRDefault="0020198E" w:rsidP="0020198E">
      <w:pPr>
        <w:jc w:val="both"/>
      </w:pPr>
      <w:r w:rsidRPr="0020198E">
        <w:t>Finally, our research has highlighted areas where proxy internet use might be broadened – both in terms of the people who act as proxies, and the nature of the online activities that they support. Responsibility for promoting such changes is unlikely to fall to one specific agency or sector. Rather these are issues that need to be developed across the communications and public sectors.</w:t>
      </w:r>
    </w:p>
    <w:p w14:paraId="2901BAF7" w14:textId="77777777" w:rsidR="0020198E" w:rsidRPr="0020198E" w:rsidRDefault="0020198E" w:rsidP="0020198E">
      <w:pPr>
        <w:numPr>
          <w:ilvl w:val="0"/>
          <w:numId w:val="9"/>
        </w:numPr>
        <w:jc w:val="both"/>
      </w:pPr>
      <w:r w:rsidRPr="0020198E">
        <w:t>Encouraging proxy internet users to take on a more pedagogic and enabling role in their internet help – broadening activities from essential and/or significant ‘economic’ activities to different social, cultural and individually-orientated internet uses.</w:t>
      </w:r>
    </w:p>
    <w:p w14:paraId="426E4E87" w14:textId="1C94DF04" w:rsidR="0020198E" w:rsidRPr="0020198E" w:rsidRDefault="0020198E" w:rsidP="0020198E">
      <w:pPr>
        <w:numPr>
          <w:ilvl w:val="0"/>
          <w:numId w:val="9"/>
        </w:numPr>
        <w:jc w:val="both"/>
      </w:pPr>
      <w:r w:rsidRPr="0020198E">
        <w:t xml:space="preserve">Encouraging more people to volunteer their assistance with helping others with internet use – especially </w:t>
      </w:r>
      <w:r w:rsidR="003353F9">
        <w:t xml:space="preserve">with adults </w:t>
      </w:r>
      <w:r w:rsidRPr="0020198E">
        <w:t xml:space="preserve">outside of family and professional networks. </w:t>
      </w:r>
      <w:r w:rsidR="00505F97">
        <w:t>Assistance with</w:t>
      </w:r>
      <w:r w:rsidRPr="0020198E">
        <w:t xml:space="preserve"> internet use could be </w:t>
      </w:r>
      <w:r w:rsidR="003353F9">
        <w:t>promoted</w:t>
      </w:r>
      <w:r w:rsidRPr="0020198E">
        <w:t xml:space="preserve"> as a valuable form of neighbourhood and community volunteering.</w:t>
      </w:r>
    </w:p>
    <w:p w14:paraId="1CC75EBF" w14:textId="77777777" w:rsidR="00B721E6" w:rsidRDefault="00B721E6" w:rsidP="00DD6F0E">
      <w:pPr>
        <w:pStyle w:val="Heading1"/>
        <w:rPr>
          <w:lang w:val="en-US" w:eastAsia="ja-JP"/>
        </w:rPr>
      </w:pPr>
      <w:bookmarkStart w:id="70" w:name="_Toc445818358"/>
      <w:bookmarkStart w:id="71" w:name="_Toc458441776"/>
      <w:bookmarkStart w:id="72" w:name="_Toc458608488"/>
      <w:bookmarkEnd w:id="51"/>
      <w:r>
        <w:rPr>
          <w:lang w:val="en-US" w:eastAsia="ja-JP"/>
        </w:rPr>
        <w:lastRenderedPageBreak/>
        <w:t>Appendix</w:t>
      </w:r>
      <w:bookmarkEnd w:id="70"/>
      <w:bookmarkEnd w:id="71"/>
      <w:bookmarkEnd w:id="72"/>
    </w:p>
    <w:p w14:paraId="278A86BA" w14:textId="76DE9FFE" w:rsidR="00B721E6" w:rsidRPr="00B95954" w:rsidRDefault="0095174B" w:rsidP="00B95954">
      <w:pPr>
        <w:pStyle w:val="Heading2"/>
      </w:pPr>
      <w:bookmarkStart w:id="73" w:name="_Toc458608489"/>
      <w:r w:rsidRPr="00B95954">
        <w:t>Append</w:t>
      </w:r>
      <w:r w:rsidR="00180A0D" w:rsidRPr="00B95954">
        <w:t>ix A – details of interviewees</w:t>
      </w:r>
      <w:bookmarkEnd w:id="73"/>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3"/>
        <w:gridCol w:w="592"/>
        <w:gridCol w:w="2224"/>
        <w:gridCol w:w="4960"/>
      </w:tblGrid>
      <w:tr w:rsidR="0095174B" w:rsidRPr="0095174B" w14:paraId="635C4266" w14:textId="77777777" w:rsidTr="0095174B">
        <w:tc>
          <w:tcPr>
            <w:tcW w:w="850" w:type="dxa"/>
          </w:tcPr>
          <w:p w14:paraId="085F5009" w14:textId="77777777" w:rsidR="0095174B" w:rsidRPr="0095174B" w:rsidRDefault="0095174B" w:rsidP="0075032C">
            <w:pPr>
              <w:spacing w:after="0" w:line="240" w:lineRule="auto"/>
              <w:rPr>
                <w:b/>
                <w:sz w:val="16"/>
                <w:szCs w:val="16"/>
              </w:rPr>
            </w:pPr>
          </w:p>
        </w:tc>
        <w:tc>
          <w:tcPr>
            <w:tcW w:w="413" w:type="dxa"/>
            <w:shd w:val="clear" w:color="auto" w:fill="auto"/>
          </w:tcPr>
          <w:p w14:paraId="4B8E212A" w14:textId="77777777" w:rsidR="0095174B" w:rsidRPr="0095174B" w:rsidRDefault="0095174B" w:rsidP="0075032C">
            <w:pPr>
              <w:spacing w:after="0" w:line="240" w:lineRule="auto"/>
              <w:rPr>
                <w:b/>
                <w:sz w:val="16"/>
                <w:szCs w:val="16"/>
              </w:rPr>
            </w:pPr>
          </w:p>
        </w:tc>
        <w:tc>
          <w:tcPr>
            <w:tcW w:w="592" w:type="dxa"/>
            <w:shd w:val="clear" w:color="auto" w:fill="auto"/>
          </w:tcPr>
          <w:p w14:paraId="269B356E" w14:textId="77777777" w:rsidR="0095174B" w:rsidRPr="0095174B" w:rsidRDefault="0095174B" w:rsidP="0075032C">
            <w:pPr>
              <w:spacing w:after="0" w:line="240" w:lineRule="auto"/>
              <w:rPr>
                <w:b/>
                <w:sz w:val="16"/>
                <w:szCs w:val="16"/>
              </w:rPr>
            </w:pPr>
          </w:p>
        </w:tc>
        <w:tc>
          <w:tcPr>
            <w:tcW w:w="2224" w:type="dxa"/>
            <w:shd w:val="clear" w:color="auto" w:fill="auto"/>
          </w:tcPr>
          <w:p w14:paraId="2B5D8964" w14:textId="77777777" w:rsidR="0095174B" w:rsidRPr="0095174B" w:rsidRDefault="0095174B" w:rsidP="0075032C">
            <w:pPr>
              <w:spacing w:after="0" w:line="240" w:lineRule="auto"/>
              <w:rPr>
                <w:b/>
                <w:sz w:val="16"/>
                <w:szCs w:val="16"/>
              </w:rPr>
            </w:pPr>
            <w:r w:rsidRPr="0095174B">
              <w:rPr>
                <w:b/>
                <w:sz w:val="16"/>
                <w:szCs w:val="16"/>
              </w:rPr>
              <w:t>Occupation/background</w:t>
            </w:r>
          </w:p>
        </w:tc>
        <w:tc>
          <w:tcPr>
            <w:tcW w:w="4960" w:type="dxa"/>
          </w:tcPr>
          <w:p w14:paraId="3E6C7F4B" w14:textId="6E7F9A3F" w:rsidR="0095174B" w:rsidRPr="0095174B" w:rsidRDefault="0095174B" w:rsidP="003353F9">
            <w:pPr>
              <w:spacing w:after="0" w:line="240" w:lineRule="auto"/>
              <w:rPr>
                <w:b/>
                <w:sz w:val="16"/>
                <w:szCs w:val="16"/>
              </w:rPr>
            </w:pPr>
            <w:r w:rsidRPr="0095174B">
              <w:rPr>
                <w:b/>
                <w:sz w:val="16"/>
                <w:szCs w:val="16"/>
              </w:rPr>
              <w:t xml:space="preserve">Characteristics of the person </w:t>
            </w:r>
            <w:r w:rsidR="003353F9">
              <w:rPr>
                <w:b/>
                <w:sz w:val="16"/>
                <w:szCs w:val="16"/>
              </w:rPr>
              <w:t>being</w:t>
            </w:r>
            <w:r w:rsidRPr="0095174B">
              <w:rPr>
                <w:b/>
                <w:sz w:val="16"/>
                <w:szCs w:val="16"/>
              </w:rPr>
              <w:t xml:space="preserve"> supported </w:t>
            </w:r>
          </w:p>
        </w:tc>
      </w:tr>
      <w:tr w:rsidR="003353F9" w:rsidRPr="0095174B" w14:paraId="762C36C9" w14:textId="77777777" w:rsidTr="0095174B">
        <w:tc>
          <w:tcPr>
            <w:tcW w:w="850" w:type="dxa"/>
          </w:tcPr>
          <w:p w14:paraId="5C24FA7D" w14:textId="77777777" w:rsidR="003353F9" w:rsidRPr="0095174B" w:rsidRDefault="003353F9" w:rsidP="0075032C">
            <w:pPr>
              <w:spacing w:after="0" w:line="240" w:lineRule="auto"/>
              <w:rPr>
                <w:sz w:val="16"/>
                <w:szCs w:val="16"/>
              </w:rPr>
            </w:pPr>
            <w:r w:rsidRPr="0095174B">
              <w:rPr>
                <w:sz w:val="16"/>
                <w:szCs w:val="16"/>
              </w:rPr>
              <w:t>Aarav</w:t>
            </w:r>
          </w:p>
        </w:tc>
        <w:tc>
          <w:tcPr>
            <w:tcW w:w="413" w:type="dxa"/>
            <w:shd w:val="clear" w:color="auto" w:fill="auto"/>
          </w:tcPr>
          <w:p w14:paraId="11AA823A" w14:textId="20C68CDF"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5552A55D" w14:textId="77777777" w:rsidR="003353F9" w:rsidRPr="0095174B" w:rsidRDefault="003353F9" w:rsidP="0075032C">
            <w:pPr>
              <w:spacing w:after="0" w:line="240" w:lineRule="auto"/>
              <w:rPr>
                <w:sz w:val="16"/>
                <w:szCs w:val="16"/>
              </w:rPr>
            </w:pPr>
            <w:r w:rsidRPr="0095174B">
              <w:rPr>
                <w:sz w:val="16"/>
                <w:szCs w:val="16"/>
              </w:rPr>
              <w:t>41-50</w:t>
            </w:r>
          </w:p>
        </w:tc>
        <w:tc>
          <w:tcPr>
            <w:tcW w:w="2224" w:type="dxa"/>
            <w:shd w:val="clear" w:color="auto" w:fill="auto"/>
          </w:tcPr>
          <w:p w14:paraId="5E9EC6C3" w14:textId="77777777" w:rsidR="003353F9" w:rsidRPr="0095174B" w:rsidRDefault="003353F9" w:rsidP="0075032C">
            <w:pPr>
              <w:spacing w:after="0" w:line="240" w:lineRule="auto"/>
              <w:rPr>
                <w:sz w:val="16"/>
                <w:szCs w:val="16"/>
              </w:rPr>
            </w:pPr>
            <w:r w:rsidRPr="0095174B">
              <w:rPr>
                <w:sz w:val="16"/>
                <w:szCs w:val="16"/>
              </w:rPr>
              <w:t>Mentor for asylum seekers</w:t>
            </w:r>
          </w:p>
        </w:tc>
        <w:tc>
          <w:tcPr>
            <w:tcW w:w="4960" w:type="dxa"/>
          </w:tcPr>
          <w:p w14:paraId="0C3C08D9" w14:textId="77777777" w:rsidR="003353F9" w:rsidRPr="0095174B" w:rsidRDefault="003353F9" w:rsidP="0075032C">
            <w:pPr>
              <w:spacing w:after="0" w:line="240" w:lineRule="auto"/>
              <w:rPr>
                <w:sz w:val="16"/>
                <w:szCs w:val="16"/>
              </w:rPr>
            </w:pPr>
            <w:r>
              <w:rPr>
                <w:sz w:val="16"/>
                <w:szCs w:val="16"/>
              </w:rPr>
              <w:t>A</w:t>
            </w:r>
            <w:r w:rsidRPr="0095174B">
              <w:rPr>
                <w:sz w:val="16"/>
                <w:szCs w:val="16"/>
              </w:rPr>
              <w:t>sylum seekers</w:t>
            </w:r>
          </w:p>
        </w:tc>
      </w:tr>
      <w:tr w:rsidR="003353F9" w:rsidRPr="0095174B" w14:paraId="17003D0A" w14:textId="77777777" w:rsidTr="0095174B">
        <w:tc>
          <w:tcPr>
            <w:tcW w:w="850" w:type="dxa"/>
          </w:tcPr>
          <w:p w14:paraId="193EA193" w14:textId="77777777" w:rsidR="003353F9" w:rsidRPr="0095174B" w:rsidRDefault="003353F9" w:rsidP="0075032C">
            <w:pPr>
              <w:spacing w:after="0" w:line="240" w:lineRule="auto"/>
              <w:rPr>
                <w:sz w:val="16"/>
                <w:szCs w:val="16"/>
              </w:rPr>
            </w:pPr>
            <w:r w:rsidRPr="0095174B">
              <w:rPr>
                <w:sz w:val="16"/>
                <w:szCs w:val="16"/>
              </w:rPr>
              <w:t>Alex</w:t>
            </w:r>
          </w:p>
        </w:tc>
        <w:tc>
          <w:tcPr>
            <w:tcW w:w="413" w:type="dxa"/>
            <w:shd w:val="clear" w:color="auto" w:fill="auto"/>
          </w:tcPr>
          <w:p w14:paraId="12C95541" w14:textId="1C1B0D7B"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50D851B7" w14:textId="77777777" w:rsidR="003353F9" w:rsidRPr="0095174B" w:rsidRDefault="003353F9" w:rsidP="0075032C">
            <w:pPr>
              <w:spacing w:after="0" w:line="240" w:lineRule="auto"/>
              <w:rPr>
                <w:sz w:val="16"/>
                <w:szCs w:val="16"/>
              </w:rPr>
            </w:pPr>
            <w:r>
              <w:rPr>
                <w:sz w:val="16"/>
                <w:szCs w:val="16"/>
              </w:rPr>
              <w:t>61</w:t>
            </w:r>
            <w:r w:rsidRPr="0095174B">
              <w:rPr>
                <w:sz w:val="16"/>
                <w:szCs w:val="16"/>
              </w:rPr>
              <w:t>-70</w:t>
            </w:r>
          </w:p>
        </w:tc>
        <w:tc>
          <w:tcPr>
            <w:tcW w:w="2224" w:type="dxa"/>
            <w:shd w:val="clear" w:color="auto" w:fill="auto"/>
          </w:tcPr>
          <w:p w14:paraId="15C3AEAD" w14:textId="77777777" w:rsidR="003353F9" w:rsidRPr="0095174B" w:rsidRDefault="003353F9" w:rsidP="0075032C">
            <w:pPr>
              <w:spacing w:after="0" w:line="240" w:lineRule="auto"/>
              <w:rPr>
                <w:sz w:val="16"/>
                <w:szCs w:val="16"/>
              </w:rPr>
            </w:pPr>
            <w:r>
              <w:rPr>
                <w:sz w:val="16"/>
                <w:szCs w:val="16"/>
              </w:rPr>
              <w:t>Retired</w:t>
            </w:r>
          </w:p>
        </w:tc>
        <w:tc>
          <w:tcPr>
            <w:tcW w:w="4960" w:type="dxa"/>
          </w:tcPr>
          <w:p w14:paraId="0F10EA7B" w14:textId="77777777" w:rsidR="003353F9" w:rsidRPr="0095174B" w:rsidRDefault="003353F9" w:rsidP="0075032C">
            <w:pPr>
              <w:spacing w:after="0" w:line="240" w:lineRule="auto"/>
              <w:rPr>
                <w:sz w:val="16"/>
                <w:szCs w:val="16"/>
              </w:rPr>
            </w:pPr>
            <w:r>
              <w:rPr>
                <w:sz w:val="16"/>
                <w:szCs w:val="16"/>
              </w:rPr>
              <w:t xml:space="preserve">Wife, </w:t>
            </w:r>
            <w:r w:rsidRPr="0095174B">
              <w:rPr>
                <w:sz w:val="16"/>
                <w:szCs w:val="16"/>
              </w:rPr>
              <w:t>retired</w:t>
            </w:r>
            <w:r>
              <w:rPr>
                <w:sz w:val="16"/>
                <w:szCs w:val="16"/>
              </w:rPr>
              <w:t xml:space="preserve"> (early 60s</w:t>
            </w:r>
            <w:r w:rsidRPr="0095174B">
              <w:rPr>
                <w:sz w:val="16"/>
                <w:szCs w:val="16"/>
              </w:rPr>
              <w:t>)</w:t>
            </w:r>
          </w:p>
        </w:tc>
      </w:tr>
      <w:tr w:rsidR="003353F9" w:rsidRPr="0095174B" w14:paraId="1FBA63BC" w14:textId="77777777" w:rsidTr="0095174B">
        <w:tc>
          <w:tcPr>
            <w:tcW w:w="850" w:type="dxa"/>
          </w:tcPr>
          <w:p w14:paraId="7F325FA0" w14:textId="77777777" w:rsidR="003353F9" w:rsidRPr="0095174B" w:rsidRDefault="003353F9" w:rsidP="0075032C">
            <w:pPr>
              <w:spacing w:after="0" w:line="240" w:lineRule="auto"/>
              <w:rPr>
                <w:sz w:val="16"/>
                <w:szCs w:val="16"/>
              </w:rPr>
            </w:pPr>
            <w:r w:rsidRPr="0095174B">
              <w:rPr>
                <w:sz w:val="16"/>
                <w:szCs w:val="16"/>
              </w:rPr>
              <w:t>Alfred</w:t>
            </w:r>
          </w:p>
        </w:tc>
        <w:tc>
          <w:tcPr>
            <w:tcW w:w="413" w:type="dxa"/>
            <w:shd w:val="clear" w:color="auto" w:fill="auto"/>
          </w:tcPr>
          <w:p w14:paraId="4A8B89C4" w14:textId="51670404"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6630FBCB" w14:textId="77777777" w:rsidR="003353F9" w:rsidRPr="0095174B" w:rsidRDefault="003353F9" w:rsidP="0075032C">
            <w:pPr>
              <w:spacing w:after="0" w:line="240" w:lineRule="auto"/>
              <w:rPr>
                <w:sz w:val="16"/>
                <w:szCs w:val="16"/>
              </w:rPr>
            </w:pPr>
            <w:r>
              <w:rPr>
                <w:sz w:val="16"/>
                <w:szCs w:val="16"/>
              </w:rPr>
              <w:t>51</w:t>
            </w:r>
            <w:r w:rsidRPr="0095174B">
              <w:rPr>
                <w:sz w:val="16"/>
                <w:szCs w:val="16"/>
              </w:rPr>
              <w:t>-60</w:t>
            </w:r>
          </w:p>
        </w:tc>
        <w:tc>
          <w:tcPr>
            <w:tcW w:w="2224" w:type="dxa"/>
            <w:shd w:val="clear" w:color="auto" w:fill="auto"/>
          </w:tcPr>
          <w:p w14:paraId="0038818D" w14:textId="77777777" w:rsidR="003353F9" w:rsidRPr="0095174B" w:rsidRDefault="003353F9" w:rsidP="0075032C">
            <w:pPr>
              <w:spacing w:after="0" w:line="240" w:lineRule="auto"/>
              <w:rPr>
                <w:sz w:val="16"/>
                <w:szCs w:val="16"/>
              </w:rPr>
            </w:pPr>
            <w:r w:rsidRPr="0095174B">
              <w:rPr>
                <w:sz w:val="16"/>
                <w:szCs w:val="16"/>
              </w:rPr>
              <w:t xml:space="preserve">Community worker </w:t>
            </w:r>
          </w:p>
        </w:tc>
        <w:tc>
          <w:tcPr>
            <w:tcW w:w="4960" w:type="dxa"/>
          </w:tcPr>
          <w:p w14:paraId="12CEB9CB" w14:textId="77777777" w:rsidR="003353F9" w:rsidRPr="0095174B" w:rsidRDefault="003353F9" w:rsidP="0075032C">
            <w:pPr>
              <w:spacing w:after="0" w:line="240" w:lineRule="auto"/>
              <w:rPr>
                <w:sz w:val="16"/>
                <w:szCs w:val="16"/>
              </w:rPr>
            </w:pPr>
            <w:r w:rsidRPr="0095174B">
              <w:rPr>
                <w:sz w:val="16"/>
                <w:szCs w:val="16"/>
              </w:rPr>
              <w:t>Local people in neighbo</w:t>
            </w:r>
            <w:r>
              <w:rPr>
                <w:sz w:val="16"/>
                <w:szCs w:val="16"/>
              </w:rPr>
              <w:t>urhood – set up a local PC drop-</w:t>
            </w:r>
            <w:r w:rsidRPr="0095174B">
              <w:rPr>
                <w:sz w:val="16"/>
                <w:szCs w:val="16"/>
              </w:rPr>
              <w:t>in</w:t>
            </w:r>
            <w:r>
              <w:rPr>
                <w:sz w:val="16"/>
                <w:szCs w:val="16"/>
              </w:rPr>
              <w:t xml:space="preserve"> centre</w:t>
            </w:r>
          </w:p>
        </w:tc>
      </w:tr>
      <w:tr w:rsidR="003353F9" w:rsidRPr="0095174B" w14:paraId="1918C4F1" w14:textId="77777777" w:rsidTr="0095174B">
        <w:tc>
          <w:tcPr>
            <w:tcW w:w="850" w:type="dxa"/>
          </w:tcPr>
          <w:p w14:paraId="4C90F3FA" w14:textId="77777777" w:rsidR="003353F9" w:rsidRPr="0095174B" w:rsidRDefault="003353F9" w:rsidP="0075032C">
            <w:pPr>
              <w:spacing w:after="0" w:line="240" w:lineRule="auto"/>
              <w:rPr>
                <w:sz w:val="16"/>
                <w:szCs w:val="16"/>
              </w:rPr>
            </w:pPr>
            <w:r w:rsidRPr="0095174B">
              <w:rPr>
                <w:sz w:val="16"/>
                <w:szCs w:val="16"/>
              </w:rPr>
              <w:t>Anika</w:t>
            </w:r>
          </w:p>
        </w:tc>
        <w:tc>
          <w:tcPr>
            <w:tcW w:w="413" w:type="dxa"/>
            <w:shd w:val="clear" w:color="auto" w:fill="auto"/>
          </w:tcPr>
          <w:p w14:paraId="6FEC9137" w14:textId="60284DD5"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618BCB30"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4AFED2F8" w14:textId="77777777" w:rsidR="003353F9" w:rsidRPr="0095174B" w:rsidRDefault="003353F9" w:rsidP="0075032C">
            <w:pPr>
              <w:spacing w:after="0" w:line="240" w:lineRule="auto"/>
              <w:rPr>
                <w:sz w:val="16"/>
                <w:szCs w:val="16"/>
              </w:rPr>
            </w:pPr>
            <w:r w:rsidRPr="0095174B">
              <w:rPr>
                <w:sz w:val="16"/>
                <w:szCs w:val="16"/>
              </w:rPr>
              <w:t>Librarian</w:t>
            </w:r>
          </w:p>
        </w:tc>
        <w:tc>
          <w:tcPr>
            <w:tcW w:w="4960" w:type="dxa"/>
          </w:tcPr>
          <w:p w14:paraId="2CF04877" w14:textId="77777777" w:rsidR="003353F9" w:rsidRPr="0095174B" w:rsidRDefault="003353F9" w:rsidP="00180A0D">
            <w:pPr>
              <w:spacing w:after="0" w:line="240" w:lineRule="auto"/>
              <w:rPr>
                <w:sz w:val="16"/>
                <w:szCs w:val="16"/>
              </w:rPr>
            </w:pPr>
            <w:r w:rsidRPr="0095174B">
              <w:rPr>
                <w:sz w:val="16"/>
                <w:szCs w:val="16"/>
              </w:rPr>
              <w:t>Mother in Sweden (</w:t>
            </w:r>
            <w:r>
              <w:rPr>
                <w:sz w:val="16"/>
                <w:szCs w:val="16"/>
              </w:rPr>
              <w:t xml:space="preserve">early </w:t>
            </w:r>
            <w:r w:rsidRPr="0095174B">
              <w:rPr>
                <w:sz w:val="16"/>
                <w:szCs w:val="16"/>
              </w:rPr>
              <w:t xml:space="preserve">80s) </w:t>
            </w:r>
          </w:p>
        </w:tc>
      </w:tr>
      <w:tr w:rsidR="003353F9" w:rsidRPr="0095174B" w14:paraId="6547D78E" w14:textId="77777777" w:rsidTr="0095174B">
        <w:tc>
          <w:tcPr>
            <w:tcW w:w="850" w:type="dxa"/>
          </w:tcPr>
          <w:p w14:paraId="6647FE81" w14:textId="77777777" w:rsidR="003353F9" w:rsidRPr="0095174B" w:rsidRDefault="003353F9" w:rsidP="0075032C">
            <w:pPr>
              <w:spacing w:after="0" w:line="240" w:lineRule="auto"/>
              <w:rPr>
                <w:sz w:val="16"/>
                <w:szCs w:val="16"/>
              </w:rPr>
            </w:pPr>
            <w:r w:rsidRPr="0095174B">
              <w:rPr>
                <w:sz w:val="16"/>
                <w:szCs w:val="16"/>
              </w:rPr>
              <w:t>Anne</w:t>
            </w:r>
          </w:p>
        </w:tc>
        <w:tc>
          <w:tcPr>
            <w:tcW w:w="413" w:type="dxa"/>
            <w:shd w:val="clear" w:color="auto" w:fill="auto"/>
          </w:tcPr>
          <w:p w14:paraId="72FB9A77" w14:textId="562218D7"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3961ADE2" w14:textId="77777777" w:rsidR="003353F9" w:rsidRPr="0095174B" w:rsidRDefault="003353F9" w:rsidP="0075032C">
            <w:pPr>
              <w:spacing w:after="0" w:line="240" w:lineRule="auto"/>
              <w:rPr>
                <w:sz w:val="16"/>
                <w:szCs w:val="16"/>
              </w:rPr>
            </w:pPr>
            <w:r>
              <w:rPr>
                <w:sz w:val="16"/>
                <w:szCs w:val="16"/>
              </w:rPr>
              <w:t>31</w:t>
            </w:r>
            <w:r w:rsidRPr="0095174B">
              <w:rPr>
                <w:sz w:val="16"/>
                <w:szCs w:val="16"/>
              </w:rPr>
              <w:t>-40</w:t>
            </w:r>
          </w:p>
        </w:tc>
        <w:tc>
          <w:tcPr>
            <w:tcW w:w="2224" w:type="dxa"/>
            <w:shd w:val="clear" w:color="auto" w:fill="auto"/>
          </w:tcPr>
          <w:p w14:paraId="73588B3E" w14:textId="77777777" w:rsidR="003353F9" w:rsidRPr="0095174B" w:rsidRDefault="003353F9" w:rsidP="0075032C">
            <w:pPr>
              <w:spacing w:after="0" w:line="240" w:lineRule="auto"/>
              <w:rPr>
                <w:sz w:val="16"/>
                <w:szCs w:val="16"/>
              </w:rPr>
            </w:pPr>
            <w:r w:rsidRPr="0095174B">
              <w:rPr>
                <w:sz w:val="16"/>
                <w:szCs w:val="16"/>
              </w:rPr>
              <w:t>Law firm (trainer)</w:t>
            </w:r>
          </w:p>
        </w:tc>
        <w:tc>
          <w:tcPr>
            <w:tcW w:w="4960" w:type="dxa"/>
          </w:tcPr>
          <w:p w14:paraId="26E2C90E" w14:textId="77777777" w:rsidR="003353F9" w:rsidRPr="0095174B" w:rsidRDefault="003353F9" w:rsidP="00180A0D">
            <w:pPr>
              <w:spacing w:after="0" w:line="240" w:lineRule="auto"/>
              <w:rPr>
                <w:sz w:val="16"/>
                <w:szCs w:val="16"/>
              </w:rPr>
            </w:pPr>
            <w:r w:rsidRPr="0095174B">
              <w:rPr>
                <w:sz w:val="16"/>
                <w:szCs w:val="16"/>
              </w:rPr>
              <w:t>Mother (</w:t>
            </w:r>
            <w:r>
              <w:rPr>
                <w:sz w:val="16"/>
                <w:szCs w:val="16"/>
              </w:rPr>
              <w:t>mid 60s</w:t>
            </w:r>
            <w:r w:rsidRPr="0095174B">
              <w:rPr>
                <w:sz w:val="16"/>
                <w:szCs w:val="16"/>
              </w:rPr>
              <w:t>)</w:t>
            </w:r>
          </w:p>
        </w:tc>
      </w:tr>
      <w:tr w:rsidR="003353F9" w:rsidRPr="0095174B" w14:paraId="022517A0" w14:textId="77777777" w:rsidTr="0095174B">
        <w:tc>
          <w:tcPr>
            <w:tcW w:w="850" w:type="dxa"/>
          </w:tcPr>
          <w:p w14:paraId="102548A4" w14:textId="77777777" w:rsidR="003353F9" w:rsidRPr="0095174B" w:rsidRDefault="003353F9" w:rsidP="0075032C">
            <w:pPr>
              <w:spacing w:after="0" w:line="240" w:lineRule="auto"/>
              <w:rPr>
                <w:sz w:val="16"/>
                <w:szCs w:val="16"/>
              </w:rPr>
            </w:pPr>
            <w:r w:rsidRPr="0095174B">
              <w:rPr>
                <w:sz w:val="16"/>
                <w:szCs w:val="16"/>
              </w:rPr>
              <w:t>Antia</w:t>
            </w:r>
          </w:p>
        </w:tc>
        <w:tc>
          <w:tcPr>
            <w:tcW w:w="413" w:type="dxa"/>
            <w:shd w:val="clear" w:color="auto" w:fill="auto"/>
          </w:tcPr>
          <w:p w14:paraId="01607E32" w14:textId="5E3FE9D8"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6DD5E3A2" w14:textId="77777777" w:rsidR="003353F9" w:rsidRPr="0095174B" w:rsidRDefault="003353F9" w:rsidP="0075032C">
            <w:pPr>
              <w:spacing w:after="0" w:line="240" w:lineRule="auto"/>
              <w:rPr>
                <w:sz w:val="16"/>
                <w:szCs w:val="16"/>
              </w:rPr>
            </w:pPr>
            <w:r>
              <w:rPr>
                <w:sz w:val="16"/>
                <w:szCs w:val="16"/>
              </w:rPr>
              <w:t>51-60</w:t>
            </w:r>
          </w:p>
        </w:tc>
        <w:tc>
          <w:tcPr>
            <w:tcW w:w="2224" w:type="dxa"/>
            <w:shd w:val="clear" w:color="auto" w:fill="auto"/>
          </w:tcPr>
          <w:p w14:paraId="418AA2C8" w14:textId="77777777" w:rsidR="003353F9" w:rsidRPr="0095174B" w:rsidRDefault="003353F9" w:rsidP="0075032C">
            <w:pPr>
              <w:spacing w:after="0" w:line="240" w:lineRule="auto"/>
              <w:rPr>
                <w:sz w:val="16"/>
                <w:szCs w:val="16"/>
              </w:rPr>
            </w:pPr>
            <w:r>
              <w:rPr>
                <w:sz w:val="16"/>
                <w:szCs w:val="16"/>
              </w:rPr>
              <w:t>Manager</w:t>
            </w:r>
            <w:r w:rsidRPr="0095174B">
              <w:rPr>
                <w:sz w:val="16"/>
                <w:szCs w:val="16"/>
              </w:rPr>
              <w:t>/ executive for National  Relay Centre</w:t>
            </w:r>
          </w:p>
        </w:tc>
        <w:tc>
          <w:tcPr>
            <w:tcW w:w="4960" w:type="dxa"/>
          </w:tcPr>
          <w:p w14:paraId="7E93AB71" w14:textId="77777777" w:rsidR="003353F9" w:rsidRPr="0095174B" w:rsidRDefault="003353F9" w:rsidP="00180A0D">
            <w:pPr>
              <w:spacing w:after="0" w:line="240" w:lineRule="auto"/>
              <w:rPr>
                <w:sz w:val="16"/>
                <w:szCs w:val="16"/>
              </w:rPr>
            </w:pPr>
            <w:r>
              <w:rPr>
                <w:sz w:val="16"/>
                <w:szCs w:val="16"/>
              </w:rPr>
              <w:t>Son (late 30s)</w:t>
            </w:r>
            <w:r w:rsidRPr="0095174B">
              <w:rPr>
                <w:sz w:val="16"/>
                <w:szCs w:val="16"/>
              </w:rPr>
              <w:t xml:space="preserve"> </w:t>
            </w:r>
            <w:r>
              <w:rPr>
                <w:sz w:val="16"/>
                <w:szCs w:val="16"/>
              </w:rPr>
              <w:t>with</w:t>
            </w:r>
            <w:r w:rsidRPr="0095174B">
              <w:rPr>
                <w:sz w:val="16"/>
                <w:szCs w:val="16"/>
              </w:rPr>
              <w:t xml:space="preserve"> downs syndrome and hearing impaired</w:t>
            </w:r>
          </w:p>
        </w:tc>
      </w:tr>
      <w:tr w:rsidR="003353F9" w:rsidRPr="0095174B" w14:paraId="3E713E26" w14:textId="77777777" w:rsidTr="0095174B">
        <w:tc>
          <w:tcPr>
            <w:tcW w:w="850" w:type="dxa"/>
          </w:tcPr>
          <w:p w14:paraId="6407F51E" w14:textId="77777777" w:rsidR="003353F9" w:rsidRPr="0095174B" w:rsidRDefault="003353F9" w:rsidP="0075032C">
            <w:pPr>
              <w:spacing w:after="0" w:line="240" w:lineRule="auto"/>
              <w:rPr>
                <w:sz w:val="16"/>
                <w:szCs w:val="16"/>
              </w:rPr>
            </w:pPr>
            <w:r w:rsidRPr="0095174B">
              <w:rPr>
                <w:rStyle w:val="st"/>
                <w:rFonts w:eastAsia="Times New Roman"/>
                <w:sz w:val="16"/>
                <w:szCs w:val="16"/>
              </w:rPr>
              <w:t>Aurelie</w:t>
            </w:r>
          </w:p>
        </w:tc>
        <w:tc>
          <w:tcPr>
            <w:tcW w:w="413" w:type="dxa"/>
            <w:shd w:val="clear" w:color="auto" w:fill="auto"/>
          </w:tcPr>
          <w:p w14:paraId="20536F3F" w14:textId="3ADA4567"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3BDF8B38" w14:textId="77777777" w:rsidR="003353F9" w:rsidRPr="0095174B" w:rsidRDefault="003353F9" w:rsidP="0075032C">
            <w:pPr>
              <w:spacing w:after="0" w:line="240" w:lineRule="auto"/>
              <w:rPr>
                <w:sz w:val="16"/>
                <w:szCs w:val="16"/>
              </w:rPr>
            </w:pPr>
            <w:r w:rsidRPr="0095174B">
              <w:rPr>
                <w:sz w:val="16"/>
                <w:szCs w:val="16"/>
              </w:rPr>
              <w:t>41-50</w:t>
            </w:r>
          </w:p>
        </w:tc>
        <w:tc>
          <w:tcPr>
            <w:tcW w:w="2224" w:type="dxa"/>
            <w:shd w:val="clear" w:color="auto" w:fill="auto"/>
          </w:tcPr>
          <w:p w14:paraId="09ECBA30" w14:textId="77777777" w:rsidR="003353F9" w:rsidRPr="0095174B" w:rsidRDefault="003353F9" w:rsidP="0075032C">
            <w:pPr>
              <w:spacing w:after="0" w:line="240" w:lineRule="auto"/>
              <w:rPr>
                <w:sz w:val="16"/>
                <w:szCs w:val="16"/>
              </w:rPr>
            </w:pPr>
            <w:r w:rsidRPr="0095174B">
              <w:rPr>
                <w:sz w:val="16"/>
                <w:szCs w:val="16"/>
              </w:rPr>
              <w:t>Researcher</w:t>
            </w:r>
          </w:p>
        </w:tc>
        <w:tc>
          <w:tcPr>
            <w:tcW w:w="4960" w:type="dxa"/>
          </w:tcPr>
          <w:p w14:paraId="59AF8AEB" w14:textId="77777777" w:rsidR="003353F9" w:rsidRPr="0095174B" w:rsidRDefault="003353F9" w:rsidP="003353F9">
            <w:pPr>
              <w:spacing w:after="0" w:line="240" w:lineRule="auto"/>
              <w:rPr>
                <w:sz w:val="16"/>
                <w:szCs w:val="16"/>
              </w:rPr>
            </w:pPr>
            <w:r>
              <w:rPr>
                <w:sz w:val="16"/>
                <w:szCs w:val="16"/>
              </w:rPr>
              <w:t xml:space="preserve">Mother, </w:t>
            </w:r>
            <w:r w:rsidRPr="0095174B">
              <w:rPr>
                <w:sz w:val="16"/>
                <w:szCs w:val="16"/>
              </w:rPr>
              <w:t>Mauritian, now living in Australia</w:t>
            </w:r>
            <w:r>
              <w:rPr>
                <w:sz w:val="16"/>
                <w:szCs w:val="16"/>
              </w:rPr>
              <w:t xml:space="preserve"> (mid </w:t>
            </w:r>
            <w:r w:rsidRPr="0095174B">
              <w:rPr>
                <w:sz w:val="16"/>
                <w:szCs w:val="16"/>
              </w:rPr>
              <w:t>70s)</w:t>
            </w:r>
          </w:p>
        </w:tc>
      </w:tr>
      <w:tr w:rsidR="003353F9" w:rsidRPr="0095174B" w14:paraId="13607F13" w14:textId="77777777" w:rsidTr="0095174B">
        <w:tc>
          <w:tcPr>
            <w:tcW w:w="850" w:type="dxa"/>
          </w:tcPr>
          <w:p w14:paraId="196A1D69" w14:textId="77777777" w:rsidR="003353F9" w:rsidRPr="0095174B" w:rsidRDefault="003353F9" w:rsidP="0075032C">
            <w:pPr>
              <w:spacing w:after="0" w:line="240" w:lineRule="auto"/>
              <w:rPr>
                <w:sz w:val="16"/>
                <w:szCs w:val="16"/>
              </w:rPr>
            </w:pPr>
            <w:r w:rsidRPr="0095174B">
              <w:rPr>
                <w:sz w:val="16"/>
                <w:szCs w:val="16"/>
              </w:rPr>
              <w:t>Bernard</w:t>
            </w:r>
          </w:p>
        </w:tc>
        <w:tc>
          <w:tcPr>
            <w:tcW w:w="413" w:type="dxa"/>
            <w:shd w:val="clear" w:color="auto" w:fill="auto"/>
          </w:tcPr>
          <w:p w14:paraId="16F70450" w14:textId="7970CB15"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1D6D2943" w14:textId="77777777" w:rsidR="003353F9" w:rsidRPr="0095174B" w:rsidRDefault="003353F9" w:rsidP="0075032C">
            <w:pPr>
              <w:spacing w:after="0" w:line="240" w:lineRule="auto"/>
              <w:rPr>
                <w:sz w:val="16"/>
                <w:szCs w:val="16"/>
              </w:rPr>
            </w:pPr>
            <w:r>
              <w:rPr>
                <w:sz w:val="16"/>
                <w:szCs w:val="16"/>
              </w:rPr>
              <w:t>41-50</w:t>
            </w:r>
          </w:p>
        </w:tc>
        <w:tc>
          <w:tcPr>
            <w:tcW w:w="2224" w:type="dxa"/>
            <w:shd w:val="clear" w:color="auto" w:fill="auto"/>
          </w:tcPr>
          <w:p w14:paraId="7FD4ABA7" w14:textId="77777777" w:rsidR="003353F9" w:rsidRPr="0095174B" w:rsidRDefault="003353F9" w:rsidP="0075032C">
            <w:pPr>
              <w:spacing w:after="0" w:line="240" w:lineRule="auto"/>
              <w:rPr>
                <w:sz w:val="16"/>
                <w:szCs w:val="16"/>
              </w:rPr>
            </w:pPr>
            <w:r w:rsidRPr="0095174B">
              <w:rPr>
                <w:sz w:val="16"/>
                <w:szCs w:val="16"/>
              </w:rPr>
              <w:t>Drug and rehab worker</w:t>
            </w:r>
          </w:p>
        </w:tc>
        <w:tc>
          <w:tcPr>
            <w:tcW w:w="4960" w:type="dxa"/>
          </w:tcPr>
          <w:p w14:paraId="1CCA2E57" w14:textId="77777777" w:rsidR="003353F9" w:rsidRPr="0095174B" w:rsidRDefault="003353F9" w:rsidP="0075032C">
            <w:pPr>
              <w:spacing w:after="0" w:line="240" w:lineRule="auto"/>
              <w:rPr>
                <w:sz w:val="16"/>
                <w:szCs w:val="16"/>
              </w:rPr>
            </w:pPr>
            <w:r w:rsidRPr="0095174B">
              <w:rPr>
                <w:sz w:val="16"/>
                <w:szCs w:val="16"/>
              </w:rPr>
              <w:t>Drug and rehab clients</w:t>
            </w:r>
          </w:p>
        </w:tc>
      </w:tr>
      <w:tr w:rsidR="003353F9" w:rsidRPr="0095174B" w14:paraId="523607F9" w14:textId="77777777" w:rsidTr="0095174B">
        <w:tc>
          <w:tcPr>
            <w:tcW w:w="850" w:type="dxa"/>
          </w:tcPr>
          <w:p w14:paraId="77F7A99B" w14:textId="77777777" w:rsidR="003353F9" w:rsidRPr="0095174B" w:rsidRDefault="003353F9" w:rsidP="0075032C">
            <w:pPr>
              <w:spacing w:after="0" w:line="240" w:lineRule="auto"/>
              <w:rPr>
                <w:sz w:val="16"/>
                <w:szCs w:val="16"/>
              </w:rPr>
            </w:pPr>
            <w:r w:rsidRPr="0095174B">
              <w:rPr>
                <w:sz w:val="16"/>
                <w:szCs w:val="16"/>
              </w:rPr>
              <w:t>Bill</w:t>
            </w:r>
          </w:p>
        </w:tc>
        <w:tc>
          <w:tcPr>
            <w:tcW w:w="413" w:type="dxa"/>
            <w:shd w:val="clear" w:color="auto" w:fill="auto"/>
          </w:tcPr>
          <w:p w14:paraId="733297DE" w14:textId="66A3B767"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76F90386" w14:textId="77777777" w:rsidR="003353F9" w:rsidRPr="0095174B" w:rsidRDefault="003353F9" w:rsidP="0075032C">
            <w:pPr>
              <w:spacing w:after="0" w:line="240" w:lineRule="auto"/>
              <w:rPr>
                <w:sz w:val="16"/>
                <w:szCs w:val="16"/>
              </w:rPr>
            </w:pPr>
            <w:r w:rsidRPr="0095174B">
              <w:rPr>
                <w:sz w:val="16"/>
                <w:szCs w:val="16"/>
              </w:rPr>
              <w:t>41</w:t>
            </w:r>
            <w:r>
              <w:rPr>
                <w:sz w:val="16"/>
                <w:szCs w:val="16"/>
              </w:rPr>
              <w:t>-50</w:t>
            </w:r>
          </w:p>
        </w:tc>
        <w:tc>
          <w:tcPr>
            <w:tcW w:w="2224" w:type="dxa"/>
            <w:shd w:val="clear" w:color="auto" w:fill="auto"/>
          </w:tcPr>
          <w:p w14:paraId="4A0930D4" w14:textId="77777777" w:rsidR="003353F9" w:rsidRPr="0095174B" w:rsidRDefault="003353F9" w:rsidP="0075032C">
            <w:pPr>
              <w:spacing w:after="0" w:line="240" w:lineRule="auto"/>
              <w:rPr>
                <w:sz w:val="16"/>
                <w:szCs w:val="16"/>
              </w:rPr>
            </w:pPr>
            <w:r w:rsidRPr="0095174B">
              <w:rPr>
                <w:sz w:val="16"/>
                <w:szCs w:val="16"/>
              </w:rPr>
              <w:t>Public servant</w:t>
            </w:r>
          </w:p>
        </w:tc>
        <w:tc>
          <w:tcPr>
            <w:tcW w:w="4960" w:type="dxa"/>
          </w:tcPr>
          <w:p w14:paraId="5DA30650" w14:textId="77777777" w:rsidR="003353F9" w:rsidRPr="0095174B" w:rsidRDefault="003353F9" w:rsidP="00180A0D">
            <w:pPr>
              <w:spacing w:after="0" w:line="240" w:lineRule="auto"/>
              <w:rPr>
                <w:sz w:val="16"/>
                <w:szCs w:val="16"/>
              </w:rPr>
            </w:pPr>
            <w:r>
              <w:rPr>
                <w:sz w:val="16"/>
                <w:szCs w:val="16"/>
              </w:rPr>
              <w:t>Wife (late 30s</w:t>
            </w:r>
            <w:r w:rsidRPr="0095174B">
              <w:rPr>
                <w:sz w:val="16"/>
                <w:szCs w:val="16"/>
              </w:rPr>
              <w:t>)</w:t>
            </w:r>
          </w:p>
        </w:tc>
      </w:tr>
      <w:tr w:rsidR="003353F9" w:rsidRPr="0095174B" w14:paraId="7403998A" w14:textId="77777777" w:rsidTr="0095174B">
        <w:tc>
          <w:tcPr>
            <w:tcW w:w="850" w:type="dxa"/>
          </w:tcPr>
          <w:p w14:paraId="7DDCBE49" w14:textId="77777777" w:rsidR="003353F9" w:rsidRPr="0095174B" w:rsidRDefault="003353F9" w:rsidP="0075032C">
            <w:pPr>
              <w:spacing w:after="0" w:line="240" w:lineRule="auto"/>
              <w:rPr>
                <w:sz w:val="16"/>
                <w:szCs w:val="16"/>
              </w:rPr>
            </w:pPr>
            <w:r w:rsidRPr="0095174B">
              <w:rPr>
                <w:sz w:val="16"/>
                <w:szCs w:val="16"/>
              </w:rPr>
              <w:t>Charles</w:t>
            </w:r>
          </w:p>
        </w:tc>
        <w:tc>
          <w:tcPr>
            <w:tcW w:w="413" w:type="dxa"/>
            <w:shd w:val="clear" w:color="auto" w:fill="auto"/>
          </w:tcPr>
          <w:p w14:paraId="187CE6C4" w14:textId="2A6AA981"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0AADA494" w14:textId="77777777" w:rsidR="003353F9" w:rsidRPr="0095174B" w:rsidRDefault="003353F9" w:rsidP="0075032C">
            <w:pPr>
              <w:spacing w:after="0" w:line="240" w:lineRule="auto"/>
              <w:rPr>
                <w:sz w:val="16"/>
                <w:szCs w:val="16"/>
              </w:rPr>
            </w:pPr>
            <w:r>
              <w:rPr>
                <w:sz w:val="16"/>
                <w:szCs w:val="16"/>
              </w:rPr>
              <w:t>31</w:t>
            </w:r>
            <w:r w:rsidRPr="0095174B">
              <w:rPr>
                <w:sz w:val="16"/>
                <w:szCs w:val="16"/>
              </w:rPr>
              <w:t>-40</w:t>
            </w:r>
          </w:p>
        </w:tc>
        <w:tc>
          <w:tcPr>
            <w:tcW w:w="2224" w:type="dxa"/>
            <w:shd w:val="clear" w:color="auto" w:fill="auto"/>
          </w:tcPr>
          <w:p w14:paraId="428F7E28" w14:textId="77777777" w:rsidR="003353F9" w:rsidRPr="0095174B" w:rsidRDefault="003353F9" w:rsidP="0075032C">
            <w:pPr>
              <w:spacing w:after="0" w:line="240" w:lineRule="auto"/>
              <w:rPr>
                <w:sz w:val="16"/>
                <w:szCs w:val="16"/>
              </w:rPr>
            </w:pPr>
            <w:r w:rsidRPr="0095174B">
              <w:rPr>
                <w:sz w:val="16"/>
                <w:szCs w:val="16"/>
              </w:rPr>
              <w:t xml:space="preserve">Jeweller </w:t>
            </w:r>
          </w:p>
        </w:tc>
        <w:tc>
          <w:tcPr>
            <w:tcW w:w="4960" w:type="dxa"/>
          </w:tcPr>
          <w:p w14:paraId="15E7ADCF" w14:textId="77777777" w:rsidR="003353F9" w:rsidRPr="0095174B" w:rsidRDefault="003353F9" w:rsidP="00180A0D">
            <w:pPr>
              <w:spacing w:after="0" w:line="240" w:lineRule="auto"/>
              <w:rPr>
                <w:sz w:val="16"/>
                <w:szCs w:val="16"/>
              </w:rPr>
            </w:pPr>
            <w:r w:rsidRPr="0095174B">
              <w:rPr>
                <w:sz w:val="16"/>
                <w:szCs w:val="16"/>
              </w:rPr>
              <w:t>Dad (</w:t>
            </w:r>
            <w:r>
              <w:rPr>
                <w:sz w:val="16"/>
                <w:szCs w:val="16"/>
              </w:rPr>
              <w:t>late 60s</w:t>
            </w:r>
            <w:r w:rsidRPr="0095174B">
              <w:rPr>
                <w:sz w:val="16"/>
                <w:szCs w:val="16"/>
              </w:rPr>
              <w:t>)</w:t>
            </w:r>
          </w:p>
        </w:tc>
      </w:tr>
      <w:tr w:rsidR="003353F9" w:rsidRPr="0095174B" w14:paraId="73905998" w14:textId="77777777" w:rsidTr="0095174B">
        <w:tc>
          <w:tcPr>
            <w:tcW w:w="850" w:type="dxa"/>
          </w:tcPr>
          <w:p w14:paraId="49263DF1" w14:textId="77777777" w:rsidR="003353F9" w:rsidRPr="0095174B" w:rsidRDefault="003353F9" w:rsidP="0075032C">
            <w:pPr>
              <w:spacing w:after="0" w:line="240" w:lineRule="auto"/>
              <w:rPr>
                <w:sz w:val="16"/>
                <w:szCs w:val="16"/>
              </w:rPr>
            </w:pPr>
            <w:r w:rsidRPr="0095174B">
              <w:rPr>
                <w:sz w:val="16"/>
                <w:szCs w:val="16"/>
              </w:rPr>
              <w:t>Claire</w:t>
            </w:r>
          </w:p>
        </w:tc>
        <w:tc>
          <w:tcPr>
            <w:tcW w:w="413" w:type="dxa"/>
            <w:shd w:val="clear" w:color="auto" w:fill="auto"/>
          </w:tcPr>
          <w:p w14:paraId="5B23154D" w14:textId="5E810576"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6BF50123" w14:textId="77777777" w:rsidR="003353F9" w:rsidRPr="0095174B" w:rsidRDefault="003353F9" w:rsidP="0075032C">
            <w:pPr>
              <w:spacing w:after="0" w:line="240" w:lineRule="auto"/>
              <w:rPr>
                <w:sz w:val="16"/>
                <w:szCs w:val="16"/>
              </w:rPr>
            </w:pPr>
            <w:r>
              <w:rPr>
                <w:sz w:val="16"/>
                <w:szCs w:val="16"/>
              </w:rPr>
              <w:t>51-60</w:t>
            </w:r>
          </w:p>
        </w:tc>
        <w:tc>
          <w:tcPr>
            <w:tcW w:w="2224" w:type="dxa"/>
            <w:shd w:val="clear" w:color="auto" w:fill="auto"/>
          </w:tcPr>
          <w:p w14:paraId="31399793" w14:textId="77777777" w:rsidR="003353F9" w:rsidRPr="0095174B" w:rsidRDefault="003353F9" w:rsidP="0075032C">
            <w:pPr>
              <w:spacing w:after="0" w:line="240" w:lineRule="auto"/>
              <w:rPr>
                <w:sz w:val="16"/>
                <w:szCs w:val="16"/>
              </w:rPr>
            </w:pPr>
            <w:r w:rsidRPr="0095174B">
              <w:rPr>
                <w:sz w:val="16"/>
                <w:szCs w:val="16"/>
              </w:rPr>
              <w:t>Librarian</w:t>
            </w:r>
          </w:p>
        </w:tc>
        <w:tc>
          <w:tcPr>
            <w:tcW w:w="4960" w:type="dxa"/>
          </w:tcPr>
          <w:p w14:paraId="09789F9F" w14:textId="77777777" w:rsidR="003353F9" w:rsidRPr="0095174B" w:rsidRDefault="003353F9" w:rsidP="00180A0D">
            <w:pPr>
              <w:spacing w:after="0" w:line="240" w:lineRule="auto"/>
              <w:rPr>
                <w:sz w:val="16"/>
                <w:szCs w:val="16"/>
              </w:rPr>
            </w:pPr>
            <w:r w:rsidRPr="0095174B">
              <w:rPr>
                <w:sz w:val="16"/>
                <w:szCs w:val="16"/>
              </w:rPr>
              <w:t>Intellectually disabled daughter</w:t>
            </w:r>
            <w:r>
              <w:rPr>
                <w:sz w:val="16"/>
                <w:szCs w:val="16"/>
              </w:rPr>
              <w:t xml:space="preserve"> (20s), and f</w:t>
            </w:r>
            <w:r w:rsidRPr="0095174B">
              <w:rPr>
                <w:sz w:val="16"/>
                <w:szCs w:val="16"/>
              </w:rPr>
              <w:t xml:space="preserve">ather </w:t>
            </w:r>
            <w:r>
              <w:rPr>
                <w:sz w:val="16"/>
                <w:szCs w:val="16"/>
              </w:rPr>
              <w:t>(mid 80s)</w:t>
            </w:r>
          </w:p>
        </w:tc>
      </w:tr>
      <w:tr w:rsidR="003353F9" w:rsidRPr="0023035C" w14:paraId="51B87A05" w14:textId="77777777" w:rsidTr="0095174B">
        <w:tc>
          <w:tcPr>
            <w:tcW w:w="850" w:type="dxa"/>
          </w:tcPr>
          <w:p w14:paraId="03CA1D53" w14:textId="77777777" w:rsidR="003353F9" w:rsidRPr="0023035C" w:rsidRDefault="003353F9" w:rsidP="003353F9">
            <w:pPr>
              <w:spacing w:after="0" w:line="240" w:lineRule="auto"/>
              <w:rPr>
                <w:sz w:val="16"/>
                <w:szCs w:val="16"/>
              </w:rPr>
            </w:pPr>
            <w:r w:rsidRPr="0023035C">
              <w:rPr>
                <w:sz w:val="16"/>
                <w:szCs w:val="16"/>
              </w:rPr>
              <w:t>Delun</w:t>
            </w:r>
          </w:p>
        </w:tc>
        <w:tc>
          <w:tcPr>
            <w:tcW w:w="413" w:type="dxa"/>
            <w:shd w:val="clear" w:color="auto" w:fill="auto"/>
          </w:tcPr>
          <w:p w14:paraId="7BD3AB6D" w14:textId="2D02BFB4" w:rsidR="003353F9" w:rsidRPr="0023035C" w:rsidRDefault="003353F9" w:rsidP="003353F9">
            <w:pPr>
              <w:spacing w:after="0" w:line="240" w:lineRule="auto"/>
              <w:rPr>
                <w:sz w:val="16"/>
                <w:szCs w:val="16"/>
              </w:rPr>
            </w:pPr>
            <w:r w:rsidRPr="0023035C">
              <w:rPr>
                <w:sz w:val="16"/>
                <w:szCs w:val="16"/>
              </w:rPr>
              <w:t>M</w:t>
            </w:r>
          </w:p>
        </w:tc>
        <w:tc>
          <w:tcPr>
            <w:tcW w:w="592" w:type="dxa"/>
            <w:shd w:val="clear" w:color="auto" w:fill="auto"/>
          </w:tcPr>
          <w:p w14:paraId="0264703C" w14:textId="77777777" w:rsidR="003353F9" w:rsidRPr="0023035C" w:rsidRDefault="003353F9" w:rsidP="003353F9">
            <w:pPr>
              <w:spacing w:after="0" w:line="240" w:lineRule="auto"/>
              <w:rPr>
                <w:sz w:val="16"/>
                <w:szCs w:val="16"/>
              </w:rPr>
            </w:pPr>
            <w:r w:rsidRPr="0023035C">
              <w:rPr>
                <w:sz w:val="16"/>
                <w:szCs w:val="16"/>
              </w:rPr>
              <w:t>31-40</w:t>
            </w:r>
          </w:p>
        </w:tc>
        <w:tc>
          <w:tcPr>
            <w:tcW w:w="2224" w:type="dxa"/>
            <w:shd w:val="clear" w:color="auto" w:fill="auto"/>
          </w:tcPr>
          <w:p w14:paraId="6232562E" w14:textId="77777777" w:rsidR="003353F9" w:rsidRPr="0023035C" w:rsidRDefault="003353F9" w:rsidP="003353F9">
            <w:pPr>
              <w:spacing w:after="0" w:line="240" w:lineRule="auto"/>
              <w:rPr>
                <w:sz w:val="16"/>
                <w:szCs w:val="16"/>
              </w:rPr>
            </w:pPr>
            <w:r w:rsidRPr="0023035C">
              <w:rPr>
                <w:sz w:val="16"/>
                <w:szCs w:val="16"/>
              </w:rPr>
              <w:t>Market researcher</w:t>
            </w:r>
          </w:p>
        </w:tc>
        <w:tc>
          <w:tcPr>
            <w:tcW w:w="4960" w:type="dxa"/>
          </w:tcPr>
          <w:p w14:paraId="40211F3F" w14:textId="77777777" w:rsidR="003353F9" w:rsidRPr="0023035C" w:rsidRDefault="003353F9" w:rsidP="003353F9">
            <w:pPr>
              <w:tabs>
                <w:tab w:val="left" w:pos="900"/>
              </w:tabs>
              <w:spacing w:after="0" w:line="240" w:lineRule="auto"/>
              <w:jc w:val="both"/>
              <w:rPr>
                <w:sz w:val="16"/>
                <w:szCs w:val="16"/>
              </w:rPr>
            </w:pPr>
            <w:r w:rsidRPr="0023035C">
              <w:rPr>
                <w:sz w:val="16"/>
                <w:szCs w:val="16"/>
              </w:rPr>
              <w:t>Parents-in-law, one in China and one in Australia (</w:t>
            </w:r>
            <w:r>
              <w:rPr>
                <w:sz w:val="16"/>
                <w:szCs w:val="16"/>
              </w:rPr>
              <w:t>late 60s)</w:t>
            </w:r>
          </w:p>
        </w:tc>
      </w:tr>
      <w:tr w:rsidR="003353F9" w:rsidRPr="0095174B" w14:paraId="015096CB" w14:textId="77777777" w:rsidTr="0095174B">
        <w:tc>
          <w:tcPr>
            <w:tcW w:w="850" w:type="dxa"/>
          </w:tcPr>
          <w:p w14:paraId="2D2DEC42" w14:textId="77777777" w:rsidR="003353F9" w:rsidRPr="0095174B" w:rsidRDefault="003353F9" w:rsidP="0075032C">
            <w:pPr>
              <w:spacing w:after="0" w:line="240" w:lineRule="auto"/>
              <w:rPr>
                <w:sz w:val="16"/>
                <w:szCs w:val="16"/>
              </w:rPr>
            </w:pPr>
            <w:r w:rsidRPr="0095174B">
              <w:rPr>
                <w:sz w:val="16"/>
                <w:szCs w:val="16"/>
              </w:rPr>
              <w:t>Donna</w:t>
            </w:r>
          </w:p>
        </w:tc>
        <w:tc>
          <w:tcPr>
            <w:tcW w:w="413" w:type="dxa"/>
            <w:shd w:val="clear" w:color="auto" w:fill="auto"/>
          </w:tcPr>
          <w:p w14:paraId="55CD5CAB" w14:textId="3D9AAEAE"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4268EAE8" w14:textId="77777777" w:rsidR="003353F9" w:rsidRPr="0095174B" w:rsidRDefault="003353F9" w:rsidP="0075032C">
            <w:pPr>
              <w:spacing w:after="0" w:line="240" w:lineRule="auto"/>
              <w:rPr>
                <w:sz w:val="16"/>
                <w:szCs w:val="16"/>
              </w:rPr>
            </w:pPr>
            <w:r>
              <w:rPr>
                <w:sz w:val="16"/>
                <w:szCs w:val="16"/>
              </w:rPr>
              <w:t>21-30</w:t>
            </w:r>
          </w:p>
        </w:tc>
        <w:tc>
          <w:tcPr>
            <w:tcW w:w="2224" w:type="dxa"/>
            <w:shd w:val="clear" w:color="auto" w:fill="auto"/>
          </w:tcPr>
          <w:p w14:paraId="4E089781" w14:textId="77777777" w:rsidR="003353F9" w:rsidRPr="0095174B" w:rsidRDefault="003353F9" w:rsidP="0075032C">
            <w:pPr>
              <w:spacing w:after="0" w:line="240" w:lineRule="auto"/>
              <w:rPr>
                <w:sz w:val="16"/>
                <w:szCs w:val="16"/>
              </w:rPr>
            </w:pPr>
            <w:r w:rsidRPr="0095174B">
              <w:rPr>
                <w:sz w:val="16"/>
                <w:szCs w:val="16"/>
              </w:rPr>
              <w:t>Public Health</w:t>
            </w:r>
          </w:p>
        </w:tc>
        <w:tc>
          <w:tcPr>
            <w:tcW w:w="4960" w:type="dxa"/>
          </w:tcPr>
          <w:p w14:paraId="3AA905CF" w14:textId="77777777" w:rsidR="003353F9" w:rsidRPr="0095174B" w:rsidRDefault="003353F9" w:rsidP="003353F9">
            <w:pPr>
              <w:spacing w:after="0" w:line="240" w:lineRule="auto"/>
              <w:rPr>
                <w:sz w:val="16"/>
                <w:szCs w:val="16"/>
              </w:rPr>
            </w:pPr>
            <w:r w:rsidRPr="0095174B">
              <w:rPr>
                <w:sz w:val="16"/>
                <w:szCs w:val="16"/>
              </w:rPr>
              <w:t>Mother in Toronto</w:t>
            </w:r>
            <w:r>
              <w:rPr>
                <w:sz w:val="16"/>
                <w:szCs w:val="16"/>
              </w:rPr>
              <w:t xml:space="preserve"> </w:t>
            </w:r>
            <w:r w:rsidRPr="0095174B">
              <w:rPr>
                <w:sz w:val="16"/>
                <w:szCs w:val="16"/>
              </w:rPr>
              <w:t>(late 60s)</w:t>
            </w:r>
          </w:p>
        </w:tc>
      </w:tr>
      <w:tr w:rsidR="003353F9" w:rsidRPr="0095174B" w14:paraId="3402B13E" w14:textId="77777777" w:rsidTr="0095174B">
        <w:tc>
          <w:tcPr>
            <w:tcW w:w="850" w:type="dxa"/>
          </w:tcPr>
          <w:p w14:paraId="0BB58CE4" w14:textId="77777777" w:rsidR="003353F9" w:rsidRPr="0095174B" w:rsidRDefault="003353F9" w:rsidP="0075032C">
            <w:pPr>
              <w:spacing w:after="0" w:line="240" w:lineRule="auto"/>
              <w:rPr>
                <w:sz w:val="16"/>
                <w:szCs w:val="16"/>
              </w:rPr>
            </w:pPr>
            <w:r w:rsidRPr="0095174B">
              <w:rPr>
                <w:sz w:val="16"/>
                <w:szCs w:val="16"/>
              </w:rPr>
              <w:t>Eric</w:t>
            </w:r>
          </w:p>
        </w:tc>
        <w:tc>
          <w:tcPr>
            <w:tcW w:w="413" w:type="dxa"/>
            <w:shd w:val="clear" w:color="auto" w:fill="auto"/>
          </w:tcPr>
          <w:p w14:paraId="4EEAC193" w14:textId="217A84B5"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1F10F2F8" w14:textId="77777777" w:rsidR="003353F9" w:rsidRPr="0095174B" w:rsidRDefault="003353F9" w:rsidP="0075032C">
            <w:pPr>
              <w:spacing w:after="0" w:line="240" w:lineRule="auto"/>
              <w:rPr>
                <w:sz w:val="16"/>
                <w:szCs w:val="16"/>
              </w:rPr>
            </w:pPr>
            <w:r>
              <w:rPr>
                <w:sz w:val="16"/>
                <w:szCs w:val="16"/>
              </w:rPr>
              <w:t>31-40</w:t>
            </w:r>
          </w:p>
        </w:tc>
        <w:tc>
          <w:tcPr>
            <w:tcW w:w="2224" w:type="dxa"/>
            <w:shd w:val="clear" w:color="auto" w:fill="auto"/>
          </w:tcPr>
          <w:p w14:paraId="6845C5B2" w14:textId="77777777" w:rsidR="003353F9" w:rsidRPr="0095174B" w:rsidRDefault="003353F9" w:rsidP="0075032C">
            <w:pPr>
              <w:spacing w:after="0" w:line="240" w:lineRule="auto"/>
              <w:rPr>
                <w:sz w:val="16"/>
                <w:szCs w:val="16"/>
              </w:rPr>
            </w:pPr>
            <w:r>
              <w:rPr>
                <w:sz w:val="16"/>
                <w:szCs w:val="16"/>
              </w:rPr>
              <w:t>Financial sector worker</w:t>
            </w:r>
          </w:p>
        </w:tc>
        <w:tc>
          <w:tcPr>
            <w:tcW w:w="4960" w:type="dxa"/>
          </w:tcPr>
          <w:p w14:paraId="57BE20F1" w14:textId="77777777" w:rsidR="003353F9" w:rsidRPr="0095174B" w:rsidRDefault="003353F9" w:rsidP="00180A0D">
            <w:pPr>
              <w:spacing w:after="0" w:line="240" w:lineRule="auto"/>
              <w:rPr>
                <w:sz w:val="16"/>
                <w:szCs w:val="16"/>
              </w:rPr>
            </w:pPr>
            <w:r w:rsidRPr="0095174B">
              <w:rPr>
                <w:sz w:val="16"/>
                <w:szCs w:val="16"/>
              </w:rPr>
              <w:t>Mother (</w:t>
            </w:r>
            <w:r>
              <w:rPr>
                <w:sz w:val="16"/>
                <w:szCs w:val="16"/>
              </w:rPr>
              <w:t>early 70s</w:t>
            </w:r>
            <w:r w:rsidRPr="0095174B">
              <w:rPr>
                <w:sz w:val="16"/>
                <w:szCs w:val="16"/>
              </w:rPr>
              <w:t>)</w:t>
            </w:r>
          </w:p>
        </w:tc>
      </w:tr>
      <w:tr w:rsidR="003353F9" w:rsidRPr="0095174B" w14:paraId="1100064D" w14:textId="77777777" w:rsidTr="0095174B">
        <w:tc>
          <w:tcPr>
            <w:tcW w:w="850" w:type="dxa"/>
          </w:tcPr>
          <w:p w14:paraId="66565C61" w14:textId="77777777" w:rsidR="003353F9" w:rsidRPr="0095174B" w:rsidRDefault="003353F9" w:rsidP="0075032C">
            <w:pPr>
              <w:spacing w:after="0" w:line="240" w:lineRule="auto"/>
              <w:rPr>
                <w:sz w:val="16"/>
                <w:szCs w:val="16"/>
              </w:rPr>
            </w:pPr>
            <w:r w:rsidRPr="0095174B">
              <w:rPr>
                <w:sz w:val="16"/>
                <w:szCs w:val="16"/>
              </w:rPr>
              <w:t>Frans</w:t>
            </w:r>
          </w:p>
        </w:tc>
        <w:tc>
          <w:tcPr>
            <w:tcW w:w="413" w:type="dxa"/>
            <w:shd w:val="clear" w:color="auto" w:fill="auto"/>
          </w:tcPr>
          <w:p w14:paraId="1A22F2AC" w14:textId="1EB24400"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49C46682" w14:textId="77777777" w:rsidR="003353F9" w:rsidRPr="0095174B" w:rsidRDefault="003353F9" w:rsidP="0075032C">
            <w:pPr>
              <w:spacing w:after="0" w:line="240" w:lineRule="auto"/>
              <w:rPr>
                <w:sz w:val="16"/>
                <w:szCs w:val="16"/>
              </w:rPr>
            </w:pPr>
            <w:r>
              <w:rPr>
                <w:sz w:val="16"/>
                <w:szCs w:val="16"/>
              </w:rPr>
              <w:t>31</w:t>
            </w:r>
            <w:r w:rsidRPr="0095174B">
              <w:rPr>
                <w:sz w:val="16"/>
                <w:szCs w:val="16"/>
              </w:rPr>
              <w:t>-40</w:t>
            </w:r>
          </w:p>
        </w:tc>
        <w:tc>
          <w:tcPr>
            <w:tcW w:w="2224" w:type="dxa"/>
            <w:shd w:val="clear" w:color="auto" w:fill="auto"/>
          </w:tcPr>
          <w:p w14:paraId="0E9D61A5" w14:textId="77777777" w:rsidR="003353F9" w:rsidRPr="0095174B" w:rsidRDefault="003353F9" w:rsidP="0075032C">
            <w:pPr>
              <w:spacing w:after="0" w:line="240" w:lineRule="auto"/>
              <w:rPr>
                <w:sz w:val="16"/>
                <w:szCs w:val="16"/>
              </w:rPr>
            </w:pPr>
            <w:r w:rsidRPr="0095174B">
              <w:rPr>
                <w:sz w:val="16"/>
                <w:szCs w:val="16"/>
              </w:rPr>
              <w:t>Community services</w:t>
            </w:r>
          </w:p>
        </w:tc>
        <w:tc>
          <w:tcPr>
            <w:tcW w:w="4960" w:type="dxa"/>
          </w:tcPr>
          <w:p w14:paraId="46B7B74E" w14:textId="77777777" w:rsidR="003353F9" w:rsidRPr="0095174B" w:rsidRDefault="003353F9" w:rsidP="0075032C">
            <w:pPr>
              <w:spacing w:after="0" w:line="240" w:lineRule="auto"/>
              <w:rPr>
                <w:sz w:val="16"/>
                <w:szCs w:val="16"/>
              </w:rPr>
            </w:pPr>
            <w:r w:rsidRPr="0095174B">
              <w:rPr>
                <w:sz w:val="16"/>
                <w:szCs w:val="16"/>
              </w:rPr>
              <w:t>Father (</w:t>
            </w:r>
            <w:r>
              <w:rPr>
                <w:sz w:val="16"/>
                <w:szCs w:val="16"/>
              </w:rPr>
              <w:t xml:space="preserve">mid </w:t>
            </w:r>
            <w:r w:rsidRPr="0095174B">
              <w:rPr>
                <w:sz w:val="16"/>
                <w:szCs w:val="16"/>
              </w:rPr>
              <w:t>60s)</w:t>
            </w:r>
          </w:p>
        </w:tc>
      </w:tr>
      <w:tr w:rsidR="003353F9" w:rsidRPr="0095174B" w14:paraId="1BA05BF6" w14:textId="77777777" w:rsidTr="0095174B">
        <w:tc>
          <w:tcPr>
            <w:tcW w:w="850" w:type="dxa"/>
          </w:tcPr>
          <w:p w14:paraId="48FE7F14" w14:textId="77777777" w:rsidR="003353F9" w:rsidRPr="0095174B" w:rsidRDefault="003353F9" w:rsidP="0075032C">
            <w:pPr>
              <w:spacing w:after="0" w:line="240" w:lineRule="auto"/>
              <w:rPr>
                <w:sz w:val="16"/>
                <w:szCs w:val="16"/>
              </w:rPr>
            </w:pPr>
            <w:r w:rsidRPr="0095174B">
              <w:rPr>
                <w:sz w:val="16"/>
                <w:szCs w:val="16"/>
              </w:rPr>
              <w:t>Gail</w:t>
            </w:r>
          </w:p>
        </w:tc>
        <w:tc>
          <w:tcPr>
            <w:tcW w:w="413" w:type="dxa"/>
            <w:shd w:val="clear" w:color="auto" w:fill="auto"/>
          </w:tcPr>
          <w:p w14:paraId="665E0A90" w14:textId="43A782EC"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40C83085" w14:textId="77777777" w:rsidR="003353F9" w:rsidRPr="0095174B" w:rsidRDefault="003353F9" w:rsidP="0075032C">
            <w:pPr>
              <w:spacing w:after="0" w:line="240" w:lineRule="auto"/>
              <w:rPr>
                <w:sz w:val="16"/>
                <w:szCs w:val="16"/>
              </w:rPr>
            </w:pPr>
            <w:r w:rsidRPr="0095174B">
              <w:rPr>
                <w:sz w:val="16"/>
                <w:szCs w:val="16"/>
              </w:rPr>
              <w:t>41-50</w:t>
            </w:r>
          </w:p>
        </w:tc>
        <w:tc>
          <w:tcPr>
            <w:tcW w:w="2224" w:type="dxa"/>
            <w:shd w:val="clear" w:color="auto" w:fill="auto"/>
          </w:tcPr>
          <w:p w14:paraId="5AFA41F8" w14:textId="77777777" w:rsidR="003353F9" w:rsidRPr="0095174B" w:rsidRDefault="003353F9" w:rsidP="0075032C">
            <w:pPr>
              <w:spacing w:after="0" w:line="240" w:lineRule="auto"/>
              <w:rPr>
                <w:sz w:val="16"/>
                <w:szCs w:val="16"/>
              </w:rPr>
            </w:pPr>
            <w:r w:rsidRPr="0095174B">
              <w:rPr>
                <w:sz w:val="16"/>
                <w:szCs w:val="16"/>
              </w:rPr>
              <w:t>Administrator</w:t>
            </w:r>
          </w:p>
        </w:tc>
        <w:tc>
          <w:tcPr>
            <w:tcW w:w="4960" w:type="dxa"/>
          </w:tcPr>
          <w:p w14:paraId="4DC1B743" w14:textId="77777777" w:rsidR="003353F9" w:rsidRPr="0095174B" w:rsidRDefault="003353F9" w:rsidP="0075032C">
            <w:pPr>
              <w:spacing w:after="0" w:line="240" w:lineRule="auto"/>
              <w:rPr>
                <w:sz w:val="16"/>
                <w:szCs w:val="16"/>
              </w:rPr>
            </w:pPr>
            <w:r w:rsidRPr="0095174B">
              <w:rPr>
                <w:sz w:val="16"/>
                <w:szCs w:val="16"/>
              </w:rPr>
              <w:t>Mother/Father (in 80s)</w:t>
            </w:r>
          </w:p>
        </w:tc>
      </w:tr>
      <w:tr w:rsidR="003353F9" w:rsidRPr="0095174B" w14:paraId="20D40D81" w14:textId="77777777" w:rsidTr="0095174B">
        <w:tc>
          <w:tcPr>
            <w:tcW w:w="850" w:type="dxa"/>
          </w:tcPr>
          <w:p w14:paraId="71F49EF1" w14:textId="77777777" w:rsidR="003353F9" w:rsidRPr="0095174B" w:rsidRDefault="003353F9" w:rsidP="0075032C">
            <w:pPr>
              <w:spacing w:after="0" w:line="240" w:lineRule="auto"/>
              <w:rPr>
                <w:sz w:val="16"/>
                <w:szCs w:val="16"/>
              </w:rPr>
            </w:pPr>
            <w:r w:rsidRPr="0095174B">
              <w:rPr>
                <w:sz w:val="16"/>
                <w:szCs w:val="16"/>
              </w:rPr>
              <w:t>George</w:t>
            </w:r>
          </w:p>
        </w:tc>
        <w:tc>
          <w:tcPr>
            <w:tcW w:w="413" w:type="dxa"/>
            <w:shd w:val="clear" w:color="auto" w:fill="auto"/>
          </w:tcPr>
          <w:p w14:paraId="508274B1" w14:textId="6CDC943A"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37C38EEE" w14:textId="77777777" w:rsidR="003353F9" w:rsidRPr="0095174B" w:rsidRDefault="003353F9" w:rsidP="0075032C">
            <w:pPr>
              <w:spacing w:after="0" w:line="240" w:lineRule="auto"/>
              <w:rPr>
                <w:sz w:val="16"/>
                <w:szCs w:val="16"/>
              </w:rPr>
            </w:pPr>
            <w:r>
              <w:rPr>
                <w:sz w:val="16"/>
                <w:szCs w:val="16"/>
              </w:rPr>
              <w:t>31-40</w:t>
            </w:r>
          </w:p>
        </w:tc>
        <w:tc>
          <w:tcPr>
            <w:tcW w:w="2224" w:type="dxa"/>
            <w:shd w:val="clear" w:color="auto" w:fill="auto"/>
          </w:tcPr>
          <w:p w14:paraId="644F1820" w14:textId="77777777" w:rsidR="003353F9" w:rsidRPr="0095174B" w:rsidRDefault="003353F9" w:rsidP="0075032C">
            <w:pPr>
              <w:spacing w:after="0" w:line="240" w:lineRule="auto"/>
              <w:rPr>
                <w:sz w:val="16"/>
                <w:szCs w:val="16"/>
              </w:rPr>
            </w:pPr>
            <w:r>
              <w:rPr>
                <w:sz w:val="16"/>
                <w:szCs w:val="16"/>
              </w:rPr>
              <w:t>Office administrator</w:t>
            </w:r>
          </w:p>
        </w:tc>
        <w:tc>
          <w:tcPr>
            <w:tcW w:w="4960" w:type="dxa"/>
          </w:tcPr>
          <w:p w14:paraId="495D7165" w14:textId="77777777" w:rsidR="003353F9" w:rsidRPr="0095174B" w:rsidRDefault="003353F9" w:rsidP="00180A0D">
            <w:pPr>
              <w:spacing w:after="0" w:line="240" w:lineRule="auto"/>
              <w:rPr>
                <w:sz w:val="16"/>
                <w:szCs w:val="16"/>
              </w:rPr>
            </w:pPr>
            <w:r w:rsidRPr="0095174B">
              <w:rPr>
                <w:sz w:val="16"/>
                <w:szCs w:val="16"/>
              </w:rPr>
              <w:t>Parents (</w:t>
            </w:r>
            <w:r>
              <w:rPr>
                <w:sz w:val="16"/>
                <w:szCs w:val="16"/>
              </w:rPr>
              <w:t>late 60s</w:t>
            </w:r>
            <w:r w:rsidRPr="0095174B">
              <w:rPr>
                <w:sz w:val="16"/>
                <w:szCs w:val="16"/>
              </w:rPr>
              <w:t>)</w:t>
            </w:r>
          </w:p>
        </w:tc>
      </w:tr>
      <w:tr w:rsidR="003353F9" w:rsidRPr="0095174B" w14:paraId="0508E8D1" w14:textId="77777777" w:rsidTr="0095174B">
        <w:tc>
          <w:tcPr>
            <w:tcW w:w="850" w:type="dxa"/>
          </w:tcPr>
          <w:p w14:paraId="0216D13A" w14:textId="77777777" w:rsidR="003353F9" w:rsidRPr="0095174B" w:rsidRDefault="003353F9" w:rsidP="0075032C">
            <w:pPr>
              <w:spacing w:after="0" w:line="240" w:lineRule="auto"/>
              <w:rPr>
                <w:sz w:val="16"/>
                <w:szCs w:val="16"/>
              </w:rPr>
            </w:pPr>
            <w:r w:rsidRPr="0095174B">
              <w:rPr>
                <w:sz w:val="16"/>
                <w:szCs w:val="16"/>
              </w:rPr>
              <w:t>Herman</w:t>
            </w:r>
          </w:p>
        </w:tc>
        <w:tc>
          <w:tcPr>
            <w:tcW w:w="413" w:type="dxa"/>
            <w:shd w:val="clear" w:color="auto" w:fill="auto"/>
          </w:tcPr>
          <w:p w14:paraId="40655CDC" w14:textId="63E48787"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0BA84602" w14:textId="77777777" w:rsidR="003353F9" w:rsidRPr="0095174B" w:rsidRDefault="003353F9" w:rsidP="0075032C">
            <w:pPr>
              <w:spacing w:after="0" w:line="240" w:lineRule="auto"/>
              <w:rPr>
                <w:sz w:val="16"/>
                <w:szCs w:val="16"/>
              </w:rPr>
            </w:pPr>
            <w:r>
              <w:rPr>
                <w:sz w:val="16"/>
                <w:szCs w:val="16"/>
              </w:rPr>
              <w:t>41</w:t>
            </w:r>
            <w:r w:rsidRPr="0095174B">
              <w:rPr>
                <w:sz w:val="16"/>
                <w:szCs w:val="16"/>
              </w:rPr>
              <w:t>-5</w:t>
            </w:r>
            <w:r>
              <w:rPr>
                <w:sz w:val="16"/>
                <w:szCs w:val="16"/>
              </w:rPr>
              <w:t>0</w:t>
            </w:r>
          </w:p>
        </w:tc>
        <w:tc>
          <w:tcPr>
            <w:tcW w:w="2224" w:type="dxa"/>
            <w:shd w:val="clear" w:color="auto" w:fill="auto"/>
          </w:tcPr>
          <w:p w14:paraId="51927C4A" w14:textId="77777777" w:rsidR="003353F9" w:rsidRPr="0095174B" w:rsidRDefault="003353F9" w:rsidP="0075032C">
            <w:pPr>
              <w:spacing w:after="0" w:line="240" w:lineRule="auto"/>
              <w:rPr>
                <w:sz w:val="16"/>
                <w:szCs w:val="16"/>
              </w:rPr>
            </w:pPr>
            <w:r w:rsidRPr="0095174B">
              <w:rPr>
                <w:sz w:val="16"/>
                <w:szCs w:val="16"/>
              </w:rPr>
              <w:t>National hardware and software support manager</w:t>
            </w:r>
          </w:p>
        </w:tc>
        <w:tc>
          <w:tcPr>
            <w:tcW w:w="4960" w:type="dxa"/>
          </w:tcPr>
          <w:p w14:paraId="7BB6FA3F" w14:textId="77777777" w:rsidR="003353F9" w:rsidRPr="0095174B" w:rsidRDefault="003353F9" w:rsidP="0075032C">
            <w:pPr>
              <w:spacing w:after="0" w:line="240" w:lineRule="auto"/>
              <w:rPr>
                <w:sz w:val="16"/>
                <w:szCs w:val="16"/>
              </w:rPr>
            </w:pPr>
            <w:r w:rsidRPr="0095174B">
              <w:rPr>
                <w:sz w:val="16"/>
                <w:szCs w:val="16"/>
              </w:rPr>
              <w:t>Mother</w:t>
            </w:r>
            <w:r>
              <w:rPr>
                <w:sz w:val="16"/>
                <w:szCs w:val="16"/>
              </w:rPr>
              <w:t xml:space="preserve"> (mid 70d)</w:t>
            </w:r>
          </w:p>
          <w:p w14:paraId="35AB3B26" w14:textId="77777777" w:rsidR="003353F9" w:rsidRPr="0095174B" w:rsidRDefault="003353F9" w:rsidP="0075032C">
            <w:pPr>
              <w:spacing w:after="0" w:line="240" w:lineRule="auto"/>
              <w:rPr>
                <w:sz w:val="16"/>
                <w:szCs w:val="16"/>
              </w:rPr>
            </w:pPr>
          </w:p>
        </w:tc>
      </w:tr>
      <w:tr w:rsidR="003353F9" w:rsidRPr="0095174B" w14:paraId="3BC7ED99" w14:textId="77777777" w:rsidTr="0095174B">
        <w:tc>
          <w:tcPr>
            <w:tcW w:w="850" w:type="dxa"/>
          </w:tcPr>
          <w:p w14:paraId="41D83C65" w14:textId="77777777" w:rsidR="003353F9" w:rsidRPr="0095174B" w:rsidRDefault="003353F9" w:rsidP="0075032C">
            <w:pPr>
              <w:spacing w:after="0" w:line="240" w:lineRule="auto"/>
              <w:rPr>
                <w:sz w:val="16"/>
                <w:szCs w:val="16"/>
              </w:rPr>
            </w:pPr>
            <w:r w:rsidRPr="0095174B">
              <w:rPr>
                <w:sz w:val="16"/>
                <w:szCs w:val="16"/>
              </w:rPr>
              <w:t>Ivy</w:t>
            </w:r>
          </w:p>
        </w:tc>
        <w:tc>
          <w:tcPr>
            <w:tcW w:w="413" w:type="dxa"/>
            <w:shd w:val="clear" w:color="auto" w:fill="auto"/>
          </w:tcPr>
          <w:p w14:paraId="1F91B773" w14:textId="3F1B8913"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34377891" w14:textId="77777777" w:rsidR="003353F9" w:rsidRPr="0095174B" w:rsidRDefault="003353F9" w:rsidP="0075032C">
            <w:pPr>
              <w:spacing w:after="0" w:line="240" w:lineRule="auto"/>
              <w:rPr>
                <w:sz w:val="16"/>
                <w:szCs w:val="16"/>
              </w:rPr>
            </w:pPr>
            <w:r>
              <w:rPr>
                <w:sz w:val="16"/>
                <w:szCs w:val="16"/>
              </w:rPr>
              <w:t>51-60</w:t>
            </w:r>
          </w:p>
        </w:tc>
        <w:tc>
          <w:tcPr>
            <w:tcW w:w="2224" w:type="dxa"/>
            <w:shd w:val="clear" w:color="auto" w:fill="auto"/>
          </w:tcPr>
          <w:p w14:paraId="4F191895" w14:textId="77777777" w:rsidR="003353F9" w:rsidRPr="0095174B" w:rsidRDefault="003353F9" w:rsidP="0075032C">
            <w:pPr>
              <w:spacing w:after="0" w:line="240" w:lineRule="auto"/>
              <w:rPr>
                <w:sz w:val="16"/>
                <w:szCs w:val="16"/>
              </w:rPr>
            </w:pPr>
            <w:r w:rsidRPr="0095174B">
              <w:rPr>
                <w:sz w:val="16"/>
                <w:szCs w:val="16"/>
              </w:rPr>
              <w:t>Nurse</w:t>
            </w:r>
          </w:p>
        </w:tc>
        <w:tc>
          <w:tcPr>
            <w:tcW w:w="4960" w:type="dxa"/>
          </w:tcPr>
          <w:p w14:paraId="10D0F807" w14:textId="77777777" w:rsidR="003353F9" w:rsidRPr="0095174B" w:rsidRDefault="003353F9" w:rsidP="00180A0D">
            <w:pPr>
              <w:spacing w:after="0" w:line="240" w:lineRule="auto"/>
              <w:rPr>
                <w:sz w:val="16"/>
                <w:szCs w:val="16"/>
              </w:rPr>
            </w:pPr>
            <w:r w:rsidRPr="0095174B">
              <w:rPr>
                <w:sz w:val="16"/>
                <w:szCs w:val="16"/>
              </w:rPr>
              <w:t>Mother (</w:t>
            </w:r>
            <w:r>
              <w:rPr>
                <w:sz w:val="16"/>
                <w:szCs w:val="16"/>
              </w:rPr>
              <w:t>early 90s</w:t>
            </w:r>
            <w:r w:rsidRPr="0095174B">
              <w:rPr>
                <w:sz w:val="16"/>
                <w:szCs w:val="16"/>
              </w:rPr>
              <w:t>)</w:t>
            </w:r>
          </w:p>
        </w:tc>
      </w:tr>
      <w:tr w:rsidR="003353F9" w:rsidRPr="0095174B" w14:paraId="1318AD6C" w14:textId="77777777" w:rsidTr="0095174B">
        <w:tc>
          <w:tcPr>
            <w:tcW w:w="850" w:type="dxa"/>
          </w:tcPr>
          <w:p w14:paraId="7FF2E43D" w14:textId="77777777" w:rsidR="003353F9" w:rsidRPr="0095174B" w:rsidRDefault="003353F9" w:rsidP="0075032C">
            <w:pPr>
              <w:spacing w:after="0" w:line="240" w:lineRule="auto"/>
              <w:rPr>
                <w:sz w:val="16"/>
                <w:szCs w:val="16"/>
              </w:rPr>
            </w:pPr>
            <w:r w:rsidRPr="0095174B">
              <w:rPr>
                <w:sz w:val="16"/>
                <w:szCs w:val="16"/>
              </w:rPr>
              <w:t>Janet</w:t>
            </w:r>
          </w:p>
        </w:tc>
        <w:tc>
          <w:tcPr>
            <w:tcW w:w="413" w:type="dxa"/>
            <w:shd w:val="clear" w:color="auto" w:fill="auto"/>
          </w:tcPr>
          <w:p w14:paraId="242AFA50" w14:textId="5BA7EA38"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1FD1962C" w14:textId="77777777" w:rsidR="003353F9" w:rsidRPr="0095174B" w:rsidRDefault="003353F9" w:rsidP="0075032C">
            <w:pPr>
              <w:spacing w:after="0" w:line="240" w:lineRule="auto"/>
              <w:rPr>
                <w:sz w:val="16"/>
                <w:szCs w:val="16"/>
              </w:rPr>
            </w:pPr>
            <w:r w:rsidRPr="0095174B">
              <w:rPr>
                <w:sz w:val="16"/>
                <w:szCs w:val="16"/>
              </w:rPr>
              <w:t>41-50</w:t>
            </w:r>
          </w:p>
        </w:tc>
        <w:tc>
          <w:tcPr>
            <w:tcW w:w="2224" w:type="dxa"/>
            <w:shd w:val="clear" w:color="auto" w:fill="auto"/>
          </w:tcPr>
          <w:p w14:paraId="467AD7EC" w14:textId="77777777" w:rsidR="003353F9" w:rsidRPr="0095174B" w:rsidRDefault="003353F9" w:rsidP="0075032C">
            <w:pPr>
              <w:spacing w:after="0" w:line="240" w:lineRule="auto"/>
              <w:rPr>
                <w:sz w:val="16"/>
                <w:szCs w:val="16"/>
              </w:rPr>
            </w:pPr>
            <w:r w:rsidRPr="0095174B">
              <w:rPr>
                <w:sz w:val="16"/>
                <w:szCs w:val="16"/>
              </w:rPr>
              <w:t>Mental Health nurse</w:t>
            </w:r>
          </w:p>
        </w:tc>
        <w:tc>
          <w:tcPr>
            <w:tcW w:w="4960" w:type="dxa"/>
          </w:tcPr>
          <w:p w14:paraId="71BA4C94" w14:textId="77777777" w:rsidR="003353F9" w:rsidRPr="0095174B" w:rsidRDefault="003353F9" w:rsidP="0075032C">
            <w:pPr>
              <w:spacing w:after="0" w:line="240" w:lineRule="auto"/>
              <w:rPr>
                <w:sz w:val="16"/>
                <w:szCs w:val="16"/>
              </w:rPr>
            </w:pPr>
            <w:r w:rsidRPr="0095174B">
              <w:rPr>
                <w:sz w:val="16"/>
                <w:szCs w:val="16"/>
              </w:rPr>
              <w:t>Patients</w:t>
            </w:r>
          </w:p>
        </w:tc>
      </w:tr>
      <w:tr w:rsidR="003353F9" w:rsidRPr="0095174B" w14:paraId="1E1ACC6E" w14:textId="77777777" w:rsidTr="0095174B">
        <w:tc>
          <w:tcPr>
            <w:tcW w:w="850" w:type="dxa"/>
          </w:tcPr>
          <w:p w14:paraId="34C1D231" w14:textId="77777777" w:rsidR="003353F9" w:rsidRPr="0095174B" w:rsidRDefault="003353F9" w:rsidP="0075032C">
            <w:pPr>
              <w:spacing w:after="0" w:line="240" w:lineRule="auto"/>
              <w:rPr>
                <w:sz w:val="16"/>
                <w:szCs w:val="16"/>
              </w:rPr>
            </w:pPr>
            <w:r w:rsidRPr="0095174B">
              <w:rPr>
                <w:sz w:val="16"/>
                <w:szCs w:val="16"/>
              </w:rPr>
              <w:t>Jocelyn</w:t>
            </w:r>
          </w:p>
        </w:tc>
        <w:tc>
          <w:tcPr>
            <w:tcW w:w="413" w:type="dxa"/>
            <w:shd w:val="clear" w:color="auto" w:fill="auto"/>
          </w:tcPr>
          <w:p w14:paraId="0AA95FFF" w14:textId="21E50B37"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1ED463F9" w14:textId="77777777" w:rsidR="003353F9" w:rsidRPr="0095174B" w:rsidRDefault="003353F9" w:rsidP="0075032C">
            <w:pPr>
              <w:spacing w:after="0" w:line="240" w:lineRule="auto"/>
              <w:rPr>
                <w:sz w:val="16"/>
                <w:szCs w:val="16"/>
              </w:rPr>
            </w:pPr>
            <w:r>
              <w:rPr>
                <w:sz w:val="16"/>
                <w:szCs w:val="16"/>
              </w:rPr>
              <w:t>31</w:t>
            </w:r>
            <w:r w:rsidRPr="0095174B">
              <w:rPr>
                <w:sz w:val="16"/>
                <w:szCs w:val="16"/>
              </w:rPr>
              <w:t>-40</w:t>
            </w:r>
          </w:p>
        </w:tc>
        <w:tc>
          <w:tcPr>
            <w:tcW w:w="2224" w:type="dxa"/>
            <w:shd w:val="clear" w:color="auto" w:fill="auto"/>
          </w:tcPr>
          <w:p w14:paraId="550C12FC" w14:textId="77777777" w:rsidR="003353F9" w:rsidRPr="0095174B" w:rsidRDefault="003353F9" w:rsidP="0075032C">
            <w:pPr>
              <w:spacing w:after="0" w:line="240" w:lineRule="auto"/>
              <w:rPr>
                <w:sz w:val="16"/>
                <w:szCs w:val="16"/>
              </w:rPr>
            </w:pPr>
            <w:r w:rsidRPr="0095174B">
              <w:rPr>
                <w:sz w:val="16"/>
                <w:szCs w:val="16"/>
              </w:rPr>
              <w:t>Careers counsellor</w:t>
            </w:r>
          </w:p>
        </w:tc>
        <w:tc>
          <w:tcPr>
            <w:tcW w:w="4960" w:type="dxa"/>
          </w:tcPr>
          <w:p w14:paraId="4B412AFB" w14:textId="77777777" w:rsidR="003353F9" w:rsidRPr="0095174B" w:rsidRDefault="003353F9" w:rsidP="0075032C">
            <w:pPr>
              <w:spacing w:after="0" w:line="240" w:lineRule="auto"/>
              <w:rPr>
                <w:sz w:val="16"/>
                <w:szCs w:val="16"/>
              </w:rPr>
            </w:pPr>
            <w:r w:rsidRPr="0095174B">
              <w:rPr>
                <w:sz w:val="16"/>
                <w:szCs w:val="16"/>
              </w:rPr>
              <w:t>International students</w:t>
            </w:r>
          </w:p>
        </w:tc>
      </w:tr>
      <w:tr w:rsidR="003353F9" w:rsidRPr="0095174B" w14:paraId="2F29AB99" w14:textId="77777777" w:rsidTr="0095174B">
        <w:tc>
          <w:tcPr>
            <w:tcW w:w="850" w:type="dxa"/>
          </w:tcPr>
          <w:p w14:paraId="05216B5C" w14:textId="77777777" w:rsidR="003353F9" w:rsidRPr="0095174B" w:rsidRDefault="003353F9" w:rsidP="0075032C">
            <w:pPr>
              <w:spacing w:after="0" w:line="240" w:lineRule="auto"/>
              <w:rPr>
                <w:sz w:val="16"/>
                <w:szCs w:val="16"/>
              </w:rPr>
            </w:pPr>
            <w:r w:rsidRPr="0095174B">
              <w:rPr>
                <w:sz w:val="16"/>
                <w:szCs w:val="16"/>
              </w:rPr>
              <w:t>Joe</w:t>
            </w:r>
          </w:p>
        </w:tc>
        <w:tc>
          <w:tcPr>
            <w:tcW w:w="413" w:type="dxa"/>
            <w:shd w:val="clear" w:color="auto" w:fill="auto"/>
          </w:tcPr>
          <w:p w14:paraId="6E206244" w14:textId="7D51322D"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6B66AD3B"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5D10AB3D" w14:textId="77777777" w:rsidR="003353F9" w:rsidRPr="0095174B" w:rsidRDefault="003353F9" w:rsidP="0075032C">
            <w:pPr>
              <w:spacing w:after="0" w:line="240" w:lineRule="auto"/>
              <w:rPr>
                <w:sz w:val="16"/>
                <w:szCs w:val="16"/>
              </w:rPr>
            </w:pPr>
            <w:r>
              <w:rPr>
                <w:sz w:val="16"/>
                <w:szCs w:val="16"/>
              </w:rPr>
              <w:t>Construction worker</w:t>
            </w:r>
          </w:p>
        </w:tc>
        <w:tc>
          <w:tcPr>
            <w:tcW w:w="4960" w:type="dxa"/>
          </w:tcPr>
          <w:p w14:paraId="63863845" w14:textId="77777777" w:rsidR="003353F9" w:rsidRPr="0095174B" w:rsidRDefault="003353F9" w:rsidP="0075032C">
            <w:pPr>
              <w:spacing w:after="0" w:line="240" w:lineRule="auto"/>
              <w:rPr>
                <w:sz w:val="16"/>
                <w:szCs w:val="16"/>
              </w:rPr>
            </w:pPr>
            <w:r w:rsidRPr="0095174B">
              <w:rPr>
                <w:sz w:val="16"/>
                <w:szCs w:val="16"/>
              </w:rPr>
              <w:t>Mother (mid 70s)</w:t>
            </w:r>
          </w:p>
        </w:tc>
      </w:tr>
      <w:tr w:rsidR="003353F9" w:rsidRPr="0095174B" w14:paraId="212D6E6B" w14:textId="77777777" w:rsidTr="0095174B">
        <w:tc>
          <w:tcPr>
            <w:tcW w:w="850" w:type="dxa"/>
          </w:tcPr>
          <w:p w14:paraId="6CA8E213" w14:textId="77777777" w:rsidR="003353F9" w:rsidRPr="0095174B" w:rsidRDefault="003353F9" w:rsidP="0075032C">
            <w:pPr>
              <w:spacing w:after="0" w:line="240" w:lineRule="auto"/>
              <w:rPr>
                <w:sz w:val="16"/>
                <w:szCs w:val="16"/>
              </w:rPr>
            </w:pPr>
            <w:r w:rsidRPr="0095174B">
              <w:rPr>
                <w:sz w:val="16"/>
                <w:szCs w:val="16"/>
              </w:rPr>
              <w:t>Karen</w:t>
            </w:r>
          </w:p>
        </w:tc>
        <w:tc>
          <w:tcPr>
            <w:tcW w:w="413" w:type="dxa"/>
            <w:shd w:val="clear" w:color="auto" w:fill="auto"/>
          </w:tcPr>
          <w:p w14:paraId="25F5D669" w14:textId="0129DDA2" w:rsidR="003353F9" w:rsidRPr="0095174B" w:rsidRDefault="003353F9" w:rsidP="0075032C">
            <w:pPr>
              <w:spacing w:after="0" w:line="240" w:lineRule="auto"/>
              <w:rPr>
                <w:sz w:val="16"/>
                <w:szCs w:val="16"/>
              </w:rPr>
            </w:pPr>
            <w:r>
              <w:rPr>
                <w:sz w:val="16"/>
                <w:szCs w:val="16"/>
              </w:rPr>
              <w:t>F</w:t>
            </w:r>
          </w:p>
        </w:tc>
        <w:tc>
          <w:tcPr>
            <w:tcW w:w="592" w:type="dxa"/>
            <w:shd w:val="clear" w:color="auto" w:fill="auto"/>
          </w:tcPr>
          <w:p w14:paraId="632F3603" w14:textId="77777777" w:rsidR="003353F9" w:rsidRPr="0095174B" w:rsidRDefault="003353F9" w:rsidP="0075032C">
            <w:pPr>
              <w:spacing w:after="0" w:line="240" w:lineRule="auto"/>
              <w:rPr>
                <w:sz w:val="16"/>
                <w:szCs w:val="16"/>
              </w:rPr>
            </w:pPr>
            <w:r>
              <w:rPr>
                <w:sz w:val="16"/>
                <w:szCs w:val="16"/>
              </w:rPr>
              <w:t>41-50</w:t>
            </w:r>
          </w:p>
        </w:tc>
        <w:tc>
          <w:tcPr>
            <w:tcW w:w="2224" w:type="dxa"/>
            <w:shd w:val="clear" w:color="auto" w:fill="auto"/>
          </w:tcPr>
          <w:p w14:paraId="2537EFF3" w14:textId="77777777" w:rsidR="003353F9" w:rsidRPr="0095174B" w:rsidRDefault="003353F9" w:rsidP="0075032C">
            <w:pPr>
              <w:spacing w:after="0" w:line="240" w:lineRule="auto"/>
              <w:rPr>
                <w:sz w:val="16"/>
                <w:szCs w:val="16"/>
              </w:rPr>
            </w:pPr>
            <w:r>
              <w:rPr>
                <w:sz w:val="16"/>
                <w:szCs w:val="16"/>
              </w:rPr>
              <w:t>Payroll coordinator (large international company)</w:t>
            </w:r>
          </w:p>
        </w:tc>
        <w:tc>
          <w:tcPr>
            <w:tcW w:w="4960" w:type="dxa"/>
          </w:tcPr>
          <w:p w14:paraId="6DFD1577" w14:textId="77777777" w:rsidR="003353F9" w:rsidRPr="0095174B" w:rsidRDefault="003353F9" w:rsidP="0075032C">
            <w:pPr>
              <w:spacing w:after="0" w:line="240" w:lineRule="auto"/>
              <w:rPr>
                <w:sz w:val="16"/>
                <w:szCs w:val="16"/>
              </w:rPr>
            </w:pPr>
            <w:r>
              <w:rPr>
                <w:sz w:val="16"/>
                <w:szCs w:val="16"/>
              </w:rPr>
              <w:t>Father (late 60s)</w:t>
            </w:r>
          </w:p>
        </w:tc>
      </w:tr>
      <w:tr w:rsidR="003353F9" w:rsidRPr="0095174B" w14:paraId="637C788F" w14:textId="77777777" w:rsidTr="0095174B">
        <w:tc>
          <w:tcPr>
            <w:tcW w:w="850" w:type="dxa"/>
          </w:tcPr>
          <w:p w14:paraId="66F1BFD5" w14:textId="77777777" w:rsidR="003353F9" w:rsidRPr="0095174B" w:rsidRDefault="003353F9" w:rsidP="0075032C">
            <w:pPr>
              <w:spacing w:after="0" w:line="240" w:lineRule="auto"/>
              <w:rPr>
                <w:sz w:val="16"/>
                <w:szCs w:val="16"/>
              </w:rPr>
            </w:pPr>
            <w:r w:rsidRPr="0095174B">
              <w:rPr>
                <w:sz w:val="16"/>
                <w:szCs w:val="16"/>
              </w:rPr>
              <w:t>Kylie</w:t>
            </w:r>
          </w:p>
        </w:tc>
        <w:tc>
          <w:tcPr>
            <w:tcW w:w="413" w:type="dxa"/>
            <w:shd w:val="clear" w:color="auto" w:fill="auto"/>
          </w:tcPr>
          <w:p w14:paraId="63593AB9" w14:textId="296F61E8"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712EBE12"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293EA3D7" w14:textId="77777777" w:rsidR="003353F9" w:rsidRPr="0095174B" w:rsidRDefault="003353F9" w:rsidP="0075032C">
            <w:pPr>
              <w:spacing w:after="0" w:line="240" w:lineRule="auto"/>
              <w:rPr>
                <w:sz w:val="16"/>
                <w:szCs w:val="16"/>
              </w:rPr>
            </w:pPr>
            <w:r w:rsidRPr="0095174B">
              <w:rPr>
                <w:sz w:val="16"/>
                <w:szCs w:val="16"/>
              </w:rPr>
              <w:t>Careers Advisor</w:t>
            </w:r>
          </w:p>
        </w:tc>
        <w:tc>
          <w:tcPr>
            <w:tcW w:w="4960" w:type="dxa"/>
          </w:tcPr>
          <w:p w14:paraId="632026C6" w14:textId="77777777" w:rsidR="003353F9" w:rsidRPr="0095174B" w:rsidRDefault="003353F9" w:rsidP="0075032C">
            <w:pPr>
              <w:spacing w:after="0" w:line="240" w:lineRule="auto"/>
              <w:rPr>
                <w:sz w:val="16"/>
                <w:szCs w:val="16"/>
              </w:rPr>
            </w:pPr>
            <w:r w:rsidRPr="0095174B">
              <w:rPr>
                <w:sz w:val="16"/>
                <w:szCs w:val="16"/>
              </w:rPr>
              <w:t>Father (</w:t>
            </w:r>
            <w:r>
              <w:rPr>
                <w:sz w:val="16"/>
                <w:szCs w:val="16"/>
              </w:rPr>
              <w:t xml:space="preserve">mid </w:t>
            </w:r>
            <w:r w:rsidRPr="0095174B">
              <w:rPr>
                <w:sz w:val="16"/>
                <w:szCs w:val="16"/>
              </w:rPr>
              <w:t>70s)</w:t>
            </w:r>
          </w:p>
        </w:tc>
      </w:tr>
      <w:tr w:rsidR="003353F9" w:rsidRPr="0095174B" w14:paraId="792CD252" w14:textId="77777777" w:rsidTr="0095174B">
        <w:tc>
          <w:tcPr>
            <w:tcW w:w="850" w:type="dxa"/>
          </w:tcPr>
          <w:p w14:paraId="3929DEBD" w14:textId="77777777" w:rsidR="003353F9" w:rsidRPr="0095174B" w:rsidRDefault="003353F9" w:rsidP="0075032C">
            <w:pPr>
              <w:spacing w:after="0" w:line="240" w:lineRule="auto"/>
              <w:rPr>
                <w:sz w:val="16"/>
                <w:szCs w:val="16"/>
              </w:rPr>
            </w:pPr>
            <w:r w:rsidRPr="0095174B">
              <w:rPr>
                <w:sz w:val="16"/>
                <w:szCs w:val="16"/>
              </w:rPr>
              <w:t>Lucy</w:t>
            </w:r>
          </w:p>
        </w:tc>
        <w:tc>
          <w:tcPr>
            <w:tcW w:w="413" w:type="dxa"/>
            <w:shd w:val="clear" w:color="auto" w:fill="auto"/>
          </w:tcPr>
          <w:p w14:paraId="1652DBDE" w14:textId="2C416433"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03C99A03"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682607B4" w14:textId="77777777" w:rsidR="003353F9" w:rsidRPr="0095174B" w:rsidRDefault="003353F9" w:rsidP="0075032C">
            <w:pPr>
              <w:spacing w:after="0" w:line="240" w:lineRule="auto"/>
              <w:rPr>
                <w:sz w:val="16"/>
                <w:szCs w:val="16"/>
              </w:rPr>
            </w:pPr>
            <w:r w:rsidRPr="0095174B">
              <w:rPr>
                <w:sz w:val="16"/>
                <w:szCs w:val="16"/>
              </w:rPr>
              <w:t>Admin/officer worker</w:t>
            </w:r>
          </w:p>
        </w:tc>
        <w:tc>
          <w:tcPr>
            <w:tcW w:w="4960" w:type="dxa"/>
          </w:tcPr>
          <w:p w14:paraId="16028173" w14:textId="77777777" w:rsidR="003353F9" w:rsidRPr="0095174B" w:rsidRDefault="003353F9" w:rsidP="00180A0D">
            <w:pPr>
              <w:spacing w:after="0" w:line="240" w:lineRule="auto"/>
              <w:rPr>
                <w:sz w:val="16"/>
                <w:szCs w:val="16"/>
              </w:rPr>
            </w:pPr>
            <w:r w:rsidRPr="0095174B">
              <w:rPr>
                <w:sz w:val="16"/>
                <w:szCs w:val="16"/>
              </w:rPr>
              <w:t>Sister (</w:t>
            </w:r>
            <w:r>
              <w:rPr>
                <w:sz w:val="16"/>
                <w:szCs w:val="16"/>
              </w:rPr>
              <w:t>mid 50s</w:t>
            </w:r>
            <w:r w:rsidRPr="0095174B">
              <w:rPr>
                <w:sz w:val="16"/>
                <w:szCs w:val="16"/>
              </w:rPr>
              <w:t>)</w:t>
            </w:r>
          </w:p>
        </w:tc>
      </w:tr>
      <w:tr w:rsidR="003353F9" w:rsidRPr="0095174B" w14:paraId="491E6E79" w14:textId="77777777" w:rsidTr="0095174B">
        <w:tc>
          <w:tcPr>
            <w:tcW w:w="850" w:type="dxa"/>
          </w:tcPr>
          <w:p w14:paraId="478D80CF" w14:textId="77777777" w:rsidR="003353F9" w:rsidRPr="0095174B" w:rsidRDefault="003353F9" w:rsidP="0075032C">
            <w:pPr>
              <w:spacing w:after="0" w:line="240" w:lineRule="auto"/>
              <w:rPr>
                <w:sz w:val="16"/>
                <w:szCs w:val="16"/>
              </w:rPr>
            </w:pPr>
            <w:r w:rsidRPr="0095174B">
              <w:rPr>
                <w:sz w:val="16"/>
                <w:szCs w:val="16"/>
              </w:rPr>
              <w:t>Maria</w:t>
            </w:r>
          </w:p>
        </w:tc>
        <w:tc>
          <w:tcPr>
            <w:tcW w:w="413" w:type="dxa"/>
            <w:shd w:val="clear" w:color="auto" w:fill="auto"/>
          </w:tcPr>
          <w:p w14:paraId="1A936A21" w14:textId="19646BC3"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245B412B" w14:textId="77777777" w:rsidR="003353F9" w:rsidRPr="0095174B" w:rsidRDefault="003353F9" w:rsidP="0075032C">
            <w:pPr>
              <w:spacing w:after="0" w:line="240" w:lineRule="auto"/>
              <w:rPr>
                <w:sz w:val="16"/>
                <w:szCs w:val="16"/>
              </w:rPr>
            </w:pPr>
            <w:r>
              <w:rPr>
                <w:sz w:val="16"/>
                <w:szCs w:val="16"/>
              </w:rPr>
              <w:t>51-60</w:t>
            </w:r>
          </w:p>
        </w:tc>
        <w:tc>
          <w:tcPr>
            <w:tcW w:w="2224" w:type="dxa"/>
            <w:shd w:val="clear" w:color="auto" w:fill="auto"/>
          </w:tcPr>
          <w:p w14:paraId="5BDFC58B" w14:textId="77777777" w:rsidR="003353F9" w:rsidRPr="0095174B" w:rsidRDefault="003353F9" w:rsidP="0075032C">
            <w:pPr>
              <w:spacing w:after="0" w:line="240" w:lineRule="auto"/>
              <w:rPr>
                <w:sz w:val="16"/>
                <w:szCs w:val="16"/>
              </w:rPr>
            </w:pPr>
            <w:r w:rsidRPr="0095174B">
              <w:rPr>
                <w:sz w:val="16"/>
                <w:szCs w:val="16"/>
              </w:rPr>
              <w:t>Web accounts/ education sector</w:t>
            </w:r>
          </w:p>
        </w:tc>
        <w:tc>
          <w:tcPr>
            <w:tcW w:w="4960" w:type="dxa"/>
          </w:tcPr>
          <w:p w14:paraId="32AA44CE" w14:textId="77777777" w:rsidR="003353F9" w:rsidRPr="0095174B" w:rsidRDefault="003353F9" w:rsidP="0075032C">
            <w:pPr>
              <w:spacing w:after="0" w:line="240" w:lineRule="auto"/>
              <w:rPr>
                <w:sz w:val="16"/>
                <w:szCs w:val="16"/>
              </w:rPr>
            </w:pPr>
            <w:r>
              <w:rPr>
                <w:sz w:val="16"/>
                <w:szCs w:val="16"/>
              </w:rPr>
              <w:t>M</w:t>
            </w:r>
            <w:r w:rsidRPr="0095174B">
              <w:rPr>
                <w:sz w:val="16"/>
                <w:szCs w:val="16"/>
              </w:rPr>
              <w:t>other</w:t>
            </w:r>
            <w:r>
              <w:rPr>
                <w:sz w:val="16"/>
                <w:szCs w:val="16"/>
              </w:rPr>
              <w:t xml:space="preserve"> (late 70s)</w:t>
            </w:r>
          </w:p>
        </w:tc>
      </w:tr>
      <w:tr w:rsidR="003353F9" w:rsidRPr="0095174B" w14:paraId="65A44706" w14:textId="77777777" w:rsidTr="0095174B">
        <w:tc>
          <w:tcPr>
            <w:tcW w:w="850" w:type="dxa"/>
          </w:tcPr>
          <w:p w14:paraId="2F80F76B" w14:textId="77777777" w:rsidR="003353F9" w:rsidRPr="0095174B" w:rsidRDefault="003353F9" w:rsidP="0075032C">
            <w:pPr>
              <w:spacing w:after="0" w:line="240" w:lineRule="auto"/>
              <w:rPr>
                <w:sz w:val="16"/>
                <w:szCs w:val="16"/>
              </w:rPr>
            </w:pPr>
            <w:r w:rsidRPr="0095174B">
              <w:rPr>
                <w:sz w:val="16"/>
                <w:szCs w:val="16"/>
              </w:rPr>
              <w:t>Max</w:t>
            </w:r>
          </w:p>
        </w:tc>
        <w:tc>
          <w:tcPr>
            <w:tcW w:w="413" w:type="dxa"/>
            <w:shd w:val="clear" w:color="auto" w:fill="auto"/>
          </w:tcPr>
          <w:p w14:paraId="01A08716" w14:textId="1AD96C99"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066B07D9" w14:textId="77777777" w:rsidR="003353F9" w:rsidRPr="0095174B" w:rsidRDefault="003353F9" w:rsidP="0075032C">
            <w:pPr>
              <w:spacing w:after="0" w:line="240" w:lineRule="auto"/>
              <w:rPr>
                <w:sz w:val="16"/>
                <w:szCs w:val="16"/>
              </w:rPr>
            </w:pPr>
            <w:r w:rsidRPr="0095174B">
              <w:rPr>
                <w:sz w:val="16"/>
                <w:szCs w:val="16"/>
              </w:rPr>
              <w:t>31-40</w:t>
            </w:r>
          </w:p>
        </w:tc>
        <w:tc>
          <w:tcPr>
            <w:tcW w:w="2224" w:type="dxa"/>
            <w:shd w:val="clear" w:color="auto" w:fill="auto"/>
          </w:tcPr>
          <w:p w14:paraId="5318D3CB" w14:textId="77777777" w:rsidR="003353F9" w:rsidRPr="0095174B" w:rsidRDefault="003353F9" w:rsidP="0075032C">
            <w:pPr>
              <w:spacing w:after="0" w:line="240" w:lineRule="auto"/>
              <w:rPr>
                <w:sz w:val="16"/>
                <w:szCs w:val="16"/>
              </w:rPr>
            </w:pPr>
            <w:r w:rsidRPr="0095174B">
              <w:rPr>
                <w:sz w:val="16"/>
                <w:szCs w:val="16"/>
              </w:rPr>
              <w:t>Digital producer</w:t>
            </w:r>
          </w:p>
        </w:tc>
        <w:tc>
          <w:tcPr>
            <w:tcW w:w="4960" w:type="dxa"/>
          </w:tcPr>
          <w:p w14:paraId="7A81EE6A" w14:textId="77777777" w:rsidR="003353F9" w:rsidRPr="0095174B" w:rsidRDefault="003353F9" w:rsidP="00180A0D">
            <w:pPr>
              <w:spacing w:after="0" w:line="240" w:lineRule="auto"/>
              <w:rPr>
                <w:sz w:val="16"/>
                <w:szCs w:val="16"/>
              </w:rPr>
            </w:pPr>
            <w:r w:rsidRPr="0095174B">
              <w:rPr>
                <w:sz w:val="16"/>
                <w:szCs w:val="16"/>
              </w:rPr>
              <w:t>Mother-in-law (</w:t>
            </w:r>
            <w:r>
              <w:rPr>
                <w:sz w:val="16"/>
                <w:szCs w:val="16"/>
              </w:rPr>
              <w:t>mid 70s</w:t>
            </w:r>
            <w:r w:rsidRPr="0095174B">
              <w:rPr>
                <w:sz w:val="16"/>
                <w:szCs w:val="16"/>
              </w:rPr>
              <w:t>)</w:t>
            </w:r>
          </w:p>
        </w:tc>
      </w:tr>
      <w:tr w:rsidR="003353F9" w:rsidRPr="0095174B" w14:paraId="10C6B07A" w14:textId="77777777" w:rsidTr="0095174B">
        <w:tc>
          <w:tcPr>
            <w:tcW w:w="850" w:type="dxa"/>
          </w:tcPr>
          <w:p w14:paraId="6A45AE62" w14:textId="77777777" w:rsidR="003353F9" w:rsidRPr="0095174B" w:rsidRDefault="003353F9" w:rsidP="0075032C">
            <w:pPr>
              <w:spacing w:after="0" w:line="240" w:lineRule="auto"/>
              <w:rPr>
                <w:sz w:val="16"/>
                <w:szCs w:val="16"/>
              </w:rPr>
            </w:pPr>
            <w:r w:rsidRPr="0095174B">
              <w:rPr>
                <w:sz w:val="16"/>
                <w:szCs w:val="16"/>
              </w:rPr>
              <w:t>Natasha</w:t>
            </w:r>
          </w:p>
        </w:tc>
        <w:tc>
          <w:tcPr>
            <w:tcW w:w="413" w:type="dxa"/>
            <w:shd w:val="clear" w:color="auto" w:fill="auto"/>
          </w:tcPr>
          <w:p w14:paraId="0E3FD373" w14:textId="72B3A7F1"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419FA131"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23F7BA68" w14:textId="77777777" w:rsidR="003353F9" w:rsidRPr="0095174B" w:rsidRDefault="003353F9" w:rsidP="0075032C">
            <w:pPr>
              <w:spacing w:after="0" w:line="240" w:lineRule="auto"/>
              <w:rPr>
                <w:sz w:val="16"/>
                <w:szCs w:val="16"/>
              </w:rPr>
            </w:pPr>
            <w:r>
              <w:rPr>
                <w:sz w:val="16"/>
                <w:szCs w:val="16"/>
              </w:rPr>
              <w:t>Carer</w:t>
            </w:r>
          </w:p>
        </w:tc>
        <w:tc>
          <w:tcPr>
            <w:tcW w:w="4960" w:type="dxa"/>
          </w:tcPr>
          <w:p w14:paraId="71B6E6F1" w14:textId="77777777" w:rsidR="003353F9" w:rsidRPr="0095174B" w:rsidRDefault="003353F9" w:rsidP="0075032C">
            <w:pPr>
              <w:spacing w:after="0" w:line="240" w:lineRule="auto"/>
              <w:rPr>
                <w:sz w:val="16"/>
                <w:szCs w:val="16"/>
              </w:rPr>
            </w:pPr>
            <w:r w:rsidRPr="0095174B">
              <w:rPr>
                <w:sz w:val="16"/>
                <w:szCs w:val="16"/>
              </w:rPr>
              <w:t>Son (19 years) intellectually disabled</w:t>
            </w:r>
          </w:p>
        </w:tc>
      </w:tr>
      <w:tr w:rsidR="003353F9" w:rsidRPr="0095174B" w14:paraId="1CF36DA4" w14:textId="77777777" w:rsidTr="0095174B">
        <w:tc>
          <w:tcPr>
            <w:tcW w:w="850" w:type="dxa"/>
          </w:tcPr>
          <w:p w14:paraId="316CF4CA" w14:textId="77777777" w:rsidR="003353F9" w:rsidRPr="0095174B" w:rsidRDefault="003353F9" w:rsidP="0075032C">
            <w:pPr>
              <w:spacing w:after="0" w:line="240" w:lineRule="auto"/>
              <w:rPr>
                <w:sz w:val="16"/>
                <w:szCs w:val="16"/>
              </w:rPr>
            </w:pPr>
            <w:r w:rsidRPr="0095174B">
              <w:rPr>
                <w:sz w:val="16"/>
                <w:szCs w:val="16"/>
              </w:rPr>
              <w:t>Nicole</w:t>
            </w:r>
          </w:p>
        </w:tc>
        <w:tc>
          <w:tcPr>
            <w:tcW w:w="413" w:type="dxa"/>
            <w:shd w:val="clear" w:color="auto" w:fill="auto"/>
          </w:tcPr>
          <w:p w14:paraId="3BF7B343" w14:textId="0CAED3A5"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28A4EEED" w14:textId="77777777" w:rsidR="003353F9" w:rsidRPr="0095174B" w:rsidRDefault="003353F9" w:rsidP="0075032C">
            <w:pPr>
              <w:spacing w:after="0" w:line="240" w:lineRule="auto"/>
              <w:rPr>
                <w:sz w:val="16"/>
                <w:szCs w:val="16"/>
              </w:rPr>
            </w:pPr>
            <w:r w:rsidRPr="0095174B">
              <w:rPr>
                <w:sz w:val="16"/>
                <w:szCs w:val="16"/>
              </w:rPr>
              <w:t>31-40</w:t>
            </w:r>
          </w:p>
        </w:tc>
        <w:tc>
          <w:tcPr>
            <w:tcW w:w="2224" w:type="dxa"/>
            <w:shd w:val="clear" w:color="auto" w:fill="auto"/>
          </w:tcPr>
          <w:p w14:paraId="5A6ECEEA" w14:textId="77777777" w:rsidR="003353F9" w:rsidRPr="0095174B" w:rsidRDefault="003353F9" w:rsidP="0075032C">
            <w:pPr>
              <w:spacing w:after="0" w:line="240" w:lineRule="auto"/>
              <w:rPr>
                <w:sz w:val="16"/>
                <w:szCs w:val="16"/>
              </w:rPr>
            </w:pPr>
            <w:r w:rsidRPr="0095174B">
              <w:rPr>
                <w:sz w:val="16"/>
                <w:szCs w:val="16"/>
              </w:rPr>
              <w:t>Teacher</w:t>
            </w:r>
          </w:p>
        </w:tc>
        <w:tc>
          <w:tcPr>
            <w:tcW w:w="4960" w:type="dxa"/>
          </w:tcPr>
          <w:p w14:paraId="6804D886" w14:textId="77777777" w:rsidR="003353F9" w:rsidRPr="0095174B" w:rsidRDefault="003353F9" w:rsidP="0075032C">
            <w:pPr>
              <w:spacing w:after="0" w:line="240" w:lineRule="auto"/>
              <w:rPr>
                <w:sz w:val="16"/>
                <w:szCs w:val="16"/>
              </w:rPr>
            </w:pPr>
            <w:r w:rsidRPr="0095174B">
              <w:rPr>
                <w:sz w:val="16"/>
                <w:szCs w:val="16"/>
              </w:rPr>
              <w:t>Father (</w:t>
            </w:r>
            <w:r>
              <w:rPr>
                <w:sz w:val="16"/>
                <w:szCs w:val="16"/>
              </w:rPr>
              <w:t xml:space="preserve">mid </w:t>
            </w:r>
            <w:r w:rsidRPr="0095174B">
              <w:rPr>
                <w:sz w:val="16"/>
                <w:szCs w:val="16"/>
              </w:rPr>
              <w:t>70s)</w:t>
            </w:r>
          </w:p>
        </w:tc>
      </w:tr>
      <w:tr w:rsidR="003353F9" w:rsidRPr="0095174B" w14:paraId="2EB069E9" w14:textId="77777777" w:rsidTr="0095174B">
        <w:tc>
          <w:tcPr>
            <w:tcW w:w="850" w:type="dxa"/>
          </w:tcPr>
          <w:p w14:paraId="41C1E1B4" w14:textId="77777777" w:rsidR="003353F9" w:rsidRPr="0095174B" w:rsidRDefault="003353F9" w:rsidP="0075032C">
            <w:pPr>
              <w:spacing w:after="0" w:line="240" w:lineRule="auto"/>
              <w:rPr>
                <w:sz w:val="16"/>
                <w:szCs w:val="16"/>
              </w:rPr>
            </w:pPr>
            <w:r w:rsidRPr="0095174B">
              <w:rPr>
                <w:sz w:val="16"/>
                <w:szCs w:val="16"/>
              </w:rPr>
              <w:t>Paul</w:t>
            </w:r>
          </w:p>
        </w:tc>
        <w:tc>
          <w:tcPr>
            <w:tcW w:w="413" w:type="dxa"/>
            <w:shd w:val="clear" w:color="auto" w:fill="auto"/>
          </w:tcPr>
          <w:p w14:paraId="45FC87EA" w14:textId="7B135159"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03F6E777" w14:textId="77777777" w:rsidR="003353F9" w:rsidRPr="0095174B" w:rsidRDefault="003353F9" w:rsidP="0075032C">
            <w:pPr>
              <w:spacing w:after="0" w:line="240" w:lineRule="auto"/>
              <w:rPr>
                <w:sz w:val="16"/>
                <w:szCs w:val="16"/>
              </w:rPr>
            </w:pPr>
            <w:r w:rsidRPr="0095174B">
              <w:rPr>
                <w:sz w:val="16"/>
                <w:szCs w:val="16"/>
              </w:rPr>
              <w:t>41</w:t>
            </w:r>
            <w:r>
              <w:rPr>
                <w:sz w:val="16"/>
                <w:szCs w:val="16"/>
              </w:rPr>
              <w:t>-50</w:t>
            </w:r>
          </w:p>
        </w:tc>
        <w:tc>
          <w:tcPr>
            <w:tcW w:w="2224" w:type="dxa"/>
            <w:shd w:val="clear" w:color="auto" w:fill="auto"/>
          </w:tcPr>
          <w:p w14:paraId="321A7056" w14:textId="77777777" w:rsidR="003353F9" w:rsidRPr="0095174B" w:rsidRDefault="003353F9" w:rsidP="0075032C">
            <w:pPr>
              <w:spacing w:after="0" w:line="240" w:lineRule="auto"/>
              <w:rPr>
                <w:sz w:val="16"/>
                <w:szCs w:val="16"/>
              </w:rPr>
            </w:pPr>
            <w:r w:rsidRPr="0095174B">
              <w:rPr>
                <w:sz w:val="16"/>
                <w:szCs w:val="16"/>
              </w:rPr>
              <w:t>Receptionist/Administrator</w:t>
            </w:r>
          </w:p>
        </w:tc>
        <w:tc>
          <w:tcPr>
            <w:tcW w:w="4960" w:type="dxa"/>
          </w:tcPr>
          <w:p w14:paraId="3B545E3F" w14:textId="77777777" w:rsidR="003353F9" w:rsidRPr="0095174B" w:rsidRDefault="003353F9" w:rsidP="003353F9">
            <w:pPr>
              <w:spacing w:after="0" w:line="240" w:lineRule="auto"/>
              <w:rPr>
                <w:sz w:val="16"/>
                <w:szCs w:val="16"/>
              </w:rPr>
            </w:pPr>
            <w:r w:rsidRPr="0095174B">
              <w:rPr>
                <w:sz w:val="16"/>
                <w:szCs w:val="16"/>
              </w:rPr>
              <w:t>Father</w:t>
            </w:r>
            <w:r>
              <w:rPr>
                <w:sz w:val="16"/>
                <w:szCs w:val="16"/>
              </w:rPr>
              <w:t>, living</w:t>
            </w:r>
            <w:r w:rsidRPr="0095174B">
              <w:rPr>
                <w:sz w:val="16"/>
                <w:szCs w:val="16"/>
              </w:rPr>
              <w:t xml:space="preserve"> interstate</w:t>
            </w:r>
            <w:r>
              <w:rPr>
                <w:sz w:val="16"/>
                <w:szCs w:val="16"/>
              </w:rPr>
              <w:t xml:space="preserve"> </w:t>
            </w:r>
            <w:r w:rsidRPr="0095174B">
              <w:rPr>
                <w:sz w:val="16"/>
                <w:szCs w:val="16"/>
              </w:rPr>
              <w:t>(</w:t>
            </w:r>
            <w:r>
              <w:rPr>
                <w:sz w:val="16"/>
                <w:szCs w:val="16"/>
              </w:rPr>
              <w:t>mid 70s</w:t>
            </w:r>
            <w:r w:rsidRPr="0095174B">
              <w:rPr>
                <w:sz w:val="16"/>
                <w:szCs w:val="16"/>
              </w:rPr>
              <w:t>)</w:t>
            </w:r>
          </w:p>
        </w:tc>
      </w:tr>
      <w:tr w:rsidR="003353F9" w:rsidRPr="0095174B" w14:paraId="1EE6DC5B" w14:textId="77777777" w:rsidTr="0095174B">
        <w:tc>
          <w:tcPr>
            <w:tcW w:w="850" w:type="dxa"/>
          </w:tcPr>
          <w:p w14:paraId="40DBCD03" w14:textId="77777777" w:rsidR="003353F9" w:rsidRPr="0095174B" w:rsidRDefault="003353F9" w:rsidP="0075032C">
            <w:pPr>
              <w:spacing w:after="0" w:line="240" w:lineRule="auto"/>
              <w:rPr>
                <w:sz w:val="16"/>
                <w:szCs w:val="16"/>
              </w:rPr>
            </w:pPr>
            <w:r w:rsidRPr="0095174B">
              <w:rPr>
                <w:sz w:val="16"/>
                <w:szCs w:val="16"/>
              </w:rPr>
              <w:t>Peter</w:t>
            </w:r>
          </w:p>
        </w:tc>
        <w:tc>
          <w:tcPr>
            <w:tcW w:w="413" w:type="dxa"/>
            <w:shd w:val="clear" w:color="auto" w:fill="auto"/>
          </w:tcPr>
          <w:p w14:paraId="4B54BCDD" w14:textId="309C2E73"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0CDE3CC9" w14:textId="77777777" w:rsidR="003353F9" w:rsidRPr="0095174B" w:rsidRDefault="003353F9" w:rsidP="0075032C">
            <w:pPr>
              <w:spacing w:after="0" w:line="240" w:lineRule="auto"/>
              <w:rPr>
                <w:sz w:val="16"/>
                <w:szCs w:val="16"/>
              </w:rPr>
            </w:pPr>
            <w:r>
              <w:rPr>
                <w:sz w:val="16"/>
                <w:szCs w:val="16"/>
              </w:rPr>
              <w:t>41</w:t>
            </w:r>
            <w:r w:rsidRPr="0095174B">
              <w:rPr>
                <w:sz w:val="16"/>
                <w:szCs w:val="16"/>
              </w:rPr>
              <w:t>-50</w:t>
            </w:r>
          </w:p>
        </w:tc>
        <w:tc>
          <w:tcPr>
            <w:tcW w:w="2224" w:type="dxa"/>
            <w:shd w:val="clear" w:color="auto" w:fill="auto"/>
          </w:tcPr>
          <w:p w14:paraId="44CE9DF9" w14:textId="77777777" w:rsidR="003353F9" w:rsidRPr="0095174B" w:rsidRDefault="003353F9" w:rsidP="0075032C">
            <w:pPr>
              <w:spacing w:after="0" w:line="240" w:lineRule="auto"/>
              <w:rPr>
                <w:sz w:val="16"/>
                <w:szCs w:val="16"/>
              </w:rPr>
            </w:pPr>
            <w:r w:rsidRPr="0095174B">
              <w:rPr>
                <w:sz w:val="16"/>
                <w:szCs w:val="16"/>
              </w:rPr>
              <w:t>IT (IBM)</w:t>
            </w:r>
          </w:p>
        </w:tc>
        <w:tc>
          <w:tcPr>
            <w:tcW w:w="4960" w:type="dxa"/>
          </w:tcPr>
          <w:p w14:paraId="458F20B7" w14:textId="77777777" w:rsidR="003353F9" w:rsidRPr="0095174B" w:rsidRDefault="003353F9" w:rsidP="00180A0D">
            <w:pPr>
              <w:spacing w:after="0" w:line="240" w:lineRule="auto"/>
              <w:rPr>
                <w:sz w:val="16"/>
                <w:szCs w:val="16"/>
              </w:rPr>
            </w:pPr>
            <w:r>
              <w:rPr>
                <w:sz w:val="16"/>
                <w:szCs w:val="16"/>
              </w:rPr>
              <w:t>Father</w:t>
            </w:r>
            <w:r w:rsidRPr="0095174B">
              <w:rPr>
                <w:sz w:val="16"/>
                <w:szCs w:val="16"/>
              </w:rPr>
              <w:t xml:space="preserve"> living in US</w:t>
            </w:r>
            <w:r>
              <w:rPr>
                <w:sz w:val="16"/>
                <w:szCs w:val="16"/>
              </w:rPr>
              <w:t xml:space="preserve"> (late 90s</w:t>
            </w:r>
            <w:r w:rsidRPr="0095174B">
              <w:rPr>
                <w:sz w:val="16"/>
                <w:szCs w:val="16"/>
              </w:rPr>
              <w:t>)</w:t>
            </w:r>
          </w:p>
        </w:tc>
      </w:tr>
      <w:tr w:rsidR="003353F9" w:rsidRPr="0095174B" w14:paraId="5A5451C9" w14:textId="77777777" w:rsidTr="0095174B">
        <w:tc>
          <w:tcPr>
            <w:tcW w:w="850" w:type="dxa"/>
          </w:tcPr>
          <w:p w14:paraId="19A05AAA" w14:textId="77777777" w:rsidR="003353F9" w:rsidRPr="0095174B" w:rsidRDefault="003353F9" w:rsidP="0075032C">
            <w:pPr>
              <w:spacing w:after="0" w:line="240" w:lineRule="auto"/>
              <w:rPr>
                <w:sz w:val="16"/>
                <w:szCs w:val="16"/>
              </w:rPr>
            </w:pPr>
            <w:r w:rsidRPr="0095174B">
              <w:rPr>
                <w:sz w:val="16"/>
                <w:szCs w:val="16"/>
              </w:rPr>
              <w:t>Phillip</w:t>
            </w:r>
          </w:p>
        </w:tc>
        <w:tc>
          <w:tcPr>
            <w:tcW w:w="413" w:type="dxa"/>
            <w:shd w:val="clear" w:color="auto" w:fill="auto"/>
          </w:tcPr>
          <w:p w14:paraId="37C2E9CD" w14:textId="339E8269"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4B90203C" w14:textId="77777777" w:rsidR="003353F9" w:rsidRPr="0095174B" w:rsidRDefault="003353F9" w:rsidP="0075032C">
            <w:pPr>
              <w:spacing w:after="0" w:line="240" w:lineRule="auto"/>
              <w:rPr>
                <w:sz w:val="16"/>
                <w:szCs w:val="16"/>
              </w:rPr>
            </w:pPr>
            <w:r w:rsidRPr="0095174B">
              <w:rPr>
                <w:sz w:val="16"/>
                <w:szCs w:val="16"/>
              </w:rPr>
              <w:t>61-70</w:t>
            </w:r>
          </w:p>
        </w:tc>
        <w:tc>
          <w:tcPr>
            <w:tcW w:w="2224" w:type="dxa"/>
            <w:shd w:val="clear" w:color="auto" w:fill="auto"/>
          </w:tcPr>
          <w:p w14:paraId="73317190" w14:textId="77777777" w:rsidR="003353F9" w:rsidRPr="0095174B" w:rsidRDefault="003353F9" w:rsidP="0075032C">
            <w:pPr>
              <w:spacing w:after="0" w:line="240" w:lineRule="auto"/>
              <w:rPr>
                <w:sz w:val="16"/>
                <w:szCs w:val="16"/>
              </w:rPr>
            </w:pPr>
            <w:r>
              <w:rPr>
                <w:sz w:val="16"/>
                <w:szCs w:val="16"/>
              </w:rPr>
              <w:t>Retired teacher</w:t>
            </w:r>
          </w:p>
        </w:tc>
        <w:tc>
          <w:tcPr>
            <w:tcW w:w="4960" w:type="dxa"/>
          </w:tcPr>
          <w:p w14:paraId="4ADEA45D" w14:textId="77777777" w:rsidR="003353F9" w:rsidRPr="0095174B" w:rsidRDefault="003353F9" w:rsidP="003353F9">
            <w:pPr>
              <w:spacing w:after="0" w:line="240" w:lineRule="auto"/>
              <w:rPr>
                <w:sz w:val="16"/>
                <w:szCs w:val="16"/>
              </w:rPr>
            </w:pPr>
            <w:r w:rsidRPr="0095174B">
              <w:rPr>
                <w:sz w:val="16"/>
                <w:szCs w:val="16"/>
              </w:rPr>
              <w:t>Wife</w:t>
            </w:r>
            <w:r>
              <w:rPr>
                <w:sz w:val="16"/>
                <w:szCs w:val="16"/>
              </w:rPr>
              <w:t xml:space="preserve"> with </w:t>
            </w:r>
            <w:r w:rsidRPr="0095174B">
              <w:rPr>
                <w:sz w:val="16"/>
                <w:szCs w:val="16"/>
              </w:rPr>
              <w:t>long term illness</w:t>
            </w:r>
            <w:r>
              <w:rPr>
                <w:sz w:val="16"/>
                <w:szCs w:val="16"/>
              </w:rPr>
              <w:t xml:space="preserve"> </w:t>
            </w:r>
            <w:r w:rsidRPr="0095174B">
              <w:rPr>
                <w:sz w:val="16"/>
                <w:szCs w:val="16"/>
              </w:rPr>
              <w:t>(</w:t>
            </w:r>
            <w:r>
              <w:rPr>
                <w:sz w:val="16"/>
                <w:szCs w:val="16"/>
              </w:rPr>
              <w:t xml:space="preserve">mid </w:t>
            </w:r>
            <w:r w:rsidRPr="0095174B">
              <w:rPr>
                <w:sz w:val="16"/>
                <w:szCs w:val="16"/>
              </w:rPr>
              <w:t>60s)</w:t>
            </w:r>
          </w:p>
        </w:tc>
      </w:tr>
      <w:tr w:rsidR="003353F9" w:rsidRPr="0095174B" w14:paraId="29064E90" w14:textId="77777777" w:rsidTr="0095174B">
        <w:tc>
          <w:tcPr>
            <w:tcW w:w="850" w:type="dxa"/>
          </w:tcPr>
          <w:p w14:paraId="6FD2693A" w14:textId="77777777" w:rsidR="003353F9" w:rsidRPr="0095174B" w:rsidRDefault="003353F9" w:rsidP="0075032C">
            <w:pPr>
              <w:spacing w:after="0" w:line="240" w:lineRule="auto"/>
              <w:rPr>
                <w:sz w:val="16"/>
                <w:szCs w:val="16"/>
              </w:rPr>
            </w:pPr>
            <w:r w:rsidRPr="0095174B">
              <w:rPr>
                <w:sz w:val="16"/>
                <w:szCs w:val="16"/>
              </w:rPr>
              <w:t>Sofia</w:t>
            </w:r>
          </w:p>
        </w:tc>
        <w:tc>
          <w:tcPr>
            <w:tcW w:w="413" w:type="dxa"/>
            <w:shd w:val="clear" w:color="auto" w:fill="auto"/>
          </w:tcPr>
          <w:p w14:paraId="761BD4C5" w14:textId="3F237C94"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24BE8FC4" w14:textId="77777777" w:rsidR="003353F9" w:rsidRPr="0095174B" w:rsidRDefault="003353F9" w:rsidP="0075032C">
            <w:pPr>
              <w:spacing w:after="0" w:line="240" w:lineRule="auto"/>
              <w:rPr>
                <w:sz w:val="16"/>
                <w:szCs w:val="16"/>
              </w:rPr>
            </w:pPr>
            <w:r w:rsidRPr="0095174B">
              <w:rPr>
                <w:sz w:val="16"/>
                <w:szCs w:val="16"/>
              </w:rPr>
              <w:t>31-40</w:t>
            </w:r>
          </w:p>
        </w:tc>
        <w:tc>
          <w:tcPr>
            <w:tcW w:w="2224" w:type="dxa"/>
            <w:shd w:val="clear" w:color="auto" w:fill="auto"/>
          </w:tcPr>
          <w:p w14:paraId="3D9E11F8" w14:textId="77777777" w:rsidR="003353F9" w:rsidRPr="0095174B" w:rsidRDefault="003353F9" w:rsidP="0075032C">
            <w:pPr>
              <w:spacing w:after="0" w:line="240" w:lineRule="auto"/>
              <w:rPr>
                <w:sz w:val="16"/>
                <w:szCs w:val="16"/>
              </w:rPr>
            </w:pPr>
            <w:r w:rsidRPr="0095174B">
              <w:rPr>
                <w:sz w:val="16"/>
                <w:szCs w:val="16"/>
              </w:rPr>
              <w:t>Charity administrator</w:t>
            </w:r>
          </w:p>
        </w:tc>
        <w:tc>
          <w:tcPr>
            <w:tcW w:w="4960" w:type="dxa"/>
          </w:tcPr>
          <w:p w14:paraId="742420AC" w14:textId="77777777" w:rsidR="003353F9" w:rsidRPr="0095174B" w:rsidRDefault="003353F9" w:rsidP="0075032C">
            <w:pPr>
              <w:spacing w:after="0" w:line="240" w:lineRule="auto"/>
              <w:rPr>
                <w:sz w:val="16"/>
                <w:szCs w:val="16"/>
              </w:rPr>
            </w:pPr>
            <w:r w:rsidRPr="0095174B">
              <w:rPr>
                <w:sz w:val="16"/>
                <w:szCs w:val="16"/>
              </w:rPr>
              <w:t>Mother (in 70s)</w:t>
            </w:r>
          </w:p>
        </w:tc>
      </w:tr>
      <w:tr w:rsidR="003353F9" w:rsidRPr="0095174B" w14:paraId="729EA09A" w14:textId="77777777" w:rsidTr="0095174B">
        <w:tc>
          <w:tcPr>
            <w:tcW w:w="850" w:type="dxa"/>
          </w:tcPr>
          <w:p w14:paraId="7200A953" w14:textId="77777777" w:rsidR="003353F9" w:rsidRPr="0095174B" w:rsidRDefault="003353F9" w:rsidP="0075032C">
            <w:pPr>
              <w:spacing w:after="0" w:line="240" w:lineRule="auto"/>
              <w:rPr>
                <w:sz w:val="16"/>
                <w:szCs w:val="16"/>
              </w:rPr>
            </w:pPr>
            <w:r w:rsidRPr="0095174B">
              <w:rPr>
                <w:sz w:val="16"/>
                <w:szCs w:val="16"/>
              </w:rPr>
              <w:t>Susan</w:t>
            </w:r>
          </w:p>
        </w:tc>
        <w:tc>
          <w:tcPr>
            <w:tcW w:w="413" w:type="dxa"/>
            <w:shd w:val="clear" w:color="auto" w:fill="auto"/>
          </w:tcPr>
          <w:p w14:paraId="1E6CCC24" w14:textId="75275DC5"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4EE045A3" w14:textId="77777777" w:rsidR="003353F9" w:rsidRPr="0095174B" w:rsidRDefault="003353F9" w:rsidP="0075032C">
            <w:pPr>
              <w:spacing w:after="0" w:line="240" w:lineRule="auto"/>
              <w:rPr>
                <w:sz w:val="16"/>
                <w:szCs w:val="16"/>
              </w:rPr>
            </w:pPr>
            <w:r>
              <w:rPr>
                <w:sz w:val="16"/>
                <w:szCs w:val="16"/>
              </w:rPr>
              <w:t>61</w:t>
            </w:r>
            <w:r w:rsidRPr="0095174B">
              <w:rPr>
                <w:sz w:val="16"/>
                <w:szCs w:val="16"/>
              </w:rPr>
              <w:t>-70</w:t>
            </w:r>
          </w:p>
        </w:tc>
        <w:tc>
          <w:tcPr>
            <w:tcW w:w="2224" w:type="dxa"/>
            <w:shd w:val="clear" w:color="auto" w:fill="auto"/>
          </w:tcPr>
          <w:p w14:paraId="0CDC5FC6" w14:textId="77777777" w:rsidR="003353F9" w:rsidRPr="0095174B" w:rsidRDefault="003353F9" w:rsidP="0075032C">
            <w:pPr>
              <w:spacing w:after="0" w:line="240" w:lineRule="auto"/>
              <w:rPr>
                <w:sz w:val="16"/>
                <w:szCs w:val="16"/>
              </w:rPr>
            </w:pPr>
            <w:r w:rsidRPr="0095174B">
              <w:rPr>
                <w:sz w:val="16"/>
                <w:szCs w:val="16"/>
              </w:rPr>
              <w:t>Retired teacher</w:t>
            </w:r>
          </w:p>
        </w:tc>
        <w:tc>
          <w:tcPr>
            <w:tcW w:w="4960" w:type="dxa"/>
          </w:tcPr>
          <w:p w14:paraId="7D52F56F" w14:textId="77777777" w:rsidR="003353F9" w:rsidRPr="0095174B" w:rsidRDefault="003353F9" w:rsidP="0075032C">
            <w:pPr>
              <w:spacing w:after="0" w:line="240" w:lineRule="auto"/>
              <w:rPr>
                <w:sz w:val="16"/>
                <w:szCs w:val="16"/>
              </w:rPr>
            </w:pPr>
            <w:r w:rsidRPr="0095174B">
              <w:rPr>
                <w:sz w:val="16"/>
                <w:szCs w:val="16"/>
              </w:rPr>
              <w:t>Sister</w:t>
            </w:r>
            <w:r>
              <w:rPr>
                <w:sz w:val="16"/>
                <w:szCs w:val="16"/>
              </w:rPr>
              <w:t xml:space="preserve"> (in 60s)</w:t>
            </w:r>
          </w:p>
        </w:tc>
      </w:tr>
      <w:tr w:rsidR="003353F9" w:rsidRPr="0095174B" w14:paraId="11C941C7" w14:textId="77777777" w:rsidTr="0095174B">
        <w:tc>
          <w:tcPr>
            <w:tcW w:w="850" w:type="dxa"/>
          </w:tcPr>
          <w:p w14:paraId="4A8428C2" w14:textId="77777777" w:rsidR="003353F9" w:rsidRPr="0095174B" w:rsidRDefault="003353F9" w:rsidP="0075032C">
            <w:pPr>
              <w:spacing w:after="0" w:line="240" w:lineRule="auto"/>
              <w:rPr>
                <w:sz w:val="16"/>
                <w:szCs w:val="16"/>
              </w:rPr>
            </w:pPr>
            <w:r w:rsidRPr="0095174B">
              <w:rPr>
                <w:sz w:val="16"/>
                <w:szCs w:val="16"/>
              </w:rPr>
              <w:t>Vihaan</w:t>
            </w:r>
          </w:p>
        </w:tc>
        <w:tc>
          <w:tcPr>
            <w:tcW w:w="413" w:type="dxa"/>
            <w:shd w:val="clear" w:color="auto" w:fill="auto"/>
          </w:tcPr>
          <w:p w14:paraId="4B1C7B35" w14:textId="344E16F5" w:rsidR="003353F9" w:rsidRPr="0095174B" w:rsidRDefault="003353F9" w:rsidP="0075032C">
            <w:pPr>
              <w:spacing w:after="0" w:line="240" w:lineRule="auto"/>
              <w:rPr>
                <w:sz w:val="16"/>
                <w:szCs w:val="16"/>
              </w:rPr>
            </w:pPr>
            <w:r w:rsidRPr="0095174B">
              <w:rPr>
                <w:sz w:val="16"/>
                <w:szCs w:val="16"/>
              </w:rPr>
              <w:t>M</w:t>
            </w:r>
          </w:p>
        </w:tc>
        <w:tc>
          <w:tcPr>
            <w:tcW w:w="592" w:type="dxa"/>
            <w:shd w:val="clear" w:color="auto" w:fill="auto"/>
          </w:tcPr>
          <w:p w14:paraId="1EAF8D34" w14:textId="77777777" w:rsidR="003353F9" w:rsidRPr="0095174B" w:rsidRDefault="003353F9" w:rsidP="0075032C">
            <w:pPr>
              <w:spacing w:after="0" w:line="240" w:lineRule="auto"/>
              <w:rPr>
                <w:sz w:val="16"/>
                <w:szCs w:val="16"/>
              </w:rPr>
            </w:pPr>
            <w:r w:rsidRPr="0095174B">
              <w:rPr>
                <w:sz w:val="16"/>
                <w:szCs w:val="16"/>
              </w:rPr>
              <w:t>31-40</w:t>
            </w:r>
          </w:p>
        </w:tc>
        <w:tc>
          <w:tcPr>
            <w:tcW w:w="2224" w:type="dxa"/>
            <w:shd w:val="clear" w:color="auto" w:fill="auto"/>
          </w:tcPr>
          <w:p w14:paraId="4FC8BB69" w14:textId="77777777" w:rsidR="003353F9" w:rsidRPr="0095174B" w:rsidRDefault="003353F9" w:rsidP="0075032C">
            <w:pPr>
              <w:spacing w:after="0" w:line="240" w:lineRule="auto"/>
              <w:rPr>
                <w:sz w:val="16"/>
                <w:szCs w:val="16"/>
              </w:rPr>
            </w:pPr>
            <w:r w:rsidRPr="0095174B">
              <w:rPr>
                <w:sz w:val="16"/>
                <w:szCs w:val="16"/>
              </w:rPr>
              <w:t>E-Learning developer</w:t>
            </w:r>
          </w:p>
        </w:tc>
        <w:tc>
          <w:tcPr>
            <w:tcW w:w="4960" w:type="dxa"/>
          </w:tcPr>
          <w:p w14:paraId="62CA9BD6" w14:textId="77777777" w:rsidR="003353F9" w:rsidRPr="0095174B" w:rsidRDefault="003353F9" w:rsidP="003353F9">
            <w:pPr>
              <w:spacing w:after="0" w:line="240" w:lineRule="auto"/>
              <w:rPr>
                <w:sz w:val="16"/>
                <w:szCs w:val="16"/>
              </w:rPr>
            </w:pPr>
            <w:r w:rsidRPr="0095174B">
              <w:rPr>
                <w:sz w:val="16"/>
                <w:szCs w:val="16"/>
              </w:rPr>
              <w:t>Father</w:t>
            </w:r>
            <w:r>
              <w:rPr>
                <w:sz w:val="16"/>
                <w:szCs w:val="16"/>
              </w:rPr>
              <w:t>,</w:t>
            </w:r>
            <w:r w:rsidRPr="0095174B">
              <w:rPr>
                <w:sz w:val="16"/>
                <w:szCs w:val="16"/>
              </w:rPr>
              <w:t xml:space="preserve"> living in India</w:t>
            </w:r>
            <w:r>
              <w:rPr>
                <w:sz w:val="16"/>
                <w:szCs w:val="16"/>
              </w:rPr>
              <w:t xml:space="preserve"> </w:t>
            </w:r>
            <w:r w:rsidRPr="0095174B">
              <w:rPr>
                <w:sz w:val="16"/>
                <w:szCs w:val="16"/>
              </w:rPr>
              <w:t>(</w:t>
            </w:r>
            <w:r>
              <w:rPr>
                <w:sz w:val="16"/>
                <w:szCs w:val="16"/>
              </w:rPr>
              <w:t xml:space="preserve">early </w:t>
            </w:r>
            <w:r w:rsidRPr="0095174B">
              <w:rPr>
                <w:sz w:val="16"/>
                <w:szCs w:val="16"/>
              </w:rPr>
              <w:t>70s)</w:t>
            </w:r>
          </w:p>
        </w:tc>
      </w:tr>
      <w:tr w:rsidR="003353F9" w:rsidRPr="0095174B" w14:paraId="3E902FD4" w14:textId="77777777" w:rsidTr="0095174B">
        <w:tc>
          <w:tcPr>
            <w:tcW w:w="850" w:type="dxa"/>
          </w:tcPr>
          <w:p w14:paraId="70ED2B62" w14:textId="77777777" w:rsidR="003353F9" w:rsidRPr="0095174B" w:rsidRDefault="003353F9" w:rsidP="0075032C">
            <w:pPr>
              <w:spacing w:after="0" w:line="240" w:lineRule="auto"/>
              <w:rPr>
                <w:sz w:val="16"/>
                <w:szCs w:val="16"/>
              </w:rPr>
            </w:pPr>
            <w:r w:rsidRPr="0095174B">
              <w:rPr>
                <w:sz w:val="16"/>
                <w:szCs w:val="16"/>
              </w:rPr>
              <w:t>Wendy</w:t>
            </w:r>
          </w:p>
        </w:tc>
        <w:tc>
          <w:tcPr>
            <w:tcW w:w="413" w:type="dxa"/>
            <w:shd w:val="clear" w:color="auto" w:fill="auto"/>
          </w:tcPr>
          <w:p w14:paraId="55A6425D" w14:textId="77BA4D0C" w:rsidR="003353F9" w:rsidRPr="0095174B" w:rsidRDefault="003353F9" w:rsidP="0075032C">
            <w:pPr>
              <w:spacing w:after="0" w:line="240" w:lineRule="auto"/>
              <w:rPr>
                <w:sz w:val="16"/>
                <w:szCs w:val="16"/>
              </w:rPr>
            </w:pPr>
            <w:r w:rsidRPr="0095174B">
              <w:rPr>
                <w:sz w:val="16"/>
                <w:szCs w:val="16"/>
              </w:rPr>
              <w:t>F</w:t>
            </w:r>
          </w:p>
        </w:tc>
        <w:tc>
          <w:tcPr>
            <w:tcW w:w="592" w:type="dxa"/>
            <w:shd w:val="clear" w:color="auto" w:fill="auto"/>
          </w:tcPr>
          <w:p w14:paraId="664CDC0C" w14:textId="77777777" w:rsidR="003353F9" w:rsidRPr="0095174B" w:rsidRDefault="003353F9" w:rsidP="0075032C">
            <w:pPr>
              <w:spacing w:after="0" w:line="240" w:lineRule="auto"/>
              <w:rPr>
                <w:sz w:val="16"/>
                <w:szCs w:val="16"/>
              </w:rPr>
            </w:pPr>
            <w:r>
              <w:rPr>
                <w:sz w:val="16"/>
                <w:szCs w:val="16"/>
              </w:rPr>
              <w:t>61</w:t>
            </w:r>
            <w:r w:rsidRPr="0095174B">
              <w:rPr>
                <w:sz w:val="16"/>
                <w:szCs w:val="16"/>
              </w:rPr>
              <w:t>-70</w:t>
            </w:r>
          </w:p>
        </w:tc>
        <w:tc>
          <w:tcPr>
            <w:tcW w:w="2224" w:type="dxa"/>
            <w:shd w:val="clear" w:color="auto" w:fill="auto"/>
          </w:tcPr>
          <w:p w14:paraId="2DA2B8A3" w14:textId="77777777" w:rsidR="003353F9" w:rsidRPr="0095174B" w:rsidRDefault="003353F9" w:rsidP="0075032C">
            <w:pPr>
              <w:spacing w:after="0" w:line="240" w:lineRule="auto"/>
              <w:rPr>
                <w:sz w:val="16"/>
                <w:szCs w:val="16"/>
              </w:rPr>
            </w:pPr>
            <w:r w:rsidRPr="0095174B">
              <w:rPr>
                <w:sz w:val="16"/>
                <w:szCs w:val="16"/>
              </w:rPr>
              <w:t xml:space="preserve">Retired </w:t>
            </w:r>
          </w:p>
        </w:tc>
        <w:tc>
          <w:tcPr>
            <w:tcW w:w="4960" w:type="dxa"/>
          </w:tcPr>
          <w:p w14:paraId="56921DDB" w14:textId="77777777" w:rsidR="003353F9" w:rsidRPr="0095174B" w:rsidRDefault="003353F9" w:rsidP="003353F9">
            <w:pPr>
              <w:spacing w:after="0" w:line="240" w:lineRule="auto"/>
              <w:rPr>
                <w:sz w:val="16"/>
                <w:szCs w:val="16"/>
              </w:rPr>
            </w:pPr>
            <w:r>
              <w:rPr>
                <w:sz w:val="16"/>
                <w:szCs w:val="16"/>
              </w:rPr>
              <w:t>Voluntary work as a mentor for s</w:t>
            </w:r>
            <w:r w:rsidRPr="0095174B">
              <w:rPr>
                <w:sz w:val="16"/>
                <w:szCs w:val="16"/>
              </w:rPr>
              <w:t>mall business owners (30-40s)</w:t>
            </w:r>
          </w:p>
        </w:tc>
      </w:tr>
    </w:tbl>
    <w:p w14:paraId="19F2A86B" w14:textId="77777777" w:rsidR="0095174B" w:rsidRDefault="0095174B" w:rsidP="00B721E6">
      <w:pPr>
        <w:rPr>
          <w:lang w:val="en-US" w:eastAsia="ja-JP"/>
        </w:rPr>
      </w:pPr>
    </w:p>
    <w:p w14:paraId="0D33C001" w14:textId="77777777" w:rsidR="0095174B" w:rsidRPr="0095174B" w:rsidRDefault="0095174B" w:rsidP="003E41B1">
      <w:pPr>
        <w:pStyle w:val="Heading2"/>
      </w:pPr>
      <w:r>
        <w:rPr>
          <w:lang w:eastAsia="ja-JP"/>
        </w:rPr>
        <w:br w:type="page"/>
      </w:r>
      <w:bookmarkStart w:id="74" w:name="_Toc458608490"/>
      <w:r>
        <w:lastRenderedPageBreak/>
        <w:t>Appendix B – results from online survey</w:t>
      </w:r>
      <w:bookmarkEnd w:id="74"/>
    </w:p>
    <w:p w14:paraId="1559A382" w14:textId="77777777" w:rsidR="0075032C" w:rsidRPr="0075032C" w:rsidRDefault="0075032C" w:rsidP="0075032C"/>
    <w:p w14:paraId="2AE26E19" w14:textId="77777777" w:rsidR="0075032C" w:rsidRPr="0075032C" w:rsidRDefault="0075032C" w:rsidP="00180A0D">
      <w:pPr>
        <w:spacing w:after="0" w:line="240" w:lineRule="auto"/>
        <w:rPr>
          <w:b/>
        </w:rPr>
      </w:pPr>
      <w:r w:rsidRPr="0075032C">
        <w:rPr>
          <w:b/>
        </w:rPr>
        <w:t>Table one.  Characteristics of survey respondents (proxy users)</w:t>
      </w:r>
    </w:p>
    <w:tbl>
      <w:tblPr>
        <w:tblW w:w="0" w:type="auto"/>
        <w:tblLook w:val="04A0" w:firstRow="1" w:lastRow="0" w:firstColumn="1" w:lastColumn="0" w:noHBand="0" w:noVBand="1"/>
      </w:tblPr>
      <w:tblGrid>
        <w:gridCol w:w="4503"/>
        <w:gridCol w:w="814"/>
        <w:gridCol w:w="952"/>
      </w:tblGrid>
      <w:tr w:rsidR="0075032C" w:rsidRPr="0075032C" w14:paraId="10F2FBFB" w14:textId="77777777" w:rsidTr="00180A0D">
        <w:tc>
          <w:tcPr>
            <w:tcW w:w="4503" w:type="dxa"/>
            <w:tcBorders>
              <w:bottom w:val="single" w:sz="4" w:space="0" w:color="auto"/>
            </w:tcBorders>
            <w:shd w:val="clear" w:color="auto" w:fill="auto"/>
          </w:tcPr>
          <w:p w14:paraId="4BA66D94" w14:textId="77777777" w:rsidR="0075032C" w:rsidRPr="0075032C" w:rsidRDefault="0075032C" w:rsidP="00180A0D">
            <w:pPr>
              <w:spacing w:after="0" w:line="240" w:lineRule="auto"/>
              <w:rPr>
                <w:sz w:val="16"/>
                <w:szCs w:val="16"/>
              </w:rPr>
            </w:pPr>
          </w:p>
        </w:tc>
        <w:tc>
          <w:tcPr>
            <w:tcW w:w="814" w:type="dxa"/>
            <w:tcBorders>
              <w:top w:val="single" w:sz="4" w:space="0" w:color="auto"/>
              <w:bottom w:val="single" w:sz="4" w:space="0" w:color="auto"/>
            </w:tcBorders>
            <w:shd w:val="clear" w:color="auto" w:fill="auto"/>
          </w:tcPr>
          <w:p w14:paraId="4AC69EF5" w14:textId="77777777" w:rsidR="0075032C" w:rsidRPr="0075032C" w:rsidRDefault="00086879" w:rsidP="00180A0D">
            <w:pPr>
              <w:spacing w:after="0" w:line="240" w:lineRule="auto"/>
              <w:jc w:val="center"/>
              <w:rPr>
                <w:sz w:val="16"/>
                <w:szCs w:val="16"/>
              </w:rPr>
            </w:pPr>
            <w:r>
              <w:rPr>
                <w:sz w:val="16"/>
                <w:szCs w:val="16"/>
              </w:rPr>
              <w:t>n</w:t>
            </w:r>
          </w:p>
        </w:tc>
        <w:tc>
          <w:tcPr>
            <w:tcW w:w="709" w:type="dxa"/>
            <w:tcBorders>
              <w:top w:val="single" w:sz="4" w:space="0" w:color="auto"/>
              <w:bottom w:val="single" w:sz="4" w:space="0" w:color="auto"/>
            </w:tcBorders>
            <w:shd w:val="clear" w:color="auto" w:fill="auto"/>
          </w:tcPr>
          <w:p w14:paraId="40CCEED3" w14:textId="77777777" w:rsidR="0075032C" w:rsidRPr="0075032C" w:rsidRDefault="00086879" w:rsidP="00180A0D">
            <w:pPr>
              <w:spacing w:after="0" w:line="240" w:lineRule="auto"/>
              <w:jc w:val="center"/>
              <w:rPr>
                <w:sz w:val="16"/>
                <w:szCs w:val="16"/>
              </w:rPr>
            </w:pPr>
            <w:r>
              <w:rPr>
                <w:sz w:val="16"/>
                <w:szCs w:val="16"/>
              </w:rPr>
              <w:t>percentage</w:t>
            </w:r>
          </w:p>
        </w:tc>
      </w:tr>
      <w:tr w:rsidR="0075032C" w:rsidRPr="0075032C" w14:paraId="3C7523FC" w14:textId="77777777" w:rsidTr="00180A0D">
        <w:tc>
          <w:tcPr>
            <w:tcW w:w="4503" w:type="dxa"/>
            <w:tcBorders>
              <w:top w:val="single" w:sz="4" w:space="0" w:color="auto"/>
            </w:tcBorders>
            <w:shd w:val="clear" w:color="auto" w:fill="auto"/>
          </w:tcPr>
          <w:p w14:paraId="54B9922A" w14:textId="77777777" w:rsidR="0075032C" w:rsidRPr="0075032C" w:rsidRDefault="0075032C" w:rsidP="00180A0D">
            <w:pPr>
              <w:spacing w:after="0" w:line="240" w:lineRule="auto"/>
              <w:rPr>
                <w:sz w:val="16"/>
                <w:szCs w:val="16"/>
              </w:rPr>
            </w:pPr>
            <w:r w:rsidRPr="0075032C">
              <w:rPr>
                <w:sz w:val="16"/>
                <w:szCs w:val="16"/>
              </w:rPr>
              <w:t>Male</w:t>
            </w:r>
          </w:p>
        </w:tc>
        <w:tc>
          <w:tcPr>
            <w:tcW w:w="814" w:type="dxa"/>
            <w:tcBorders>
              <w:top w:val="single" w:sz="4" w:space="0" w:color="auto"/>
            </w:tcBorders>
            <w:shd w:val="clear" w:color="auto" w:fill="auto"/>
          </w:tcPr>
          <w:p w14:paraId="6E29481F" w14:textId="77777777" w:rsidR="0075032C" w:rsidRPr="0075032C" w:rsidRDefault="0075032C" w:rsidP="00180A0D">
            <w:pPr>
              <w:spacing w:after="0" w:line="240" w:lineRule="auto"/>
              <w:jc w:val="center"/>
              <w:rPr>
                <w:sz w:val="16"/>
                <w:szCs w:val="16"/>
              </w:rPr>
            </w:pPr>
            <w:r w:rsidRPr="0075032C">
              <w:rPr>
                <w:sz w:val="16"/>
                <w:szCs w:val="16"/>
              </w:rPr>
              <w:t>16</w:t>
            </w:r>
          </w:p>
        </w:tc>
        <w:tc>
          <w:tcPr>
            <w:tcW w:w="709" w:type="dxa"/>
            <w:tcBorders>
              <w:top w:val="single" w:sz="4" w:space="0" w:color="auto"/>
            </w:tcBorders>
            <w:shd w:val="clear" w:color="auto" w:fill="auto"/>
          </w:tcPr>
          <w:p w14:paraId="40C0B88F" w14:textId="77777777" w:rsidR="0075032C" w:rsidRPr="0075032C" w:rsidRDefault="0075032C" w:rsidP="00180A0D">
            <w:pPr>
              <w:spacing w:after="0" w:line="240" w:lineRule="auto"/>
              <w:jc w:val="center"/>
              <w:rPr>
                <w:sz w:val="16"/>
                <w:szCs w:val="16"/>
              </w:rPr>
            </w:pPr>
            <w:r w:rsidRPr="0075032C">
              <w:rPr>
                <w:sz w:val="16"/>
                <w:szCs w:val="16"/>
              </w:rPr>
              <w:t>21</w:t>
            </w:r>
          </w:p>
        </w:tc>
      </w:tr>
      <w:tr w:rsidR="0075032C" w:rsidRPr="0075032C" w14:paraId="5D2F8525" w14:textId="77777777" w:rsidTr="00180A0D">
        <w:tc>
          <w:tcPr>
            <w:tcW w:w="4503" w:type="dxa"/>
            <w:shd w:val="clear" w:color="auto" w:fill="auto"/>
          </w:tcPr>
          <w:p w14:paraId="74F252CF" w14:textId="77777777" w:rsidR="0075032C" w:rsidRPr="0075032C" w:rsidRDefault="0075032C" w:rsidP="00180A0D">
            <w:pPr>
              <w:spacing w:after="0" w:line="240" w:lineRule="auto"/>
              <w:rPr>
                <w:sz w:val="16"/>
                <w:szCs w:val="16"/>
              </w:rPr>
            </w:pPr>
            <w:r w:rsidRPr="0075032C">
              <w:rPr>
                <w:sz w:val="16"/>
                <w:szCs w:val="16"/>
              </w:rPr>
              <w:t>Female</w:t>
            </w:r>
          </w:p>
        </w:tc>
        <w:tc>
          <w:tcPr>
            <w:tcW w:w="814" w:type="dxa"/>
            <w:shd w:val="clear" w:color="auto" w:fill="auto"/>
          </w:tcPr>
          <w:p w14:paraId="0F5FCE5B" w14:textId="77777777" w:rsidR="0075032C" w:rsidRPr="0075032C" w:rsidRDefault="0075032C" w:rsidP="00180A0D">
            <w:pPr>
              <w:spacing w:after="0" w:line="240" w:lineRule="auto"/>
              <w:jc w:val="center"/>
              <w:rPr>
                <w:sz w:val="16"/>
                <w:szCs w:val="16"/>
              </w:rPr>
            </w:pPr>
            <w:r w:rsidRPr="0075032C">
              <w:rPr>
                <w:sz w:val="16"/>
                <w:szCs w:val="16"/>
              </w:rPr>
              <w:t>60</w:t>
            </w:r>
          </w:p>
        </w:tc>
        <w:tc>
          <w:tcPr>
            <w:tcW w:w="709" w:type="dxa"/>
            <w:shd w:val="clear" w:color="auto" w:fill="auto"/>
          </w:tcPr>
          <w:p w14:paraId="697C35F9" w14:textId="77777777" w:rsidR="0075032C" w:rsidRPr="0075032C" w:rsidRDefault="0075032C" w:rsidP="00180A0D">
            <w:pPr>
              <w:spacing w:after="0" w:line="240" w:lineRule="auto"/>
              <w:jc w:val="center"/>
              <w:rPr>
                <w:sz w:val="16"/>
                <w:szCs w:val="16"/>
              </w:rPr>
            </w:pPr>
            <w:r w:rsidRPr="0075032C">
              <w:rPr>
                <w:sz w:val="16"/>
                <w:szCs w:val="16"/>
              </w:rPr>
              <w:t>79</w:t>
            </w:r>
          </w:p>
        </w:tc>
      </w:tr>
      <w:tr w:rsidR="0075032C" w:rsidRPr="0075032C" w14:paraId="0F94A75D" w14:textId="77777777" w:rsidTr="00180A0D">
        <w:tc>
          <w:tcPr>
            <w:tcW w:w="4503" w:type="dxa"/>
            <w:shd w:val="clear" w:color="auto" w:fill="auto"/>
            <w:vAlign w:val="center"/>
          </w:tcPr>
          <w:p w14:paraId="0313C7AB" w14:textId="77777777" w:rsidR="0075032C" w:rsidRPr="0075032C" w:rsidRDefault="0075032C" w:rsidP="00180A0D">
            <w:pPr>
              <w:spacing w:after="0" w:line="240" w:lineRule="auto"/>
              <w:rPr>
                <w:sz w:val="16"/>
                <w:szCs w:val="16"/>
              </w:rPr>
            </w:pPr>
          </w:p>
          <w:p w14:paraId="28DF9BD4" w14:textId="77777777" w:rsidR="0075032C" w:rsidRPr="0075032C" w:rsidRDefault="0075032C" w:rsidP="00180A0D">
            <w:pPr>
              <w:spacing w:after="0" w:line="240" w:lineRule="auto"/>
              <w:rPr>
                <w:sz w:val="16"/>
                <w:szCs w:val="16"/>
              </w:rPr>
            </w:pPr>
            <w:r w:rsidRPr="0075032C">
              <w:rPr>
                <w:sz w:val="16"/>
                <w:szCs w:val="16"/>
              </w:rPr>
              <w:t>18 to 29 years</w:t>
            </w:r>
          </w:p>
        </w:tc>
        <w:tc>
          <w:tcPr>
            <w:tcW w:w="814" w:type="dxa"/>
            <w:shd w:val="clear" w:color="auto" w:fill="auto"/>
            <w:vAlign w:val="center"/>
          </w:tcPr>
          <w:p w14:paraId="2569CA0B" w14:textId="77777777" w:rsidR="0075032C" w:rsidRPr="0075032C" w:rsidRDefault="0075032C" w:rsidP="00180A0D">
            <w:pPr>
              <w:spacing w:after="0" w:line="240" w:lineRule="auto"/>
              <w:jc w:val="center"/>
              <w:rPr>
                <w:sz w:val="16"/>
                <w:szCs w:val="16"/>
              </w:rPr>
            </w:pPr>
          </w:p>
          <w:p w14:paraId="6678D10D" w14:textId="77777777" w:rsidR="0075032C" w:rsidRPr="0075032C" w:rsidRDefault="0075032C" w:rsidP="00180A0D">
            <w:pPr>
              <w:spacing w:after="0" w:line="240" w:lineRule="auto"/>
              <w:jc w:val="center"/>
              <w:rPr>
                <w:sz w:val="16"/>
                <w:szCs w:val="16"/>
              </w:rPr>
            </w:pPr>
            <w:r w:rsidRPr="0075032C">
              <w:rPr>
                <w:sz w:val="16"/>
                <w:szCs w:val="16"/>
              </w:rPr>
              <w:t>18</w:t>
            </w:r>
          </w:p>
        </w:tc>
        <w:tc>
          <w:tcPr>
            <w:tcW w:w="709" w:type="dxa"/>
            <w:shd w:val="clear" w:color="auto" w:fill="auto"/>
            <w:vAlign w:val="center"/>
          </w:tcPr>
          <w:p w14:paraId="43F8BD62" w14:textId="77777777" w:rsidR="0075032C" w:rsidRPr="0075032C" w:rsidRDefault="0075032C" w:rsidP="00180A0D">
            <w:pPr>
              <w:spacing w:after="0" w:line="240" w:lineRule="auto"/>
              <w:jc w:val="center"/>
              <w:rPr>
                <w:sz w:val="16"/>
                <w:szCs w:val="16"/>
              </w:rPr>
            </w:pPr>
          </w:p>
          <w:p w14:paraId="38863464" w14:textId="77777777" w:rsidR="0075032C" w:rsidRPr="0075032C" w:rsidRDefault="0075032C" w:rsidP="00180A0D">
            <w:pPr>
              <w:spacing w:after="0" w:line="240" w:lineRule="auto"/>
              <w:jc w:val="center"/>
              <w:rPr>
                <w:sz w:val="16"/>
                <w:szCs w:val="16"/>
              </w:rPr>
            </w:pPr>
            <w:r w:rsidRPr="0075032C">
              <w:rPr>
                <w:sz w:val="16"/>
                <w:szCs w:val="16"/>
              </w:rPr>
              <w:t>23</w:t>
            </w:r>
          </w:p>
        </w:tc>
      </w:tr>
      <w:tr w:rsidR="0075032C" w:rsidRPr="0075032C" w14:paraId="12D46F43" w14:textId="77777777" w:rsidTr="00180A0D">
        <w:tc>
          <w:tcPr>
            <w:tcW w:w="4503" w:type="dxa"/>
            <w:shd w:val="clear" w:color="auto" w:fill="auto"/>
            <w:vAlign w:val="center"/>
          </w:tcPr>
          <w:p w14:paraId="54E555C1" w14:textId="77777777" w:rsidR="0075032C" w:rsidRPr="0075032C" w:rsidRDefault="0075032C" w:rsidP="00180A0D">
            <w:pPr>
              <w:spacing w:after="0" w:line="240" w:lineRule="auto"/>
              <w:rPr>
                <w:sz w:val="16"/>
                <w:szCs w:val="16"/>
              </w:rPr>
            </w:pPr>
            <w:r w:rsidRPr="0075032C">
              <w:rPr>
                <w:sz w:val="16"/>
                <w:szCs w:val="16"/>
              </w:rPr>
              <w:t>30 to 49 years</w:t>
            </w:r>
          </w:p>
        </w:tc>
        <w:tc>
          <w:tcPr>
            <w:tcW w:w="814" w:type="dxa"/>
            <w:shd w:val="clear" w:color="auto" w:fill="auto"/>
            <w:vAlign w:val="center"/>
          </w:tcPr>
          <w:p w14:paraId="7D17A513" w14:textId="77777777" w:rsidR="0075032C" w:rsidRPr="0075032C" w:rsidRDefault="0075032C" w:rsidP="00180A0D">
            <w:pPr>
              <w:spacing w:after="0" w:line="240" w:lineRule="auto"/>
              <w:jc w:val="center"/>
              <w:rPr>
                <w:sz w:val="16"/>
                <w:szCs w:val="16"/>
              </w:rPr>
            </w:pPr>
            <w:r w:rsidRPr="0075032C">
              <w:rPr>
                <w:sz w:val="16"/>
                <w:szCs w:val="16"/>
              </w:rPr>
              <w:t>37</w:t>
            </w:r>
          </w:p>
        </w:tc>
        <w:tc>
          <w:tcPr>
            <w:tcW w:w="709" w:type="dxa"/>
            <w:shd w:val="clear" w:color="auto" w:fill="auto"/>
            <w:vAlign w:val="center"/>
          </w:tcPr>
          <w:p w14:paraId="0F24D38D" w14:textId="77777777" w:rsidR="0075032C" w:rsidRPr="0075032C" w:rsidRDefault="0075032C" w:rsidP="00180A0D">
            <w:pPr>
              <w:spacing w:after="0" w:line="240" w:lineRule="auto"/>
              <w:jc w:val="center"/>
              <w:rPr>
                <w:sz w:val="16"/>
                <w:szCs w:val="16"/>
              </w:rPr>
            </w:pPr>
            <w:r w:rsidRPr="0075032C">
              <w:rPr>
                <w:sz w:val="16"/>
                <w:szCs w:val="16"/>
              </w:rPr>
              <w:t>48</w:t>
            </w:r>
          </w:p>
        </w:tc>
      </w:tr>
      <w:tr w:rsidR="0075032C" w:rsidRPr="0075032C" w14:paraId="49298974" w14:textId="77777777" w:rsidTr="00180A0D">
        <w:tc>
          <w:tcPr>
            <w:tcW w:w="4503" w:type="dxa"/>
            <w:shd w:val="clear" w:color="auto" w:fill="auto"/>
            <w:vAlign w:val="center"/>
          </w:tcPr>
          <w:p w14:paraId="7ABD292A" w14:textId="77777777" w:rsidR="0075032C" w:rsidRPr="0075032C" w:rsidRDefault="0075032C" w:rsidP="00180A0D">
            <w:pPr>
              <w:spacing w:after="0" w:line="240" w:lineRule="auto"/>
              <w:rPr>
                <w:sz w:val="16"/>
                <w:szCs w:val="16"/>
              </w:rPr>
            </w:pPr>
            <w:r w:rsidRPr="0075032C">
              <w:rPr>
                <w:sz w:val="16"/>
                <w:szCs w:val="16"/>
              </w:rPr>
              <w:t>50 to 64 years</w:t>
            </w:r>
          </w:p>
        </w:tc>
        <w:tc>
          <w:tcPr>
            <w:tcW w:w="814" w:type="dxa"/>
            <w:shd w:val="clear" w:color="auto" w:fill="auto"/>
            <w:vAlign w:val="center"/>
          </w:tcPr>
          <w:p w14:paraId="45E12991" w14:textId="77777777" w:rsidR="0075032C" w:rsidRPr="0075032C" w:rsidRDefault="0075032C" w:rsidP="00180A0D">
            <w:pPr>
              <w:spacing w:after="0" w:line="240" w:lineRule="auto"/>
              <w:jc w:val="center"/>
              <w:rPr>
                <w:sz w:val="16"/>
                <w:szCs w:val="16"/>
              </w:rPr>
            </w:pPr>
            <w:r w:rsidRPr="0075032C">
              <w:rPr>
                <w:sz w:val="16"/>
                <w:szCs w:val="16"/>
              </w:rPr>
              <w:t>17</w:t>
            </w:r>
          </w:p>
        </w:tc>
        <w:tc>
          <w:tcPr>
            <w:tcW w:w="709" w:type="dxa"/>
            <w:shd w:val="clear" w:color="auto" w:fill="auto"/>
            <w:vAlign w:val="center"/>
          </w:tcPr>
          <w:p w14:paraId="6A047C82" w14:textId="77777777" w:rsidR="0075032C" w:rsidRPr="0075032C" w:rsidRDefault="0075032C" w:rsidP="00180A0D">
            <w:pPr>
              <w:spacing w:after="0" w:line="240" w:lineRule="auto"/>
              <w:jc w:val="center"/>
              <w:rPr>
                <w:sz w:val="16"/>
                <w:szCs w:val="16"/>
              </w:rPr>
            </w:pPr>
            <w:r w:rsidRPr="0075032C">
              <w:rPr>
                <w:sz w:val="16"/>
                <w:szCs w:val="16"/>
              </w:rPr>
              <w:t>22</w:t>
            </w:r>
          </w:p>
        </w:tc>
      </w:tr>
      <w:tr w:rsidR="0075032C" w:rsidRPr="0075032C" w14:paraId="386FD877" w14:textId="77777777" w:rsidTr="00180A0D">
        <w:tc>
          <w:tcPr>
            <w:tcW w:w="4503" w:type="dxa"/>
            <w:shd w:val="clear" w:color="auto" w:fill="auto"/>
            <w:vAlign w:val="center"/>
          </w:tcPr>
          <w:p w14:paraId="598AF524" w14:textId="77777777" w:rsidR="0075032C" w:rsidRPr="0075032C" w:rsidRDefault="0075032C" w:rsidP="00180A0D">
            <w:pPr>
              <w:spacing w:after="0" w:line="240" w:lineRule="auto"/>
              <w:rPr>
                <w:sz w:val="16"/>
                <w:szCs w:val="16"/>
              </w:rPr>
            </w:pPr>
            <w:r w:rsidRPr="0075032C">
              <w:rPr>
                <w:sz w:val="16"/>
                <w:szCs w:val="16"/>
              </w:rPr>
              <w:t>65 years and over</w:t>
            </w:r>
          </w:p>
        </w:tc>
        <w:tc>
          <w:tcPr>
            <w:tcW w:w="814" w:type="dxa"/>
            <w:shd w:val="clear" w:color="auto" w:fill="auto"/>
            <w:vAlign w:val="center"/>
          </w:tcPr>
          <w:p w14:paraId="42EB434A" w14:textId="77777777" w:rsidR="0075032C" w:rsidRPr="0075032C" w:rsidRDefault="0075032C" w:rsidP="00180A0D">
            <w:pPr>
              <w:spacing w:after="0" w:line="240" w:lineRule="auto"/>
              <w:jc w:val="center"/>
              <w:rPr>
                <w:sz w:val="16"/>
                <w:szCs w:val="16"/>
              </w:rPr>
            </w:pPr>
            <w:r w:rsidRPr="0075032C">
              <w:rPr>
                <w:sz w:val="16"/>
                <w:szCs w:val="16"/>
              </w:rPr>
              <w:t>5</w:t>
            </w:r>
          </w:p>
        </w:tc>
        <w:tc>
          <w:tcPr>
            <w:tcW w:w="709" w:type="dxa"/>
            <w:shd w:val="clear" w:color="auto" w:fill="auto"/>
            <w:vAlign w:val="center"/>
          </w:tcPr>
          <w:p w14:paraId="56814639" w14:textId="77777777" w:rsidR="0075032C" w:rsidRPr="0075032C" w:rsidRDefault="0075032C" w:rsidP="00180A0D">
            <w:pPr>
              <w:spacing w:after="0" w:line="240" w:lineRule="auto"/>
              <w:jc w:val="center"/>
              <w:rPr>
                <w:sz w:val="16"/>
                <w:szCs w:val="16"/>
              </w:rPr>
            </w:pPr>
            <w:r w:rsidRPr="0075032C">
              <w:rPr>
                <w:sz w:val="16"/>
                <w:szCs w:val="16"/>
              </w:rPr>
              <w:t>6</w:t>
            </w:r>
          </w:p>
        </w:tc>
      </w:tr>
      <w:tr w:rsidR="0075032C" w:rsidRPr="0075032C" w14:paraId="357BB778" w14:textId="77777777" w:rsidTr="00180A0D">
        <w:tc>
          <w:tcPr>
            <w:tcW w:w="4503" w:type="dxa"/>
            <w:shd w:val="clear" w:color="auto" w:fill="auto"/>
            <w:vAlign w:val="center"/>
          </w:tcPr>
          <w:p w14:paraId="35D02C51" w14:textId="77777777" w:rsidR="0075032C" w:rsidRPr="0075032C" w:rsidRDefault="0075032C" w:rsidP="00180A0D">
            <w:pPr>
              <w:spacing w:after="0" w:line="240" w:lineRule="auto"/>
              <w:rPr>
                <w:sz w:val="16"/>
                <w:szCs w:val="16"/>
              </w:rPr>
            </w:pPr>
          </w:p>
          <w:p w14:paraId="0E40E629" w14:textId="77777777" w:rsidR="0075032C" w:rsidRPr="0075032C" w:rsidRDefault="0075032C" w:rsidP="00180A0D">
            <w:pPr>
              <w:spacing w:after="0" w:line="240" w:lineRule="auto"/>
              <w:rPr>
                <w:sz w:val="16"/>
                <w:szCs w:val="16"/>
              </w:rPr>
            </w:pPr>
            <w:r w:rsidRPr="0075032C">
              <w:rPr>
                <w:sz w:val="16"/>
                <w:szCs w:val="16"/>
              </w:rPr>
              <w:t>Large town or city (with population 100,000 or more)</w:t>
            </w:r>
          </w:p>
        </w:tc>
        <w:tc>
          <w:tcPr>
            <w:tcW w:w="814" w:type="dxa"/>
            <w:shd w:val="clear" w:color="auto" w:fill="auto"/>
            <w:vAlign w:val="center"/>
          </w:tcPr>
          <w:p w14:paraId="6ACA785A" w14:textId="77777777" w:rsidR="0075032C" w:rsidRPr="0075032C" w:rsidRDefault="0075032C" w:rsidP="00180A0D">
            <w:pPr>
              <w:spacing w:after="0" w:line="240" w:lineRule="auto"/>
              <w:jc w:val="center"/>
              <w:rPr>
                <w:sz w:val="16"/>
                <w:szCs w:val="16"/>
              </w:rPr>
            </w:pPr>
          </w:p>
          <w:p w14:paraId="7477FD24" w14:textId="77777777" w:rsidR="0075032C" w:rsidRPr="0075032C" w:rsidRDefault="0075032C" w:rsidP="00180A0D">
            <w:pPr>
              <w:spacing w:after="0" w:line="240" w:lineRule="auto"/>
              <w:jc w:val="center"/>
              <w:rPr>
                <w:sz w:val="16"/>
                <w:szCs w:val="16"/>
              </w:rPr>
            </w:pPr>
            <w:r w:rsidRPr="0075032C">
              <w:rPr>
                <w:sz w:val="16"/>
                <w:szCs w:val="16"/>
              </w:rPr>
              <w:t>45</w:t>
            </w:r>
          </w:p>
        </w:tc>
        <w:tc>
          <w:tcPr>
            <w:tcW w:w="709" w:type="dxa"/>
            <w:shd w:val="clear" w:color="auto" w:fill="auto"/>
            <w:vAlign w:val="center"/>
          </w:tcPr>
          <w:p w14:paraId="3A375660" w14:textId="77777777" w:rsidR="0075032C" w:rsidRPr="0075032C" w:rsidRDefault="0075032C" w:rsidP="00180A0D">
            <w:pPr>
              <w:spacing w:after="0" w:line="240" w:lineRule="auto"/>
              <w:jc w:val="center"/>
              <w:rPr>
                <w:sz w:val="16"/>
                <w:szCs w:val="16"/>
              </w:rPr>
            </w:pPr>
          </w:p>
          <w:p w14:paraId="77F963EF" w14:textId="77777777" w:rsidR="0075032C" w:rsidRPr="0075032C" w:rsidRDefault="0075032C" w:rsidP="00180A0D">
            <w:pPr>
              <w:spacing w:after="0" w:line="240" w:lineRule="auto"/>
              <w:jc w:val="center"/>
              <w:rPr>
                <w:sz w:val="16"/>
                <w:szCs w:val="16"/>
              </w:rPr>
            </w:pPr>
            <w:r w:rsidRPr="0075032C">
              <w:rPr>
                <w:sz w:val="16"/>
                <w:szCs w:val="16"/>
              </w:rPr>
              <w:t>58</w:t>
            </w:r>
          </w:p>
        </w:tc>
      </w:tr>
      <w:tr w:rsidR="0075032C" w:rsidRPr="0075032C" w14:paraId="11FC2146" w14:textId="77777777" w:rsidTr="00180A0D">
        <w:tc>
          <w:tcPr>
            <w:tcW w:w="4503" w:type="dxa"/>
            <w:shd w:val="clear" w:color="auto" w:fill="auto"/>
            <w:vAlign w:val="center"/>
          </w:tcPr>
          <w:p w14:paraId="663A42F2" w14:textId="77777777" w:rsidR="0075032C" w:rsidRPr="0075032C" w:rsidRDefault="0075032C" w:rsidP="00180A0D">
            <w:pPr>
              <w:spacing w:after="0" w:line="240" w:lineRule="auto"/>
              <w:rPr>
                <w:sz w:val="16"/>
                <w:szCs w:val="16"/>
              </w:rPr>
            </w:pPr>
            <w:r w:rsidRPr="0075032C">
              <w:rPr>
                <w:sz w:val="16"/>
                <w:szCs w:val="16"/>
              </w:rPr>
              <w:t>Town or city (with population between 1,000 to 99,999)</w:t>
            </w:r>
          </w:p>
        </w:tc>
        <w:tc>
          <w:tcPr>
            <w:tcW w:w="814" w:type="dxa"/>
            <w:shd w:val="clear" w:color="auto" w:fill="auto"/>
            <w:vAlign w:val="center"/>
          </w:tcPr>
          <w:p w14:paraId="64271B46" w14:textId="77777777" w:rsidR="0075032C" w:rsidRPr="0075032C" w:rsidRDefault="0075032C" w:rsidP="00180A0D">
            <w:pPr>
              <w:spacing w:after="0" w:line="240" w:lineRule="auto"/>
              <w:jc w:val="center"/>
              <w:rPr>
                <w:sz w:val="16"/>
                <w:szCs w:val="16"/>
              </w:rPr>
            </w:pPr>
            <w:r w:rsidRPr="0075032C">
              <w:rPr>
                <w:sz w:val="16"/>
                <w:szCs w:val="16"/>
              </w:rPr>
              <w:t>24</w:t>
            </w:r>
          </w:p>
        </w:tc>
        <w:tc>
          <w:tcPr>
            <w:tcW w:w="709" w:type="dxa"/>
            <w:shd w:val="clear" w:color="auto" w:fill="auto"/>
            <w:vAlign w:val="center"/>
          </w:tcPr>
          <w:p w14:paraId="4B4E32B5" w14:textId="77777777" w:rsidR="0075032C" w:rsidRPr="0075032C" w:rsidRDefault="0075032C" w:rsidP="00180A0D">
            <w:pPr>
              <w:spacing w:after="0" w:line="240" w:lineRule="auto"/>
              <w:jc w:val="center"/>
              <w:rPr>
                <w:sz w:val="16"/>
                <w:szCs w:val="16"/>
              </w:rPr>
            </w:pPr>
            <w:r w:rsidRPr="0075032C">
              <w:rPr>
                <w:sz w:val="16"/>
                <w:szCs w:val="16"/>
              </w:rPr>
              <w:t>31</w:t>
            </w:r>
          </w:p>
        </w:tc>
      </w:tr>
      <w:tr w:rsidR="0075032C" w:rsidRPr="0075032C" w14:paraId="7305715A" w14:textId="77777777" w:rsidTr="00180A0D">
        <w:tc>
          <w:tcPr>
            <w:tcW w:w="4503" w:type="dxa"/>
            <w:shd w:val="clear" w:color="auto" w:fill="auto"/>
            <w:vAlign w:val="center"/>
          </w:tcPr>
          <w:p w14:paraId="109533E7" w14:textId="77777777" w:rsidR="0075032C" w:rsidRPr="0075032C" w:rsidRDefault="0075032C" w:rsidP="00180A0D">
            <w:pPr>
              <w:spacing w:after="0" w:line="240" w:lineRule="auto"/>
              <w:rPr>
                <w:sz w:val="16"/>
                <w:szCs w:val="16"/>
              </w:rPr>
            </w:pPr>
            <w:r w:rsidRPr="0075032C">
              <w:rPr>
                <w:sz w:val="16"/>
                <w:szCs w:val="16"/>
              </w:rPr>
              <w:t>Small town or settlement (with population between 200 to 999)</w:t>
            </w:r>
          </w:p>
        </w:tc>
        <w:tc>
          <w:tcPr>
            <w:tcW w:w="814" w:type="dxa"/>
            <w:shd w:val="clear" w:color="auto" w:fill="auto"/>
            <w:vAlign w:val="center"/>
          </w:tcPr>
          <w:p w14:paraId="46F4E49B" w14:textId="77777777" w:rsidR="0075032C" w:rsidRPr="0075032C" w:rsidRDefault="0075032C" w:rsidP="00180A0D">
            <w:pPr>
              <w:spacing w:after="0" w:line="240" w:lineRule="auto"/>
              <w:jc w:val="center"/>
              <w:rPr>
                <w:sz w:val="16"/>
                <w:szCs w:val="16"/>
              </w:rPr>
            </w:pPr>
            <w:r w:rsidRPr="0075032C">
              <w:rPr>
                <w:sz w:val="16"/>
                <w:szCs w:val="16"/>
              </w:rPr>
              <w:t>5</w:t>
            </w:r>
          </w:p>
        </w:tc>
        <w:tc>
          <w:tcPr>
            <w:tcW w:w="709" w:type="dxa"/>
            <w:shd w:val="clear" w:color="auto" w:fill="auto"/>
            <w:vAlign w:val="center"/>
          </w:tcPr>
          <w:p w14:paraId="3BF2F749" w14:textId="77777777" w:rsidR="0075032C" w:rsidRPr="0075032C" w:rsidRDefault="0075032C" w:rsidP="00180A0D">
            <w:pPr>
              <w:spacing w:after="0" w:line="240" w:lineRule="auto"/>
              <w:jc w:val="center"/>
              <w:rPr>
                <w:sz w:val="16"/>
                <w:szCs w:val="16"/>
              </w:rPr>
            </w:pPr>
            <w:r w:rsidRPr="0075032C">
              <w:rPr>
                <w:sz w:val="16"/>
                <w:szCs w:val="16"/>
              </w:rPr>
              <w:t>6</w:t>
            </w:r>
          </w:p>
        </w:tc>
      </w:tr>
      <w:tr w:rsidR="0075032C" w:rsidRPr="0075032C" w14:paraId="3E83FD2D" w14:textId="77777777" w:rsidTr="00180A0D">
        <w:tc>
          <w:tcPr>
            <w:tcW w:w="4503" w:type="dxa"/>
            <w:shd w:val="clear" w:color="auto" w:fill="auto"/>
            <w:vAlign w:val="center"/>
          </w:tcPr>
          <w:p w14:paraId="32DA6EA0" w14:textId="77777777" w:rsidR="0075032C" w:rsidRPr="0075032C" w:rsidRDefault="0075032C" w:rsidP="00180A0D">
            <w:pPr>
              <w:spacing w:after="0" w:line="240" w:lineRule="auto"/>
              <w:rPr>
                <w:sz w:val="16"/>
                <w:szCs w:val="16"/>
              </w:rPr>
            </w:pPr>
            <w:r w:rsidRPr="0075032C">
              <w:rPr>
                <w:sz w:val="16"/>
                <w:szCs w:val="16"/>
              </w:rPr>
              <w:t>Rural location/ settlement (less than 200 people)</w:t>
            </w:r>
          </w:p>
        </w:tc>
        <w:tc>
          <w:tcPr>
            <w:tcW w:w="814" w:type="dxa"/>
            <w:shd w:val="clear" w:color="auto" w:fill="auto"/>
            <w:vAlign w:val="center"/>
          </w:tcPr>
          <w:p w14:paraId="00D2BD61" w14:textId="77777777" w:rsidR="0075032C" w:rsidRPr="0075032C" w:rsidRDefault="0075032C" w:rsidP="00180A0D">
            <w:pPr>
              <w:spacing w:after="0" w:line="240" w:lineRule="auto"/>
              <w:jc w:val="center"/>
              <w:rPr>
                <w:sz w:val="16"/>
                <w:szCs w:val="16"/>
              </w:rPr>
            </w:pPr>
            <w:r w:rsidRPr="0075032C">
              <w:rPr>
                <w:sz w:val="16"/>
                <w:szCs w:val="16"/>
              </w:rPr>
              <w:t>3</w:t>
            </w:r>
          </w:p>
        </w:tc>
        <w:tc>
          <w:tcPr>
            <w:tcW w:w="709" w:type="dxa"/>
            <w:shd w:val="clear" w:color="auto" w:fill="auto"/>
            <w:vAlign w:val="center"/>
          </w:tcPr>
          <w:p w14:paraId="2FB7F021" w14:textId="77777777" w:rsidR="0075032C" w:rsidRPr="0075032C" w:rsidRDefault="0075032C" w:rsidP="00180A0D">
            <w:pPr>
              <w:spacing w:after="0" w:line="240" w:lineRule="auto"/>
              <w:jc w:val="center"/>
              <w:rPr>
                <w:sz w:val="16"/>
                <w:szCs w:val="16"/>
              </w:rPr>
            </w:pPr>
            <w:r w:rsidRPr="0075032C">
              <w:rPr>
                <w:sz w:val="16"/>
                <w:szCs w:val="16"/>
              </w:rPr>
              <w:t>4</w:t>
            </w:r>
          </w:p>
        </w:tc>
      </w:tr>
      <w:tr w:rsidR="0075032C" w:rsidRPr="0075032C" w14:paraId="035297C0" w14:textId="77777777" w:rsidTr="00180A0D">
        <w:tc>
          <w:tcPr>
            <w:tcW w:w="4503" w:type="dxa"/>
            <w:shd w:val="clear" w:color="auto" w:fill="auto"/>
            <w:vAlign w:val="center"/>
          </w:tcPr>
          <w:p w14:paraId="68948EDC" w14:textId="77777777" w:rsidR="0075032C" w:rsidRPr="0075032C" w:rsidRDefault="0075032C" w:rsidP="00180A0D">
            <w:pPr>
              <w:spacing w:after="0" w:line="240" w:lineRule="auto"/>
              <w:rPr>
                <w:sz w:val="16"/>
                <w:szCs w:val="16"/>
              </w:rPr>
            </w:pPr>
          </w:p>
          <w:p w14:paraId="26397879" w14:textId="77777777" w:rsidR="0075032C" w:rsidRPr="0075032C" w:rsidRDefault="0075032C" w:rsidP="00180A0D">
            <w:pPr>
              <w:spacing w:after="0" w:line="240" w:lineRule="auto"/>
              <w:rPr>
                <w:sz w:val="16"/>
                <w:szCs w:val="16"/>
              </w:rPr>
            </w:pPr>
            <w:r w:rsidRPr="0075032C">
              <w:rPr>
                <w:sz w:val="16"/>
                <w:szCs w:val="16"/>
              </w:rPr>
              <w:t>Beginner</w:t>
            </w:r>
          </w:p>
        </w:tc>
        <w:tc>
          <w:tcPr>
            <w:tcW w:w="814" w:type="dxa"/>
            <w:shd w:val="clear" w:color="auto" w:fill="auto"/>
            <w:vAlign w:val="center"/>
          </w:tcPr>
          <w:p w14:paraId="05CF78AD" w14:textId="77777777" w:rsidR="00086879" w:rsidRDefault="00086879" w:rsidP="00180A0D">
            <w:pPr>
              <w:spacing w:after="0" w:line="240" w:lineRule="auto"/>
              <w:jc w:val="center"/>
              <w:rPr>
                <w:sz w:val="16"/>
                <w:szCs w:val="16"/>
              </w:rPr>
            </w:pPr>
          </w:p>
          <w:p w14:paraId="0355399A" w14:textId="77777777" w:rsidR="0075032C" w:rsidRPr="0075032C" w:rsidRDefault="0075032C" w:rsidP="00180A0D">
            <w:pPr>
              <w:spacing w:after="0" w:line="240" w:lineRule="auto"/>
              <w:jc w:val="center"/>
              <w:rPr>
                <w:sz w:val="16"/>
                <w:szCs w:val="16"/>
              </w:rPr>
            </w:pPr>
            <w:r w:rsidRPr="0075032C">
              <w:rPr>
                <w:sz w:val="16"/>
                <w:szCs w:val="16"/>
              </w:rPr>
              <w:t>2</w:t>
            </w:r>
          </w:p>
        </w:tc>
        <w:tc>
          <w:tcPr>
            <w:tcW w:w="709" w:type="dxa"/>
            <w:shd w:val="clear" w:color="auto" w:fill="auto"/>
            <w:vAlign w:val="center"/>
          </w:tcPr>
          <w:p w14:paraId="778F779F" w14:textId="77777777" w:rsidR="00086879" w:rsidRDefault="00086879" w:rsidP="00180A0D">
            <w:pPr>
              <w:spacing w:after="0" w:line="240" w:lineRule="auto"/>
              <w:jc w:val="center"/>
              <w:rPr>
                <w:sz w:val="16"/>
                <w:szCs w:val="16"/>
              </w:rPr>
            </w:pPr>
          </w:p>
          <w:p w14:paraId="55ED152F" w14:textId="77777777" w:rsidR="0075032C" w:rsidRPr="0075032C" w:rsidRDefault="0075032C" w:rsidP="00180A0D">
            <w:pPr>
              <w:spacing w:after="0" w:line="240" w:lineRule="auto"/>
              <w:jc w:val="center"/>
              <w:rPr>
                <w:sz w:val="16"/>
                <w:szCs w:val="16"/>
              </w:rPr>
            </w:pPr>
            <w:r w:rsidRPr="0075032C">
              <w:rPr>
                <w:sz w:val="16"/>
                <w:szCs w:val="16"/>
              </w:rPr>
              <w:t>3</w:t>
            </w:r>
          </w:p>
        </w:tc>
      </w:tr>
      <w:tr w:rsidR="0075032C" w:rsidRPr="0075032C" w14:paraId="59CF7ADB" w14:textId="77777777" w:rsidTr="00180A0D">
        <w:tc>
          <w:tcPr>
            <w:tcW w:w="4503" w:type="dxa"/>
            <w:shd w:val="clear" w:color="auto" w:fill="auto"/>
            <w:vAlign w:val="center"/>
          </w:tcPr>
          <w:p w14:paraId="129454E7" w14:textId="77777777" w:rsidR="0075032C" w:rsidRPr="0075032C" w:rsidRDefault="0075032C" w:rsidP="00180A0D">
            <w:pPr>
              <w:spacing w:after="0" w:line="240" w:lineRule="auto"/>
              <w:rPr>
                <w:sz w:val="16"/>
                <w:szCs w:val="16"/>
              </w:rPr>
            </w:pPr>
            <w:r w:rsidRPr="0075032C">
              <w:rPr>
                <w:sz w:val="16"/>
                <w:szCs w:val="16"/>
              </w:rPr>
              <w:t>Intermediate</w:t>
            </w:r>
          </w:p>
        </w:tc>
        <w:tc>
          <w:tcPr>
            <w:tcW w:w="814" w:type="dxa"/>
            <w:shd w:val="clear" w:color="auto" w:fill="auto"/>
            <w:vAlign w:val="center"/>
          </w:tcPr>
          <w:p w14:paraId="5F89E594" w14:textId="77777777" w:rsidR="0075032C" w:rsidRPr="0075032C" w:rsidRDefault="0075032C" w:rsidP="00180A0D">
            <w:pPr>
              <w:spacing w:after="0" w:line="240" w:lineRule="auto"/>
              <w:jc w:val="center"/>
              <w:rPr>
                <w:sz w:val="16"/>
                <w:szCs w:val="16"/>
              </w:rPr>
            </w:pPr>
            <w:r w:rsidRPr="0075032C">
              <w:rPr>
                <w:sz w:val="16"/>
                <w:szCs w:val="16"/>
              </w:rPr>
              <w:t>17</w:t>
            </w:r>
          </w:p>
        </w:tc>
        <w:tc>
          <w:tcPr>
            <w:tcW w:w="709" w:type="dxa"/>
            <w:shd w:val="clear" w:color="auto" w:fill="auto"/>
            <w:vAlign w:val="center"/>
          </w:tcPr>
          <w:p w14:paraId="4839506F" w14:textId="77777777" w:rsidR="0075032C" w:rsidRPr="0075032C" w:rsidRDefault="0075032C" w:rsidP="00180A0D">
            <w:pPr>
              <w:spacing w:after="0" w:line="240" w:lineRule="auto"/>
              <w:jc w:val="center"/>
              <w:rPr>
                <w:sz w:val="16"/>
                <w:szCs w:val="16"/>
              </w:rPr>
            </w:pPr>
            <w:r w:rsidRPr="0075032C">
              <w:rPr>
                <w:sz w:val="16"/>
                <w:szCs w:val="16"/>
              </w:rPr>
              <w:t>22</w:t>
            </w:r>
          </w:p>
        </w:tc>
      </w:tr>
      <w:tr w:rsidR="0075032C" w:rsidRPr="0075032C" w14:paraId="03484CD4" w14:textId="77777777" w:rsidTr="00180A0D">
        <w:tc>
          <w:tcPr>
            <w:tcW w:w="4503" w:type="dxa"/>
            <w:shd w:val="clear" w:color="auto" w:fill="auto"/>
            <w:vAlign w:val="center"/>
          </w:tcPr>
          <w:p w14:paraId="07A8F6CF" w14:textId="77777777" w:rsidR="0075032C" w:rsidRPr="0075032C" w:rsidRDefault="0075032C" w:rsidP="00180A0D">
            <w:pPr>
              <w:spacing w:after="0" w:line="240" w:lineRule="auto"/>
              <w:rPr>
                <w:sz w:val="16"/>
                <w:szCs w:val="16"/>
              </w:rPr>
            </w:pPr>
            <w:r w:rsidRPr="0075032C">
              <w:rPr>
                <w:sz w:val="16"/>
                <w:szCs w:val="16"/>
              </w:rPr>
              <w:t>Advanced</w:t>
            </w:r>
          </w:p>
        </w:tc>
        <w:tc>
          <w:tcPr>
            <w:tcW w:w="814" w:type="dxa"/>
            <w:shd w:val="clear" w:color="auto" w:fill="auto"/>
            <w:vAlign w:val="center"/>
          </w:tcPr>
          <w:p w14:paraId="78110F1B" w14:textId="77777777" w:rsidR="0075032C" w:rsidRPr="0075032C" w:rsidRDefault="0075032C" w:rsidP="00180A0D">
            <w:pPr>
              <w:spacing w:after="0" w:line="240" w:lineRule="auto"/>
              <w:jc w:val="center"/>
              <w:rPr>
                <w:sz w:val="16"/>
                <w:szCs w:val="16"/>
              </w:rPr>
            </w:pPr>
            <w:r w:rsidRPr="0075032C">
              <w:rPr>
                <w:sz w:val="16"/>
                <w:szCs w:val="16"/>
              </w:rPr>
              <w:t>43</w:t>
            </w:r>
          </w:p>
        </w:tc>
        <w:tc>
          <w:tcPr>
            <w:tcW w:w="709" w:type="dxa"/>
            <w:shd w:val="clear" w:color="auto" w:fill="auto"/>
            <w:vAlign w:val="center"/>
          </w:tcPr>
          <w:p w14:paraId="417D6995" w14:textId="77777777" w:rsidR="0075032C" w:rsidRPr="0075032C" w:rsidRDefault="0075032C" w:rsidP="00180A0D">
            <w:pPr>
              <w:spacing w:after="0" w:line="240" w:lineRule="auto"/>
              <w:jc w:val="center"/>
              <w:rPr>
                <w:sz w:val="16"/>
                <w:szCs w:val="16"/>
              </w:rPr>
            </w:pPr>
            <w:r w:rsidRPr="0075032C">
              <w:rPr>
                <w:sz w:val="16"/>
                <w:szCs w:val="16"/>
              </w:rPr>
              <w:t>56</w:t>
            </w:r>
          </w:p>
        </w:tc>
      </w:tr>
      <w:tr w:rsidR="0075032C" w:rsidRPr="0075032C" w14:paraId="66AEF331" w14:textId="77777777" w:rsidTr="00180A0D">
        <w:tc>
          <w:tcPr>
            <w:tcW w:w="4503" w:type="dxa"/>
            <w:shd w:val="clear" w:color="auto" w:fill="auto"/>
            <w:vAlign w:val="center"/>
          </w:tcPr>
          <w:p w14:paraId="07B81060" w14:textId="77777777" w:rsidR="0075032C" w:rsidRPr="0075032C" w:rsidRDefault="0075032C" w:rsidP="00180A0D">
            <w:pPr>
              <w:spacing w:after="0" w:line="240" w:lineRule="auto"/>
              <w:rPr>
                <w:sz w:val="16"/>
                <w:szCs w:val="16"/>
              </w:rPr>
            </w:pPr>
            <w:r w:rsidRPr="0075032C">
              <w:rPr>
                <w:sz w:val="16"/>
                <w:szCs w:val="16"/>
              </w:rPr>
              <w:t>Expert</w:t>
            </w:r>
          </w:p>
        </w:tc>
        <w:tc>
          <w:tcPr>
            <w:tcW w:w="814" w:type="dxa"/>
            <w:shd w:val="clear" w:color="auto" w:fill="auto"/>
            <w:vAlign w:val="center"/>
          </w:tcPr>
          <w:p w14:paraId="3B58DE90" w14:textId="77777777" w:rsidR="0075032C" w:rsidRPr="0075032C" w:rsidRDefault="0075032C" w:rsidP="00180A0D">
            <w:pPr>
              <w:spacing w:after="0" w:line="240" w:lineRule="auto"/>
              <w:jc w:val="center"/>
              <w:rPr>
                <w:sz w:val="16"/>
                <w:szCs w:val="16"/>
              </w:rPr>
            </w:pPr>
            <w:r w:rsidRPr="0075032C">
              <w:rPr>
                <w:sz w:val="16"/>
                <w:szCs w:val="16"/>
              </w:rPr>
              <w:t>15</w:t>
            </w:r>
          </w:p>
        </w:tc>
        <w:tc>
          <w:tcPr>
            <w:tcW w:w="709" w:type="dxa"/>
            <w:shd w:val="clear" w:color="auto" w:fill="auto"/>
            <w:vAlign w:val="center"/>
          </w:tcPr>
          <w:p w14:paraId="5B5F00CF" w14:textId="77777777" w:rsidR="0075032C" w:rsidRPr="0075032C" w:rsidRDefault="0075032C" w:rsidP="00180A0D">
            <w:pPr>
              <w:spacing w:after="0" w:line="240" w:lineRule="auto"/>
              <w:jc w:val="center"/>
              <w:rPr>
                <w:sz w:val="16"/>
                <w:szCs w:val="16"/>
              </w:rPr>
            </w:pPr>
            <w:r w:rsidRPr="0075032C">
              <w:rPr>
                <w:sz w:val="16"/>
                <w:szCs w:val="16"/>
              </w:rPr>
              <w:t>19</w:t>
            </w:r>
          </w:p>
        </w:tc>
      </w:tr>
      <w:tr w:rsidR="0075032C" w:rsidRPr="0075032C" w14:paraId="3B95438B" w14:textId="77777777" w:rsidTr="00180A0D">
        <w:tc>
          <w:tcPr>
            <w:tcW w:w="4503" w:type="dxa"/>
            <w:shd w:val="clear" w:color="auto" w:fill="auto"/>
            <w:vAlign w:val="center"/>
          </w:tcPr>
          <w:p w14:paraId="60B49184" w14:textId="77777777" w:rsidR="0075032C" w:rsidRPr="0075032C" w:rsidRDefault="0075032C" w:rsidP="00180A0D">
            <w:pPr>
              <w:spacing w:after="0" w:line="240" w:lineRule="auto"/>
              <w:rPr>
                <w:sz w:val="16"/>
                <w:szCs w:val="16"/>
              </w:rPr>
            </w:pPr>
          </w:p>
          <w:p w14:paraId="0A3F5251" w14:textId="77777777" w:rsidR="0075032C" w:rsidRPr="0075032C" w:rsidRDefault="0075032C" w:rsidP="00180A0D">
            <w:pPr>
              <w:spacing w:after="0" w:line="240" w:lineRule="auto"/>
              <w:rPr>
                <w:sz w:val="16"/>
                <w:szCs w:val="16"/>
              </w:rPr>
            </w:pPr>
            <w:r w:rsidRPr="0075032C">
              <w:rPr>
                <w:sz w:val="16"/>
                <w:szCs w:val="16"/>
              </w:rPr>
              <w:t>Family member</w:t>
            </w:r>
          </w:p>
        </w:tc>
        <w:tc>
          <w:tcPr>
            <w:tcW w:w="814" w:type="dxa"/>
            <w:shd w:val="clear" w:color="auto" w:fill="auto"/>
            <w:vAlign w:val="center"/>
          </w:tcPr>
          <w:p w14:paraId="3A45AD57" w14:textId="77777777" w:rsidR="0075032C" w:rsidRDefault="0075032C" w:rsidP="00180A0D">
            <w:pPr>
              <w:spacing w:after="0" w:line="240" w:lineRule="auto"/>
              <w:jc w:val="center"/>
              <w:rPr>
                <w:sz w:val="16"/>
                <w:szCs w:val="16"/>
              </w:rPr>
            </w:pPr>
          </w:p>
          <w:p w14:paraId="1E17BA20" w14:textId="77777777" w:rsidR="0075032C" w:rsidRPr="0075032C" w:rsidRDefault="0075032C" w:rsidP="00180A0D">
            <w:pPr>
              <w:spacing w:after="0" w:line="240" w:lineRule="auto"/>
              <w:jc w:val="center"/>
              <w:rPr>
                <w:sz w:val="16"/>
                <w:szCs w:val="16"/>
              </w:rPr>
            </w:pPr>
            <w:r w:rsidRPr="0075032C">
              <w:rPr>
                <w:sz w:val="16"/>
                <w:szCs w:val="16"/>
              </w:rPr>
              <w:t>57</w:t>
            </w:r>
          </w:p>
        </w:tc>
        <w:tc>
          <w:tcPr>
            <w:tcW w:w="709" w:type="dxa"/>
            <w:shd w:val="clear" w:color="auto" w:fill="auto"/>
            <w:vAlign w:val="center"/>
          </w:tcPr>
          <w:p w14:paraId="0F4C1719" w14:textId="77777777" w:rsidR="0075032C" w:rsidRDefault="0075032C" w:rsidP="00180A0D">
            <w:pPr>
              <w:spacing w:after="0" w:line="240" w:lineRule="auto"/>
              <w:jc w:val="center"/>
              <w:rPr>
                <w:sz w:val="16"/>
                <w:szCs w:val="16"/>
              </w:rPr>
            </w:pPr>
          </w:p>
          <w:p w14:paraId="751ED9C5" w14:textId="77777777" w:rsidR="0075032C" w:rsidRPr="0075032C" w:rsidRDefault="0075032C" w:rsidP="00180A0D">
            <w:pPr>
              <w:spacing w:after="0" w:line="240" w:lineRule="auto"/>
              <w:jc w:val="center"/>
              <w:rPr>
                <w:sz w:val="16"/>
                <w:szCs w:val="16"/>
              </w:rPr>
            </w:pPr>
            <w:r w:rsidRPr="0075032C">
              <w:rPr>
                <w:sz w:val="16"/>
                <w:szCs w:val="16"/>
              </w:rPr>
              <w:t>80</w:t>
            </w:r>
          </w:p>
        </w:tc>
      </w:tr>
      <w:tr w:rsidR="0075032C" w:rsidRPr="0075032C" w14:paraId="0C70306C" w14:textId="77777777" w:rsidTr="00180A0D">
        <w:tc>
          <w:tcPr>
            <w:tcW w:w="4503" w:type="dxa"/>
            <w:shd w:val="clear" w:color="auto" w:fill="auto"/>
            <w:vAlign w:val="center"/>
          </w:tcPr>
          <w:p w14:paraId="684CF167" w14:textId="77777777" w:rsidR="0075032C" w:rsidRPr="0075032C" w:rsidRDefault="0075032C" w:rsidP="00180A0D">
            <w:pPr>
              <w:spacing w:after="0" w:line="240" w:lineRule="auto"/>
              <w:rPr>
                <w:sz w:val="16"/>
                <w:szCs w:val="16"/>
              </w:rPr>
            </w:pPr>
            <w:r w:rsidRPr="0075032C">
              <w:rPr>
                <w:sz w:val="16"/>
                <w:szCs w:val="16"/>
              </w:rPr>
              <w:t>Friend</w:t>
            </w:r>
          </w:p>
        </w:tc>
        <w:tc>
          <w:tcPr>
            <w:tcW w:w="814" w:type="dxa"/>
            <w:shd w:val="clear" w:color="auto" w:fill="auto"/>
            <w:vAlign w:val="center"/>
          </w:tcPr>
          <w:p w14:paraId="6AD5E850" w14:textId="77777777" w:rsidR="0075032C" w:rsidRPr="0075032C" w:rsidRDefault="0075032C" w:rsidP="00180A0D">
            <w:pPr>
              <w:spacing w:after="0" w:line="240" w:lineRule="auto"/>
              <w:jc w:val="center"/>
              <w:rPr>
                <w:sz w:val="16"/>
                <w:szCs w:val="16"/>
              </w:rPr>
            </w:pPr>
            <w:r w:rsidRPr="0075032C">
              <w:rPr>
                <w:sz w:val="16"/>
                <w:szCs w:val="16"/>
              </w:rPr>
              <w:t>6</w:t>
            </w:r>
          </w:p>
        </w:tc>
        <w:tc>
          <w:tcPr>
            <w:tcW w:w="709" w:type="dxa"/>
            <w:shd w:val="clear" w:color="auto" w:fill="auto"/>
            <w:vAlign w:val="center"/>
          </w:tcPr>
          <w:p w14:paraId="2B3E347C" w14:textId="77777777" w:rsidR="0075032C" w:rsidRPr="0075032C" w:rsidRDefault="0075032C" w:rsidP="00180A0D">
            <w:pPr>
              <w:spacing w:after="0" w:line="240" w:lineRule="auto"/>
              <w:jc w:val="center"/>
              <w:rPr>
                <w:sz w:val="16"/>
                <w:szCs w:val="16"/>
              </w:rPr>
            </w:pPr>
            <w:r w:rsidRPr="0075032C">
              <w:rPr>
                <w:sz w:val="16"/>
                <w:szCs w:val="16"/>
              </w:rPr>
              <w:t>8</w:t>
            </w:r>
          </w:p>
        </w:tc>
      </w:tr>
      <w:tr w:rsidR="0075032C" w:rsidRPr="0075032C" w14:paraId="263E5149" w14:textId="77777777" w:rsidTr="00180A0D">
        <w:tc>
          <w:tcPr>
            <w:tcW w:w="4503" w:type="dxa"/>
            <w:shd w:val="clear" w:color="auto" w:fill="auto"/>
            <w:vAlign w:val="center"/>
          </w:tcPr>
          <w:p w14:paraId="46FE5BA0" w14:textId="77777777" w:rsidR="0075032C" w:rsidRPr="0075032C" w:rsidRDefault="0075032C" w:rsidP="00180A0D">
            <w:pPr>
              <w:spacing w:after="0" w:line="240" w:lineRule="auto"/>
              <w:rPr>
                <w:sz w:val="16"/>
                <w:szCs w:val="16"/>
              </w:rPr>
            </w:pPr>
            <w:r w:rsidRPr="0075032C">
              <w:rPr>
                <w:sz w:val="16"/>
                <w:szCs w:val="16"/>
              </w:rPr>
              <w:t>Neighbour</w:t>
            </w:r>
          </w:p>
        </w:tc>
        <w:tc>
          <w:tcPr>
            <w:tcW w:w="814" w:type="dxa"/>
            <w:shd w:val="clear" w:color="auto" w:fill="auto"/>
            <w:vAlign w:val="center"/>
          </w:tcPr>
          <w:p w14:paraId="270DF267" w14:textId="77777777" w:rsidR="0075032C" w:rsidRPr="0075032C" w:rsidRDefault="0075032C" w:rsidP="00180A0D">
            <w:pPr>
              <w:spacing w:after="0" w:line="240" w:lineRule="auto"/>
              <w:jc w:val="center"/>
              <w:rPr>
                <w:sz w:val="16"/>
                <w:szCs w:val="16"/>
              </w:rPr>
            </w:pPr>
            <w:r w:rsidRPr="0075032C">
              <w:rPr>
                <w:sz w:val="16"/>
                <w:szCs w:val="16"/>
              </w:rPr>
              <w:t>1</w:t>
            </w:r>
          </w:p>
        </w:tc>
        <w:tc>
          <w:tcPr>
            <w:tcW w:w="709" w:type="dxa"/>
            <w:shd w:val="clear" w:color="auto" w:fill="auto"/>
            <w:vAlign w:val="center"/>
          </w:tcPr>
          <w:p w14:paraId="5D1914C2" w14:textId="77777777" w:rsidR="0075032C" w:rsidRPr="0075032C" w:rsidRDefault="0075032C" w:rsidP="00180A0D">
            <w:pPr>
              <w:spacing w:after="0" w:line="240" w:lineRule="auto"/>
              <w:jc w:val="center"/>
              <w:rPr>
                <w:sz w:val="16"/>
                <w:szCs w:val="16"/>
              </w:rPr>
            </w:pPr>
            <w:r w:rsidRPr="0075032C">
              <w:rPr>
                <w:sz w:val="16"/>
                <w:szCs w:val="16"/>
              </w:rPr>
              <w:t>1</w:t>
            </w:r>
          </w:p>
        </w:tc>
      </w:tr>
      <w:tr w:rsidR="0075032C" w:rsidRPr="0075032C" w14:paraId="0D9C8230" w14:textId="77777777" w:rsidTr="00180A0D">
        <w:tc>
          <w:tcPr>
            <w:tcW w:w="4503" w:type="dxa"/>
            <w:shd w:val="clear" w:color="auto" w:fill="auto"/>
            <w:vAlign w:val="center"/>
          </w:tcPr>
          <w:p w14:paraId="3FC12C32" w14:textId="77777777" w:rsidR="0075032C" w:rsidRPr="0075032C" w:rsidRDefault="0075032C" w:rsidP="00180A0D">
            <w:pPr>
              <w:spacing w:after="0" w:line="240" w:lineRule="auto"/>
              <w:rPr>
                <w:sz w:val="16"/>
                <w:szCs w:val="16"/>
              </w:rPr>
            </w:pPr>
            <w:r w:rsidRPr="0075032C">
              <w:rPr>
                <w:sz w:val="16"/>
                <w:szCs w:val="16"/>
              </w:rPr>
              <w:t>Work colleague</w:t>
            </w:r>
          </w:p>
        </w:tc>
        <w:tc>
          <w:tcPr>
            <w:tcW w:w="814" w:type="dxa"/>
            <w:shd w:val="clear" w:color="auto" w:fill="auto"/>
            <w:vAlign w:val="center"/>
          </w:tcPr>
          <w:p w14:paraId="70C9495C" w14:textId="77777777" w:rsidR="0075032C" w:rsidRPr="0075032C" w:rsidRDefault="0075032C" w:rsidP="00180A0D">
            <w:pPr>
              <w:spacing w:after="0" w:line="240" w:lineRule="auto"/>
              <w:jc w:val="center"/>
              <w:rPr>
                <w:sz w:val="16"/>
                <w:szCs w:val="16"/>
              </w:rPr>
            </w:pPr>
            <w:r w:rsidRPr="0075032C">
              <w:rPr>
                <w:sz w:val="16"/>
                <w:szCs w:val="16"/>
              </w:rPr>
              <w:t>0</w:t>
            </w:r>
          </w:p>
        </w:tc>
        <w:tc>
          <w:tcPr>
            <w:tcW w:w="709" w:type="dxa"/>
            <w:shd w:val="clear" w:color="auto" w:fill="auto"/>
            <w:vAlign w:val="center"/>
          </w:tcPr>
          <w:p w14:paraId="75104E65" w14:textId="77777777" w:rsidR="0075032C" w:rsidRPr="0075032C" w:rsidRDefault="0075032C" w:rsidP="00180A0D">
            <w:pPr>
              <w:spacing w:after="0" w:line="240" w:lineRule="auto"/>
              <w:jc w:val="center"/>
              <w:rPr>
                <w:sz w:val="16"/>
                <w:szCs w:val="16"/>
              </w:rPr>
            </w:pPr>
            <w:r w:rsidRPr="0075032C">
              <w:rPr>
                <w:sz w:val="16"/>
                <w:szCs w:val="16"/>
              </w:rPr>
              <w:t>0</w:t>
            </w:r>
          </w:p>
        </w:tc>
      </w:tr>
      <w:tr w:rsidR="0075032C" w:rsidRPr="0075032C" w14:paraId="720BC69C" w14:textId="77777777" w:rsidTr="00180A0D">
        <w:tc>
          <w:tcPr>
            <w:tcW w:w="4503" w:type="dxa"/>
            <w:shd w:val="clear" w:color="auto" w:fill="auto"/>
            <w:vAlign w:val="center"/>
          </w:tcPr>
          <w:p w14:paraId="483B2AE7" w14:textId="77777777" w:rsidR="0075032C" w:rsidRPr="0075032C" w:rsidRDefault="0075032C" w:rsidP="00180A0D">
            <w:pPr>
              <w:spacing w:after="0" w:line="240" w:lineRule="auto"/>
              <w:rPr>
                <w:sz w:val="16"/>
                <w:szCs w:val="16"/>
              </w:rPr>
            </w:pPr>
            <w:r w:rsidRPr="0075032C">
              <w:rPr>
                <w:sz w:val="16"/>
                <w:szCs w:val="16"/>
              </w:rPr>
              <w:t>Someone that you act as a carer for</w:t>
            </w:r>
          </w:p>
        </w:tc>
        <w:tc>
          <w:tcPr>
            <w:tcW w:w="814" w:type="dxa"/>
            <w:shd w:val="clear" w:color="auto" w:fill="auto"/>
            <w:vAlign w:val="center"/>
          </w:tcPr>
          <w:p w14:paraId="20E9B3FD" w14:textId="77777777" w:rsidR="0075032C" w:rsidRPr="0075032C" w:rsidRDefault="0075032C" w:rsidP="00180A0D">
            <w:pPr>
              <w:spacing w:after="0" w:line="240" w:lineRule="auto"/>
              <w:jc w:val="center"/>
              <w:rPr>
                <w:sz w:val="16"/>
                <w:szCs w:val="16"/>
              </w:rPr>
            </w:pPr>
            <w:r w:rsidRPr="0075032C">
              <w:rPr>
                <w:sz w:val="16"/>
                <w:szCs w:val="16"/>
              </w:rPr>
              <w:t>0</w:t>
            </w:r>
          </w:p>
        </w:tc>
        <w:tc>
          <w:tcPr>
            <w:tcW w:w="709" w:type="dxa"/>
            <w:shd w:val="clear" w:color="auto" w:fill="auto"/>
            <w:vAlign w:val="center"/>
          </w:tcPr>
          <w:p w14:paraId="40AAC31B" w14:textId="77777777" w:rsidR="0075032C" w:rsidRPr="0075032C" w:rsidRDefault="0075032C" w:rsidP="00180A0D">
            <w:pPr>
              <w:spacing w:after="0" w:line="240" w:lineRule="auto"/>
              <w:jc w:val="center"/>
              <w:rPr>
                <w:sz w:val="16"/>
                <w:szCs w:val="16"/>
              </w:rPr>
            </w:pPr>
            <w:r w:rsidRPr="0075032C">
              <w:rPr>
                <w:sz w:val="16"/>
                <w:szCs w:val="16"/>
              </w:rPr>
              <w:t>0</w:t>
            </w:r>
          </w:p>
        </w:tc>
      </w:tr>
      <w:tr w:rsidR="0075032C" w:rsidRPr="0075032C" w14:paraId="4C666A30" w14:textId="77777777" w:rsidTr="00180A0D">
        <w:tc>
          <w:tcPr>
            <w:tcW w:w="4503" w:type="dxa"/>
            <w:shd w:val="clear" w:color="auto" w:fill="auto"/>
            <w:vAlign w:val="center"/>
          </w:tcPr>
          <w:p w14:paraId="48CF4CC7" w14:textId="77777777" w:rsidR="0075032C" w:rsidRPr="0075032C" w:rsidRDefault="0075032C" w:rsidP="00180A0D">
            <w:pPr>
              <w:spacing w:after="0" w:line="240" w:lineRule="auto"/>
              <w:rPr>
                <w:sz w:val="16"/>
                <w:szCs w:val="16"/>
              </w:rPr>
            </w:pPr>
            <w:r w:rsidRPr="0075032C">
              <w:rPr>
                <w:sz w:val="16"/>
                <w:szCs w:val="16"/>
              </w:rPr>
              <w:t>Professional capacity (i.e. you deal with them as part of your job)</w:t>
            </w:r>
          </w:p>
        </w:tc>
        <w:tc>
          <w:tcPr>
            <w:tcW w:w="814" w:type="dxa"/>
            <w:shd w:val="clear" w:color="auto" w:fill="auto"/>
            <w:vAlign w:val="center"/>
          </w:tcPr>
          <w:p w14:paraId="53C13CBE" w14:textId="77777777" w:rsidR="0075032C" w:rsidRPr="0075032C" w:rsidRDefault="0075032C" w:rsidP="00180A0D">
            <w:pPr>
              <w:spacing w:after="0" w:line="240" w:lineRule="auto"/>
              <w:jc w:val="center"/>
              <w:rPr>
                <w:sz w:val="16"/>
                <w:szCs w:val="16"/>
              </w:rPr>
            </w:pPr>
            <w:r w:rsidRPr="0075032C">
              <w:rPr>
                <w:sz w:val="16"/>
                <w:szCs w:val="16"/>
              </w:rPr>
              <w:t>5</w:t>
            </w:r>
          </w:p>
        </w:tc>
        <w:tc>
          <w:tcPr>
            <w:tcW w:w="709" w:type="dxa"/>
            <w:shd w:val="clear" w:color="auto" w:fill="auto"/>
            <w:vAlign w:val="center"/>
          </w:tcPr>
          <w:p w14:paraId="374425AF" w14:textId="77777777" w:rsidR="0075032C" w:rsidRPr="0075032C" w:rsidRDefault="0075032C" w:rsidP="00180A0D">
            <w:pPr>
              <w:spacing w:after="0" w:line="240" w:lineRule="auto"/>
              <w:jc w:val="center"/>
              <w:rPr>
                <w:sz w:val="16"/>
                <w:szCs w:val="16"/>
              </w:rPr>
            </w:pPr>
            <w:r w:rsidRPr="0075032C">
              <w:rPr>
                <w:sz w:val="16"/>
                <w:szCs w:val="16"/>
              </w:rPr>
              <w:t>7</w:t>
            </w:r>
          </w:p>
        </w:tc>
      </w:tr>
      <w:tr w:rsidR="0075032C" w:rsidRPr="0075032C" w14:paraId="61A69C16" w14:textId="77777777" w:rsidTr="00180A0D">
        <w:tc>
          <w:tcPr>
            <w:tcW w:w="4503" w:type="dxa"/>
            <w:shd w:val="clear" w:color="auto" w:fill="auto"/>
            <w:vAlign w:val="center"/>
          </w:tcPr>
          <w:p w14:paraId="10049572" w14:textId="625ABE5E" w:rsidR="0075032C" w:rsidRPr="0075032C" w:rsidRDefault="0075032C" w:rsidP="00C44EF3">
            <w:pPr>
              <w:spacing w:after="0" w:line="240" w:lineRule="auto"/>
              <w:rPr>
                <w:sz w:val="16"/>
                <w:szCs w:val="16"/>
              </w:rPr>
            </w:pPr>
            <w:r w:rsidRPr="0075032C">
              <w:rPr>
                <w:sz w:val="16"/>
                <w:szCs w:val="16"/>
              </w:rPr>
              <w:t>Other</w:t>
            </w:r>
          </w:p>
        </w:tc>
        <w:tc>
          <w:tcPr>
            <w:tcW w:w="814" w:type="dxa"/>
            <w:shd w:val="clear" w:color="auto" w:fill="auto"/>
            <w:vAlign w:val="center"/>
          </w:tcPr>
          <w:p w14:paraId="1AE6005F" w14:textId="77777777" w:rsidR="0075032C" w:rsidRPr="0075032C" w:rsidRDefault="0075032C" w:rsidP="00180A0D">
            <w:pPr>
              <w:spacing w:after="0" w:line="240" w:lineRule="auto"/>
              <w:jc w:val="center"/>
              <w:rPr>
                <w:sz w:val="16"/>
                <w:szCs w:val="16"/>
              </w:rPr>
            </w:pPr>
            <w:r w:rsidRPr="0075032C">
              <w:rPr>
                <w:sz w:val="16"/>
                <w:szCs w:val="16"/>
              </w:rPr>
              <w:t>2</w:t>
            </w:r>
          </w:p>
        </w:tc>
        <w:tc>
          <w:tcPr>
            <w:tcW w:w="709" w:type="dxa"/>
            <w:shd w:val="clear" w:color="auto" w:fill="auto"/>
            <w:vAlign w:val="center"/>
          </w:tcPr>
          <w:p w14:paraId="04A8FAB5" w14:textId="77777777" w:rsidR="0075032C" w:rsidRPr="0075032C" w:rsidRDefault="0075032C" w:rsidP="00180A0D">
            <w:pPr>
              <w:spacing w:after="0" w:line="240" w:lineRule="auto"/>
              <w:jc w:val="center"/>
              <w:rPr>
                <w:sz w:val="16"/>
                <w:szCs w:val="16"/>
              </w:rPr>
            </w:pPr>
            <w:r w:rsidRPr="0075032C">
              <w:rPr>
                <w:sz w:val="16"/>
                <w:szCs w:val="16"/>
              </w:rPr>
              <w:t>3</w:t>
            </w:r>
          </w:p>
        </w:tc>
      </w:tr>
      <w:tr w:rsidR="0075032C" w:rsidRPr="0075032C" w14:paraId="14A087B4" w14:textId="77777777" w:rsidTr="00180A0D">
        <w:tc>
          <w:tcPr>
            <w:tcW w:w="4503" w:type="dxa"/>
            <w:shd w:val="clear" w:color="auto" w:fill="auto"/>
            <w:vAlign w:val="center"/>
          </w:tcPr>
          <w:p w14:paraId="4FBEE9E2" w14:textId="77777777" w:rsidR="0075032C" w:rsidRPr="0075032C" w:rsidRDefault="0075032C" w:rsidP="00180A0D">
            <w:pPr>
              <w:spacing w:after="0" w:line="240" w:lineRule="auto"/>
              <w:rPr>
                <w:sz w:val="16"/>
                <w:szCs w:val="16"/>
              </w:rPr>
            </w:pPr>
          </w:p>
          <w:p w14:paraId="6A1F6089" w14:textId="77777777" w:rsidR="0075032C" w:rsidRPr="0075032C" w:rsidRDefault="0075032C" w:rsidP="00180A0D">
            <w:pPr>
              <w:spacing w:after="0" w:line="240" w:lineRule="auto"/>
              <w:rPr>
                <w:sz w:val="16"/>
                <w:szCs w:val="16"/>
              </w:rPr>
            </w:pPr>
            <w:r w:rsidRPr="0075032C">
              <w:rPr>
                <w:sz w:val="16"/>
                <w:szCs w:val="16"/>
              </w:rPr>
              <w:t>Finished high school (i.e. completed grade 12)</w:t>
            </w:r>
          </w:p>
        </w:tc>
        <w:tc>
          <w:tcPr>
            <w:tcW w:w="814" w:type="dxa"/>
            <w:shd w:val="clear" w:color="auto" w:fill="auto"/>
            <w:vAlign w:val="center"/>
          </w:tcPr>
          <w:p w14:paraId="50C75504" w14:textId="77777777" w:rsidR="0075032C" w:rsidRDefault="0075032C" w:rsidP="00180A0D">
            <w:pPr>
              <w:spacing w:after="0" w:line="240" w:lineRule="auto"/>
              <w:jc w:val="center"/>
              <w:rPr>
                <w:sz w:val="16"/>
                <w:szCs w:val="16"/>
              </w:rPr>
            </w:pPr>
          </w:p>
          <w:p w14:paraId="0A154DDA" w14:textId="77777777" w:rsidR="0075032C" w:rsidRPr="0075032C" w:rsidRDefault="0075032C" w:rsidP="00180A0D">
            <w:pPr>
              <w:spacing w:after="0" w:line="240" w:lineRule="auto"/>
              <w:jc w:val="center"/>
              <w:rPr>
                <w:sz w:val="16"/>
                <w:szCs w:val="16"/>
              </w:rPr>
            </w:pPr>
            <w:r w:rsidRPr="0075032C">
              <w:rPr>
                <w:sz w:val="16"/>
                <w:szCs w:val="16"/>
              </w:rPr>
              <w:t>10</w:t>
            </w:r>
          </w:p>
        </w:tc>
        <w:tc>
          <w:tcPr>
            <w:tcW w:w="709" w:type="dxa"/>
            <w:shd w:val="clear" w:color="auto" w:fill="auto"/>
            <w:vAlign w:val="center"/>
          </w:tcPr>
          <w:p w14:paraId="6E585E0A" w14:textId="77777777" w:rsidR="0075032C" w:rsidRDefault="0075032C" w:rsidP="00180A0D">
            <w:pPr>
              <w:spacing w:after="0" w:line="240" w:lineRule="auto"/>
              <w:jc w:val="center"/>
              <w:rPr>
                <w:sz w:val="16"/>
                <w:szCs w:val="16"/>
              </w:rPr>
            </w:pPr>
          </w:p>
          <w:p w14:paraId="4F1C882A" w14:textId="77777777" w:rsidR="0075032C" w:rsidRPr="0075032C" w:rsidRDefault="0075032C" w:rsidP="00180A0D">
            <w:pPr>
              <w:spacing w:after="0" w:line="240" w:lineRule="auto"/>
              <w:jc w:val="center"/>
              <w:rPr>
                <w:sz w:val="16"/>
                <w:szCs w:val="16"/>
              </w:rPr>
            </w:pPr>
            <w:r w:rsidRPr="0075032C">
              <w:rPr>
                <w:sz w:val="16"/>
                <w:szCs w:val="16"/>
              </w:rPr>
              <w:t>17</w:t>
            </w:r>
          </w:p>
        </w:tc>
      </w:tr>
      <w:tr w:rsidR="0075032C" w:rsidRPr="0075032C" w14:paraId="3A92DC69" w14:textId="77777777" w:rsidTr="00180A0D">
        <w:tc>
          <w:tcPr>
            <w:tcW w:w="4503" w:type="dxa"/>
            <w:shd w:val="clear" w:color="auto" w:fill="auto"/>
            <w:vAlign w:val="center"/>
          </w:tcPr>
          <w:p w14:paraId="6D82D310" w14:textId="77777777" w:rsidR="0075032C" w:rsidRPr="0075032C" w:rsidRDefault="0075032C" w:rsidP="00180A0D">
            <w:pPr>
              <w:spacing w:after="0" w:line="240" w:lineRule="auto"/>
              <w:rPr>
                <w:sz w:val="16"/>
                <w:szCs w:val="16"/>
              </w:rPr>
            </w:pPr>
            <w:r w:rsidRPr="0075032C">
              <w:rPr>
                <w:sz w:val="16"/>
                <w:szCs w:val="16"/>
              </w:rPr>
              <w:t>Finished university (i.e. bachelors degree)</w:t>
            </w:r>
          </w:p>
        </w:tc>
        <w:tc>
          <w:tcPr>
            <w:tcW w:w="814" w:type="dxa"/>
            <w:shd w:val="clear" w:color="auto" w:fill="auto"/>
            <w:vAlign w:val="center"/>
          </w:tcPr>
          <w:p w14:paraId="4EE80260" w14:textId="77777777" w:rsidR="0075032C" w:rsidRPr="0075032C" w:rsidRDefault="0075032C" w:rsidP="00180A0D">
            <w:pPr>
              <w:spacing w:after="0" w:line="240" w:lineRule="auto"/>
              <w:jc w:val="center"/>
              <w:rPr>
                <w:sz w:val="16"/>
                <w:szCs w:val="16"/>
              </w:rPr>
            </w:pPr>
            <w:r w:rsidRPr="0075032C">
              <w:rPr>
                <w:sz w:val="16"/>
                <w:szCs w:val="16"/>
              </w:rPr>
              <w:t>48</w:t>
            </w:r>
          </w:p>
        </w:tc>
        <w:tc>
          <w:tcPr>
            <w:tcW w:w="709" w:type="dxa"/>
            <w:shd w:val="clear" w:color="auto" w:fill="auto"/>
            <w:vAlign w:val="center"/>
          </w:tcPr>
          <w:p w14:paraId="35AFF691" w14:textId="77777777" w:rsidR="0075032C" w:rsidRPr="0075032C" w:rsidRDefault="0075032C" w:rsidP="00180A0D">
            <w:pPr>
              <w:spacing w:after="0" w:line="240" w:lineRule="auto"/>
              <w:jc w:val="center"/>
              <w:rPr>
                <w:sz w:val="16"/>
                <w:szCs w:val="16"/>
              </w:rPr>
            </w:pPr>
            <w:r w:rsidRPr="0075032C">
              <w:rPr>
                <w:sz w:val="16"/>
                <w:szCs w:val="16"/>
              </w:rPr>
              <w:t>80</w:t>
            </w:r>
          </w:p>
        </w:tc>
      </w:tr>
      <w:tr w:rsidR="0075032C" w:rsidRPr="0075032C" w14:paraId="61073A9C" w14:textId="77777777" w:rsidTr="00180A0D">
        <w:tc>
          <w:tcPr>
            <w:tcW w:w="4503" w:type="dxa"/>
            <w:shd w:val="clear" w:color="auto" w:fill="auto"/>
            <w:vAlign w:val="center"/>
          </w:tcPr>
          <w:p w14:paraId="2F1E89C7" w14:textId="77777777" w:rsidR="0075032C" w:rsidRPr="0075032C" w:rsidRDefault="0075032C" w:rsidP="00180A0D">
            <w:pPr>
              <w:spacing w:after="0" w:line="240" w:lineRule="auto"/>
              <w:rPr>
                <w:sz w:val="16"/>
                <w:szCs w:val="16"/>
              </w:rPr>
            </w:pPr>
            <w:r w:rsidRPr="0075032C">
              <w:rPr>
                <w:sz w:val="16"/>
                <w:szCs w:val="16"/>
              </w:rPr>
              <w:t>Left school before completing grade 12</w:t>
            </w:r>
          </w:p>
        </w:tc>
        <w:tc>
          <w:tcPr>
            <w:tcW w:w="814" w:type="dxa"/>
            <w:shd w:val="clear" w:color="auto" w:fill="auto"/>
            <w:vAlign w:val="center"/>
          </w:tcPr>
          <w:p w14:paraId="419864C5" w14:textId="77777777" w:rsidR="0075032C" w:rsidRPr="0075032C" w:rsidRDefault="0075032C" w:rsidP="00180A0D">
            <w:pPr>
              <w:spacing w:after="0" w:line="240" w:lineRule="auto"/>
              <w:jc w:val="center"/>
              <w:rPr>
                <w:sz w:val="16"/>
                <w:szCs w:val="16"/>
              </w:rPr>
            </w:pPr>
            <w:r w:rsidRPr="0075032C">
              <w:rPr>
                <w:sz w:val="16"/>
                <w:szCs w:val="16"/>
              </w:rPr>
              <w:t>3</w:t>
            </w:r>
          </w:p>
        </w:tc>
        <w:tc>
          <w:tcPr>
            <w:tcW w:w="709" w:type="dxa"/>
            <w:shd w:val="clear" w:color="auto" w:fill="auto"/>
            <w:vAlign w:val="center"/>
          </w:tcPr>
          <w:p w14:paraId="0E5EAC5E" w14:textId="77777777" w:rsidR="0075032C" w:rsidRPr="0075032C" w:rsidRDefault="0075032C" w:rsidP="00180A0D">
            <w:pPr>
              <w:spacing w:after="0" w:line="240" w:lineRule="auto"/>
              <w:jc w:val="center"/>
              <w:rPr>
                <w:sz w:val="16"/>
                <w:szCs w:val="16"/>
              </w:rPr>
            </w:pPr>
            <w:r w:rsidRPr="0075032C">
              <w:rPr>
                <w:sz w:val="16"/>
                <w:szCs w:val="16"/>
              </w:rPr>
              <w:t>5</w:t>
            </w:r>
          </w:p>
        </w:tc>
      </w:tr>
      <w:tr w:rsidR="0075032C" w:rsidRPr="0075032C" w14:paraId="71498671" w14:textId="77777777" w:rsidTr="00180A0D">
        <w:tc>
          <w:tcPr>
            <w:tcW w:w="4503" w:type="dxa"/>
            <w:shd w:val="clear" w:color="auto" w:fill="auto"/>
            <w:vAlign w:val="center"/>
          </w:tcPr>
          <w:p w14:paraId="6D604FCE" w14:textId="77777777" w:rsidR="0075032C" w:rsidRPr="0075032C" w:rsidRDefault="0075032C" w:rsidP="00180A0D">
            <w:pPr>
              <w:spacing w:after="0" w:line="240" w:lineRule="auto"/>
              <w:rPr>
                <w:sz w:val="16"/>
                <w:szCs w:val="16"/>
              </w:rPr>
            </w:pPr>
          </w:p>
          <w:p w14:paraId="22E28993" w14:textId="77777777" w:rsidR="0075032C" w:rsidRPr="0075032C" w:rsidRDefault="0075032C" w:rsidP="00180A0D">
            <w:pPr>
              <w:spacing w:after="0" w:line="240" w:lineRule="auto"/>
              <w:rPr>
                <w:sz w:val="16"/>
                <w:szCs w:val="16"/>
              </w:rPr>
            </w:pPr>
            <w:r w:rsidRPr="0075032C">
              <w:rPr>
                <w:sz w:val="16"/>
                <w:szCs w:val="16"/>
              </w:rPr>
              <w:t>Currently employed</w:t>
            </w:r>
          </w:p>
        </w:tc>
        <w:tc>
          <w:tcPr>
            <w:tcW w:w="814" w:type="dxa"/>
            <w:shd w:val="clear" w:color="auto" w:fill="auto"/>
            <w:vAlign w:val="center"/>
          </w:tcPr>
          <w:p w14:paraId="67C48A11" w14:textId="77777777" w:rsidR="0075032C" w:rsidRDefault="0075032C" w:rsidP="00180A0D">
            <w:pPr>
              <w:spacing w:after="0" w:line="240" w:lineRule="auto"/>
              <w:jc w:val="center"/>
              <w:rPr>
                <w:sz w:val="16"/>
                <w:szCs w:val="16"/>
              </w:rPr>
            </w:pPr>
          </w:p>
          <w:p w14:paraId="79F19AD2" w14:textId="77777777" w:rsidR="0075032C" w:rsidRPr="0075032C" w:rsidRDefault="0075032C" w:rsidP="00180A0D">
            <w:pPr>
              <w:spacing w:after="0" w:line="240" w:lineRule="auto"/>
              <w:jc w:val="center"/>
              <w:rPr>
                <w:sz w:val="16"/>
                <w:szCs w:val="16"/>
              </w:rPr>
            </w:pPr>
            <w:r w:rsidRPr="0075032C">
              <w:rPr>
                <w:sz w:val="16"/>
                <w:szCs w:val="16"/>
              </w:rPr>
              <w:t>44</w:t>
            </w:r>
          </w:p>
        </w:tc>
        <w:tc>
          <w:tcPr>
            <w:tcW w:w="709" w:type="dxa"/>
            <w:shd w:val="clear" w:color="auto" w:fill="auto"/>
            <w:vAlign w:val="center"/>
          </w:tcPr>
          <w:p w14:paraId="44CD52AA" w14:textId="77777777" w:rsidR="0075032C" w:rsidRDefault="0075032C" w:rsidP="00180A0D">
            <w:pPr>
              <w:spacing w:after="0" w:line="240" w:lineRule="auto"/>
              <w:jc w:val="center"/>
              <w:rPr>
                <w:sz w:val="16"/>
                <w:szCs w:val="16"/>
              </w:rPr>
            </w:pPr>
          </w:p>
          <w:p w14:paraId="13E91EA6" w14:textId="77777777" w:rsidR="0075032C" w:rsidRPr="0075032C" w:rsidRDefault="0075032C" w:rsidP="00180A0D">
            <w:pPr>
              <w:spacing w:after="0" w:line="240" w:lineRule="auto"/>
              <w:jc w:val="center"/>
              <w:rPr>
                <w:sz w:val="16"/>
                <w:szCs w:val="16"/>
              </w:rPr>
            </w:pPr>
            <w:r w:rsidRPr="0075032C">
              <w:rPr>
                <w:sz w:val="16"/>
                <w:szCs w:val="16"/>
              </w:rPr>
              <w:t>73</w:t>
            </w:r>
          </w:p>
        </w:tc>
      </w:tr>
      <w:tr w:rsidR="0075032C" w:rsidRPr="0075032C" w14:paraId="58C4CA3B" w14:textId="77777777" w:rsidTr="00180A0D">
        <w:tc>
          <w:tcPr>
            <w:tcW w:w="4503" w:type="dxa"/>
            <w:shd w:val="clear" w:color="auto" w:fill="auto"/>
            <w:vAlign w:val="center"/>
          </w:tcPr>
          <w:p w14:paraId="2CB78979" w14:textId="77777777" w:rsidR="0075032C" w:rsidRPr="0075032C" w:rsidRDefault="0075032C" w:rsidP="00180A0D">
            <w:pPr>
              <w:spacing w:after="0" w:line="240" w:lineRule="auto"/>
              <w:rPr>
                <w:sz w:val="16"/>
                <w:szCs w:val="16"/>
              </w:rPr>
            </w:pPr>
            <w:r w:rsidRPr="0075032C">
              <w:rPr>
                <w:sz w:val="16"/>
                <w:szCs w:val="16"/>
              </w:rPr>
              <w:t>Currently self-employed</w:t>
            </w:r>
          </w:p>
        </w:tc>
        <w:tc>
          <w:tcPr>
            <w:tcW w:w="814" w:type="dxa"/>
            <w:shd w:val="clear" w:color="auto" w:fill="auto"/>
            <w:vAlign w:val="center"/>
          </w:tcPr>
          <w:p w14:paraId="1821BA81" w14:textId="77777777" w:rsidR="0075032C" w:rsidRPr="0075032C" w:rsidRDefault="0075032C" w:rsidP="00180A0D">
            <w:pPr>
              <w:spacing w:after="0" w:line="240" w:lineRule="auto"/>
              <w:jc w:val="center"/>
              <w:rPr>
                <w:sz w:val="16"/>
                <w:szCs w:val="16"/>
              </w:rPr>
            </w:pPr>
            <w:r w:rsidRPr="0075032C">
              <w:rPr>
                <w:sz w:val="16"/>
                <w:szCs w:val="16"/>
              </w:rPr>
              <w:t>4</w:t>
            </w:r>
          </w:p>
        </w:tc>
        <w:tc>
          <w:tcPr>
            <w:tcW w:w="709" w:type="dxa"/>
            <w:shd w:val="clear" w:color="auto" w:fill="auto"/>
            <w:vAlign w:val="center"/>
          </w:tcPr>
          <w:p w14:paraId="60FCAEA5" w14:textId="77777777" w:rsidR="0075032C" w:rsidRPr="0075032C" w:rsidRDefault="0075032C" w:rsidP="00180A0D">
            <w:pPr>
              <w:spacing w:after="0" w:line="240" w:lineRule="auto"/>
              <w:jc w:val="center"/>
              <w:rPr>
                <w:sz w:val="16"/>
                <w:szCs w:val="16"/>
              </w:rPr>
            </w:pPr>
            <w:r w:rsidRPr="0075032C">
              <w:rPr>
                <w:sz w:val="16"/>
                <w:szCs w:val="16"/>
              </w:rPr>
              <w:t>7</w:t>
            </w:r>
          </w:p>
        </w:tc>
      </w:tr>
      <w:tr w:rsidR="0075032C" w:rsidRPr="0075032C" w14:paraId="4AF18F31" w14:textId="77777777" w:rsidTr="00180A0D">
        <w:tc>
          <w:tcPr>
            <w:tcW w:w="4503" w:type="dxa"/>
            <w:shd w:val="clear" w:color="auto" w:fill="auto"/>
            <w:vAlign w:val="center"/>
          </w:tcPr>
          <w:p w14:paraId="108F0E8E" w14:textId="77777777" w:rsidR="0075032C" w:rsidRPr="0075032C" w:rsidRDefault="0075032C" w:rsidP="00180A0D">
            <w:pPr>
              <w:spacing w:after="0" w:line="240" w:lineRule="auto"/>
              <w:rPr>
                <w:sz w:val="16"/>
                <w:szCs w:val="16"/>
              </w:rPr>
            </w:pPr>
            <w:r w:rsidRPr="0075032C">
              <w:rPr>
                <w:sz w:val="16"/>
                <w:szCs w:val="16"/>
              </w:rPr>
              <w:t>Currently not employed</w:t>
            </w:r>
          </w:p>
        </w:tc>
        <w:tc>
          <w:tcPr>
            <w:tcW w:w="814" w:type="dxa"/>
            <w:shd w:val="clear" w:color="auto" w:fill="auto"/>
            <w:vAlign w:val="center"/>
          </w:tcPr>
          <w:p w14:paraId="5B2E1E3F" w14:textId="77777777" w:rsidR="0075032C" w:rsidRPr="0075032C" w:rsidRDefault="0075032C" w:rsidP="00180A0D">
            <w:pPr>
              <w:spacing w:after="0" w:line="240" w:lineRule="auto"/>
              <w:jc w:val="center"/>
              <w:rPr>
                <w:sz w:val="16"/>
                <w:szCs w:val="16"/>
              </w:rPr>
            </w:pPr>
            <w:r w:rsidRPr="0075032C">
              <w:rPr>
                <w:sz w:val="16"/>
                <w:szCs w:val="16"/>
              </w:rPr>
              <w:t>12</w:t>
            </w:r>
          </w:p>
        </w:tc>
        <w:tc>
          <w:tcPr>
            <w:tcW w:w="709" w:type="dxa"/>
            <w:shd w:val="clear" w:color="auto" w:fill="auto"/>
            <w:vAlign w:val="center"/>
          </w:tcPr>
          <w:p w14:paraId="134B4DBA" w14:textId="77777777" w:rsidR="0075032C" w:rsidRPr="0075032C" w:rsidRDefault="0075032C" w:rsidP="00180A0D">
            <w:pPr>
              <w:spacing w:after="0" w:line="240" w:lineRule="auto"/>
              <w:jc w:val="center"/>
              <w:rPr>
                <w:sz w:val="16"/>
                <w:szCs w:val="16"/>
              </w:rPr>
            </w:pPr>
            <w:r w:rsidRPr="0075032C">
              <w:rPr>
                <w:sz w:val="16"/>
                <w:szCs w:val="16"/>
              </w:rPr>
              <w:t>20</w:t>
            </w:r>
          </w:p>
        </w:tc>
      </w:tr>
      <w:tr w:rsidR="0075032C" w:rsidRPr="0075032C" w14:paraId="3CC3CDFE" w14:textId="77777777" w:rsidTr="00180A0D">
        <w:tc>
          <w:tcPr>
            <w:tcW w:w="4503" w:type="dxa"/>
            <w:shd w:val="clear" w:color="auto" w:fill="auto"/>
            <w:vAlign w:val="center"/>
          </w:tcPr>
          <w:p w14:paraId="300F349A" w14:textId="77777777" w:rsidR="0075032C" w:rsidRPr="0075032C" w:rsidRDefault="0075032C" w:rsidP="00180A0D">
            <w:pPr>
              <w:spacing w:after="0" w:line="240" w:lineRule="auto"/>
              <w:rPr>
                <w:sz w:val="16"/>
                <w:szCs w:val="16"/>
              </w:rPr>
            </w:pPr>
            <w:r w:rsidRPr="0075032C">
              <w:rPr>
                <w:sz w:val="16"/>
                <w:szCs w:val="16"/>
              </w:rPr>
              <w:t>Looking after home</w:t>
            </w:r>
          </w:p>
        </w:tc>
        <w:tc>
          <w:tcPr>
            <w:tcW w:w="814" w:type="dxa"/>
            <w:shd w:val="clear" w:color="auto" w:fill="auto"/>
            <w:vAlign w:val="center"/>
          </w:tcPr>
          <w:p w14:paraId="5261BDB4" w14:textId="77777777" w:rsidR="0075032C" w:rsidRPr="0075032C" w:rsidRDefault="0075032C" w:rsidP="00180A0D">
            <w:pPr>
              <w:spacing w:after="0" w:line="240" w:lineRule="auto"/>
              <w:jc w:val="center"/>
              <w:rPr>
                <w:sz w:val="16"/>
                <w:szCs w:val="16"/>
              </w:rPr>
            </w:pPr>
            <w:r w:rsidRPr="0075032C">
              <w:rPr>
                <w:sz w:val="16"/>
                <w:szCs w:val="16"/>
              </w:rPr>
              <w:t>2</w:t>
            </w:r>
          </w:p>
        </w:tc>
        <w:tc>
          <w:tcPr>
            <w:tcW w:w="709" w:type="dxa"/>
            <w:shd w:val="clear" w:color="auto" w:fill="auto"/>
            <w:vAlign w:val="center"/>
          </w:tcPr>
          <w:p w14:paraId="0AB7805B" w14:textId="77777777" w:rsidR="0075032C" w:rsidRPr="0075032C" w:rsidRDefault="0075032C" w:rsidP="00180A0D">
            <w:pPr>
              <w:spacing w:after="0" w:line="240" w:lineRule="auto"/>
              <w:jc w:val="center"/>
              <w:rPr>
                <w:sz w:val="16"/>
                <w:szCs w:val="16"/>
              </w:rPr>
            </w:pPr>
            <w:r w:rsidRPr="0075032C">
              <w:rPr>
                <w:sz w:val="16"/>
                <w:szCs w:val="16"/>
              </w:rPr>
              <w:t>17</w:t>
            </w:r>
          </w:p>
        </w:tc>
      </w:tr>
      <w:tr w:rsidR="0075032C" w:rsidRPr="0075032C" w14:paraId="0187AB7C" w14:textId="77777777" w:rsidTr="00180A0D">
        <w:tc>
          <w:tcPr>
            <w:tcW w:w="4503" w:type="dxa"/>
            <w:shd w:val="clear" w:color="auto" w:fill="auto"/>
            <w:vAlign w:val="center"/>
          </w:tcPr>
          <w:p w14:paraId="3EC2662F" w14:textId="77777777" w:rsidR="0075032C" w:rsidRPr="0075032C" w:rsidRDefault="0075032C" w:rsidP="00180A0D">
            <w:pPr>
              <w:spacing w:after="0" w:line="240" w:lineRule="auto"/>
              <w:rPr>
                <w:sz w:val="16"/>
                <w:szCs w:val="16"/>
              </w:rPr>
            </w:pPr>
            <w:r w:rsidRPr="0075032C">
              <w:rPr>
                <w:sz w:val="16"/>
                <w:szCs w:val="16"/>
              </w:rPr>
              <w:t>Sick</w:t>
            </w:r>
          </w:p>
        </w:tc>
        <w:tc>
          <w:tcPr>
            <w:tcW w:w="814" w:type="dxa"/>
            <w:shd w:val="clear" w:color="auto" w:fill="auto"/>
            <w:vAlign w:val="center"/>
          </w:tcPr>
          <w:p w14:paraId="42D6FBE8" w14:textId="77777777" w:rsidR="0075032C" w:rsidRPr="0075032C" w:rsidRDefault="0075032C" w:rsidP="00180A0D">
            <w:pPr>
              <w:spacing w:after="0" w:line="240" w:lineRule="auto"/>
              <w:jc w:val="center"/>
              <w:rPr>
                <w:sz w:val="16"/>
                <w:szCs w:val="16"/>
              </w:rPr>
            </w:pPr>
            <w:r w:rsidRPr="0075032C">
              <w:rPr>
                <w:sz w:val="16"/>
                <w:szCs w:val="16"/>
              </w:rPr>
              <w:t>1</w:t>
            </w:r>
          </w:p>
        </w:tc>
        <w:tc>
          <w:tcPr>
            <w:tcW w:w="709" w:type="dxa"/>
            <w:shd w:val="clear" w:color="auto" w:fill="auto"/>
            <w:vAlign w:val="center"/>
          </w:tcPr>
          <w:p w14:paraId="4C8ABD29" w14:textId="77777777" w:rsidR="0075032C" w:rsidRPr="0075032C" w:rsidRDefault="0075032C" w:rsidP="00180A0D">
            <w:pPr>
              <w:spacing w:after="0" w:line="240" w:lineRule="auto"/>
              <w:jc w:val="center"/>
              <w:rPr>
                <w:sz w:val="16"/>
                <w:szCs w:val="16"/>
              </w:rPr>
            </w:pPr>
            <w:r w:rsidRPr="0075032C">
              <w:rPr>
                <w:sz w:val="16"/>
                <w:szCs w:val="16"/>
              </w:rPr>
              <w:t>8</w:t>
            </w:r>
          </w:p>
        </w:tc>
      </w:tr>
      <w:tr w:rsidR="0075032C" w:rsidRPr="0075032C" w14:paraId="3732BFD9" w14:textId="77777777" w:rsidTr="00180A0D">
        <w:tc>
          <w:tcPr>
            <w:tcW w:w="4503" w:type="dxa"/>
            <w:shd w:val="clear" w:color="auto" w:fill="auto"/>
            <w:vAlign w:val="center"/>
          </w:tcPr>
          <w:p w14:paraId="4CCA6281" w14:textId="77777777" w:rsidR="0075032C" w:rsidRPr="0075032C" w:rsidRDefault="0075032C" w:rsidP="00180A0D">
            <w:pPr>
              <w:spacing w:after="0" w:line="240" w:lineRule="auto"/>
              <w:rPr>
                <w:sz w:val="16"/>
                <w:szCs w:val="16"/>
              </w:rPr>
            </w:pPr>
            <w:r w:rsidRPr="0075032C">
              <w:rPr>
                <w:sz w:val="16"/>
                <w:szCs w:val="16"/>
              </w:rPr>
              <w:t>Retired</w:t>
            </w:r>
          </w:p>
        </w:tc>
        <w:tc>
          <w:tcPr>
            <w:tcW w:w="814" w:type="dxa"/>
            <w:shd w:val="clear" w:color="auto" w:fill="auto"/>
            <w:vAlign w:val="center"/>
          </w:tcPr>
          <w:p w14:paraId="0B31BA05" w14:textId="77777777" w:rsidR="0075032C" w:rsidRPr="0075032C" w:rsidRDefault="0075032C" w:rsidP="00180A0D">
            <w:pPr>
              <w:spacing w:after="0" w:line="240" w:lineRule="auto"/>
              <w:jc w:val="center"/>
              <w:rPr>
                <w:sz w:val="16"/>
                <w:szCs w:val="16"/>
              </w:rPr>
            </w:pPr>
            <w:r w:rsidRPr="0075032C">
              <w:rPr>
                <w:sz w:val="16"/>
                <w:szCs w:val="16"/>
              </w:rPr>
              <w:t>5</w:t>
            </w:r>
          </w:p>
        </w:tc>
        <w:tc>
          <w:tcPr>
            <w:tcW w:w="709" w:type="dxa"/>
            <w:shd w:val="clear" w:color="auto" w:fill="auto"/>
            <w:vAlign w:val="center"/>
          </w:tcPr>
          <w:p w14:paraId="0DBA17E1" w14:textId="77777777" w:rsidR="0075032C" w:rsidRPr="0075032C" w:rsidRDefault="0075032C" w:rsidP="00180A0D">
            <w:pPr>
              <w:spacing w:after="0" w:line="240" w:lineRule="auto"/>
              <w:jc w:val="center"/>
              <w:rPr>
                <w:sz w:val="16"/>
                <w:szCs w:val="16"/>
              </w:rPr>
            </w:pPr>
            <w:r w:rsidRPr="0075032C">
              <w:rPr>
                <w:sz w:val="16"/>
                <w:szCs w:val="16"/>
              </w:rPr>
              <w:t>42</w:t>
            </w:r>
          </w:p>
        </w:tc>
      </w:tr>
      <w:tr w:rsidR="0075032C" w:rsidRPr="0075032C" w14:paraId="7580C03C" w14:textId="77777777" w:rsidTr="00180A0D">
        <w:tc>
          <w:tcPr>
            <w:tcW w:w="4503" w:type="dxa"/>
            <w:shd w:val="clear" w:color="auto" w:fill="auto"/>
            <w:vAlign w:val="center"/>
          </w:tcPr>
          <w:p w14:paraId="30F6A8A5" w14:textId="77777777" w:rsidR="0075032C" w:rsidRPr="0075032C" w:rsidRDefault="0075032C" w:rsidP="00180A0D">
            <w:pPr>
              <w:spacing w:after="0" w:line="240" w:lineRule="auto"/>
              <w:rPr>
                <w:sz w:val="16"/>
                <w:szCs w:val="16"/>
              </w:rPr>
            </w:pPr>
            <w:r w:rsidRPr="0075032C">
              <w:rPr>
                <w:sz w:val="16"/>
                <w:szCs w:val="16"/>
              </w:rPr>
              <w:t>Unemployed/ looking for work</w:t>
            </w:r>
          </w:p>
        </w:tc>
        <w:tc>
          <w:tcPr>
            <w:tcW w:w="814" w:type="dxa"/>
            <w:shd w:val="clear" w:color="auto" w:fill="auto"/>
            <w:vAlign w:val="center"/>
          </w:tcPr>
          <w:p w14:paraId="01B0A05B" w14:textId="77777777" w:rsidR="0075032C" w:rsidRPr="0075032C" w:rsidRDefault="0075032C" w:rsidP="00180A0D">
            <w:pPr>
              <w:spacing w:after="0" w:line="240" w:lineRule="auto"/>
              <w:jc w:val="center"/>
              <w:rPr>
                <w:sz w:val="16"/>
                <w:szCs w:val="16"/>
              </w:rPr>
            </w:pPr>
            <w:r w:rsidRPr="0075032C">
              <w:rPr>
                <w:sz w:val="16"/>
                <w:szCs w:val="16"/>
              </w:rPr>
              <w:t>2</w:t>
            </w:r>
          </w:p>
        </w:tc>
        <w:tc>
          <w:tcPr>
            <w:tcW w:w="709" w:type="dxa"/>
            <w:shd w:val="clear" w:color="auto" w:fill="auto"/>
            <w:vAlign w:val="center"/>
          </w:tcPr>
          <w:p w14:paraId="70047170" w14:textId="77777777" w:rsidR="0075032C" w:rsidRPr="0075032C" w:rsidRDefault="0075032C" w:rsidP="00180A0D">
            <w:pPr>
              <w:spacing w:after="0" w:line="240" w:lineRule="auto"/>
              <w:jc w:val="center"/>
              <w:rPr>
                <w:sz w:val="16"/>
                <w:szCs w:val="16"/>
              </w:rPr>
            </w:pPr>
            <w:r w:rsidRPr="0075032C">
              <w:rPr>
                <w:sz w:val="16"/>
                <w:szCs w:val="16"/>
              </w:rPr>
              <w:t>17</w:t>
            </w:r>
          </w:p>
        </w:tc>
      </w:tr>
      <w:tr w:rsidR="0075032C" w:rsidRPr="0075032C" w14:paraId="5D95708A" w14:textId="77777777" w:rsidTr="00180A0D">
        <w:tc>
          <w:tcPr>
            <w:tcW w:w="4503" w:type="dxa"/>
            <w:shd w:val="clear" w:color="auto" w:fill="auto"/>
            <w:vAlign w:val="center"/>
          </w:tcPr>
          <w:p w14:paraId="675BB9F3" w14:textId="77777777" w:rsidR="0075032C" w:rsidRPr="0075032C" w:rsidRDefault="0075032C" w:rsidP="00180A0D">
            <w:pPr>
              <w:spacing w:after="0" w:line="240" w:lineRule="auto"/>
              <w:rPr>
                <w:sz w:val="16"/>
                <w:szCs w:val="16"/>
              </w:rPr>
            </w:pPr>
            <w:r w:rsidRPr="0075032C">
              <w:rPr>
                <w:sz w:val="16"/>
                <w:szCs w:val="16"/>
              </w:rPr>
              <w:t>Student</w:t>
            </w:r>
          </w:p>
        </w:tc>
        <w:tc>
          <w:tcPr>
            <w:tcW w:w="814" w:type="dxa"/>
            <w:shd w:val="clear" w:color="auto" w:fill="auto"/>
            <w:vAlign w:val="center"/>
          </w:tcPr>
          <w:p w14:paraId="44F99EBB" w14:textId="77777777" w:rsidR="0075032C" w:rsidRPr="0075032C" w:rsidRDefault="0075032C" w:rsidP="00180A0D">
            <w:pPr>
              <w:spacing w:after="0" w:line="240" w:lineRule="auto"/>
              <w:jc w:val="center"/>
              <w:rPr>
                <w:sz w:val="16"/>
                <w:szCs w:val="16"/>
              </w:rPr>
            </w:pPr>
            <w:r w:rsidRPr="0075032C">
              <w:rPr>
                <w:sz w:val="16"/>
                <w:szCs w:val="16"/>
              </w:rPr>
              <w:t>2</w:t>
            </w:r>
          </w:p>
        </w:tc>
        <w:tc>
          <w:tcPr>
            <w:tcW w:w="709" w:type="dxa"/>
            <w:shd w:val="clear" w:color="auto" w:fill="auto"/>
            <w:vAlign w:val="center"/>
          </w:tcPr>
          <w:p w14:paraId="374B44A6" w14:textId="77777777" w:rsidR="0075032C" w:rsidRPr="0075032C" w:rsidRDefault="0075032C" w:rsidP="00180A0D">
            <w:pPr>
              <w:spacing w:after="0" w:line="240" w:lineRule="auto"/>
              <w:jc w:val="center"/>
              <w:rPr>
                <w:sz w:val="16"/>
                <w:szCs w:val="16"/>
              </w:rPr>
            </w:pPr>
            <w:r w:rsidRPr="0075032C">
              <w:rPr>
                <w:sz w:val="16"/>
                <w:szCs w:val="16"/>
              </w:rPr>
              <w:t>17</w:t>
            </w:r>
          </w:p>
        </w:tc>
      </w:tr>
      <w:tr w:rsidR="0075032C" w:rsidRPr="0075032C" w14:paraId="05A53EFC" w14:textId="77777777" w:rsidTr="00180A0D">
        <w:tc>
          <w:tcPr>
            <w:tcW w:w="4503" w:type="dxa"/>
            <w:shd w:val="clear" w:color="auto" w:fill="auto"/>
            <w:vAlign w:val="center"/>
          </w:tcPr>
          <w:p w14:paraId="490B4EF9" w14:textId="77777777" w:rsidR="0075032C" w:rsidRPr="0075032C" w:rsidRDefault="0075032C" w:rsidP="00180A0D">
            <w:pPr>
              <w:spacing w:after="0" w:line="240" w:lineRule="auto"/>
              <w:rPr>
                <w:sz w:val="16"/>
                <w:szCs w:val="16"/>
              </w:rPr>
            </w:pPr>
          </w:p>
          <w:p w14:paraId="51E1956D" w14:textId="77777777" w:rsidR="0075032C" w:rsidRPr="0075032C" w:rsidRDefault="0075032C" w:rsidP="00180A0D">
            <w:pPr>
              <w:spacing w:after="0" w:line="240" w:lineRule="auto"/>
              <w:rPr>
                <w:sz w:val="16"/>
                <w:szCs w:val="16"/>
              </w:rPr>
            </w:pPr>
            <w:r w:rsidRPr="0075032C">
              <w:rPr>
                <w:sz w:val="16"/>
                <w:szCs w:val="16"/>
              </w:rPr>
              <w:t>English only</w:t>
            </w:r>
          </w:p>
        </w:tc>
        <w:tc>
          <w:tcPr>
            <w:tcW w:w="814" w:type="dxa"/>
            <w:shd w:val="clear" w:color="auto" w:fill="auto"/>
            <w:vAlign w:val="center"/>
          </w:tcPr>
          <w:p w14:paraId="562E50CF" w14:textId="77777777" w:rsidR="0075032C" w:rsidRDefault="0075032C" w:rsidP="00180A0D">
            <w:pPr>
              <w:spacing w:after="0" w:line="240" w:lineRule="auto"/>
              <w:jc w:val="center"/>
              <w:rPr>
                <w:sz w:val="16"/>
                <w:szCs w:val="16"/>
              </w:rPr>
            </w:pPr>
          </w:p>
          <w:p w14:paraId="49DF09B6" w14:textId="77777777" w:rsidR="0075032C" w:rsidRPr="0075032C" w:rsidRDefault="0075032C" w:rsidP="00180A0D">
            <w:pPr>
              <w:spacing w:after="0" w:line="240" w:lineRule="auto"/>
              <w:jc w:val="center"/>
              <w:rPr>
                <w:sz w:val="16"/>
                <w:szCs w:val="16"/>
              </w:rPr>
            </w:pPr>
            <w:r w:rsidRPr="0075032C">
              <w:rPr>
                <w:sz w:val="16"/>
                <w:szCs w:val="16"/>
              </w:rPr>
              <w:t>46</w:t>
            </w:r>
          </w:p>
        </w:tc>
        <w:tc>
          <w:tcPr>
            <w:tcW w:w="709" w:type="dxa"/>
            <w:shd w:val="clear" w:color="auto" w:fill="auto"/>
            <w:vAlign w:val="center"/>
          </w:tcPr>
          <w:p w14:paraId="0C847645" w14:textId="77777777" w:rsidR="0075032C" w:rsidRDefault="0075032C" w:rsidP="00180A0D">
            <w:pPr>
              <w:spacing w:after="0" w:line="240" w:lineRule="auto"/>
              <w:jc w:val="center"/>
              <w:rPr>
                <w:sz w:val="16"/>
                <w:szCs w:val="16"/>
              </w:rPr>
            </w:pPr>
          </w:p>
          <w:p w14:paraId="50B9DECD" w14:textId="77777777" w:rsidR="0075032C" w:rsidRPr="0075032C" w:rsidRDefault="0075032C" w:rsidP="00180A0D">
            <w:pPr>
              <w:spacing w:after="0" w:line="240" w:lineRule="auto"/>
              <w:jc w:val="center"/>
              <w:rPr>
                <w:sz w:val="16"/>
                <w:szCs w:val="16"/>
              </w:rPr>
            </w:pPr>
            <w:r w:rsidRPr="0075032C">
              <w:rPr>
                <w:sz w:val="16"/>
                <w:szCs w:val="16"/>
              </w:rPr>
              <w:t>77</w:t>
            </w:r>
          </w:p>
        </w:tc>
      </w:tr>
      <w:tr w:rsidR="0075032C" w:rsidRPr="0075032C" w14:paraId="35CA57DA" w14:textId="77777777" w:rsidTr="00180A0D">
        <w:tc>
          <w:tcPr>
            <w:tcW w:w="4503" w:type="dxa"/>
            <w:tcBorders>
              <w:bottom w:val="single" w:sz="4" w:space="0" w:color="auto"/>
            </w:tcBorders>
            <w:shd w:val="clear" w:color="auto" w:fill="auto"/>
            <w:vAlign w:val="center"/>
          </w:tcPr>
          <w:p w14:paraId="2F6DFB3A" w14:textId="77777777" w:rsidR="0075032C" w:rsidRPr="0075032C" w:rsidRDefault="0075032C" w:rsidP="00180A0D">
            <w:pPr>
              <w:spacing w:after="0" w:line="240" w:lineRule="auto"/>
              <w:rPr>
                <w:sz w:val="16"/>
                <w:szCs w:val="16"/>
              </w:rPr>
            </w:pPr>
            <w:r w:rsidRPr="0075032C">
              <w:rPr>
                <w:sz w:val="16"/>
                <w:szCs w:val="16"/>
              </w:rPr>
              <w:t>English plus another language</w:t>
            </w:r>
          </w:p>
        </w:tc>
        <w:tc>
          <w:tcPr>
            <w:tcW w:w="814" w:type="dxa"/>
            <w:tcBorders>
              <w:bottom w:val="single" w:sz="4" w:space="0" w:color="auto"/>
            </w:tcBorders>
            <w:shd w:val="clear" w:color="auto" w:fill="auto"/>
            <w:vAlign w:val="center"/>
          </w:tcPr>
          <w:p w14:paraId="294BA3F5" w14:textId="77777777" w:rsidR="0075032C" w:rsidRPr="0075032C" w:rsidRDefault="0075032C" w:rsidP="00180A0D">
            <w:pPr>
              <w:spacing w:after="0" w:line="240" w:lineRule="auto"/>
              <w:jc w:val="center"/>
              <w:rPr>
                <w:sz w:val="16"/>
                <w:szCs w:val="16"/>
              </w:rPr>
            </w:pPr>
            <w:r w:rsidRPr="0075032C">
              <w:rPr>
                <w:sz w:val="16"/>
                <w:szCs w:val="16"/>
              </w:rPr>
              <w:t>15</w:t>
            </w:r>
          </w:p>
        </w:tc>
        <w:tc>
          <w:tcPr>
            <w:tcW w:w="709" w:type="dxa"/>
            <w:tcBorders>
              <w:bottom w:val="single" w:sz="4" w:space="0" w:color="auto"/>
            </w:tcBorders>
            <w:shd w:val="clear" w:color="auto" w:fill="auto"/>
            <w:vAlign w:val="center"/>
          </w:tcPr>
          <w:p w14:paraId="55DDB735" w14:textId="77777777" w:rsidR="0075032C" w:rsidRPr="0075032C" w:rsidRDefault="0075032C" w:rsidP="00180A0D">
            <w:pPr>
              <w:spacing w:after="0" w:line="240" w:lineRule="auto"/>
              <w:jc w:val="center"/>
              <w:rPr>
                <w:sz w:val="16"/>
                <w:szCs w:val="16"/>
              </w:rPr>
            </w:pPr>
            <w:r w:rsidRPr="0075032C">
              <w:rPr>
                <w:sz w:val="16"/>
                <w:szCs w:val="16"/>
              </w:rPr>
              <w:t>23</w:t>
            </w:r>
          </w:p>
        </w:tc>
      </w:tr>
    </w:tbl>
    <w:p w14:paraId="2E9919BE" w14:textId="77777777" w:rsidR="0075032C" w:rsidRPr="0075032C" w:rsidRDefault="0075032C" w:rsidP="00180A0D">
      <w:pPr>
        <w:pStyle w:val="QLabel"/>
        <w:keepNext/>
        <w:shd w:val="clear" w:color="auto" w:fill="auto"/>
        <w:spacing w:line="240" w:lineRule="auto"/>
        <w:rPr>
          <w:rFonts w:ascii="Calibri" w:hAnsi="Calibri"/>
          <w:sz w:val="22"/>
          <w:lang w:val="en-AU"/>
        </w:rPr>
      </w:pPr>
    </w:p>
    <w:p w14:paraId="427D55CE" w14:textId="77777777" w:rsidR="0075032C" w:rsidRPr="0075032C" w:rsidRDefault="0075032C" w:rsidP="00180A0D">
      <w:pPr>
        <w:spacing w:after="0" w:line="240" w:lineRule="auto"/>
        <w:rPr>
          <w:b/>
        </w:rPr>
      </w:pPr>
      <w:r w:rsidRPr="0075032C">
        <w:rPr>
          <w:b/>
        </w:rPr>
        <w:br w:type="page"/>
      </w:r>
      <w:r w:rsidRPr="0075032C">
        <w:rPr>
          <w:b/>
        </w:rPr>
        <w:lastRenderedPageBreak/>
        <w:t>Table two.  Characteristics of individuals being supported by proxy users</w:t>
      </w:r>
    </w:p>
    <w:tbl>
      <w:tblPr>
        <w:tblW w:w="0" w:type="auto"/>
        <w:tblLook w:val="04A0" w:firstRow="1" w:lastRow="0" w:firstColumn="1" w:lastColumn="0" w:noHBand="0" w:noVBand="1"/>
      </w:tblPr>
      <w:tblGrid>
        <w:gridCol w:w="5637"/>
        <w:gridCol w:w="814"/>
        <w:gridCol w:w="952"/>
      </w:tblGrid>
      <w:tr w:rsidR="006F4524" w:rsidRPr="0075032C" w14:paraId="42354532" w14:textId="77777777" w:rsidTr="00180A0D">
        <w:tc>
          <w:tcPr>
            <w:tcW w:w="5637" w:type="dxa"/>
            <w:tcBorders>
              <w:bottom w:val="single" w:sz="4" w:space="0" w:color="auto"/>
            </w:tcBorders>
            <w:shd w:val="clear" w:color="auto" w:fill="auto"/>
          </w:tcPr>
          <w:p w14:paraId="5D519A20" w14:textId="77777777" w:rsidR="006F4524" w:rsidRPr="0075032C" w:rsidRDefault="006F4524" w:rsidP="00180A0D">
            <w:pPr>
              <w:spacing w:after="0" w:line="240" w:lineRule="auto"/>
              <w:rPr>
                <w:sz w:val="16"/>
                <w:szCs w:val="16"/>
              </w:rPr>
            </w:pPr>
          </w:p>
        </w:tc>
        <w:tc>
          <w:tcPr>
            <w:tcW w:w="814" w:type="dxa"/>
            <w:tcBorders>
              <w:top w:val="single" w:sz="4" w:space="0" w:color="auto"/>
              <w:bottom w:val="single" w:sz="4" w:space="0" w:color="auto"/>
            </w:tcBorders>
            <w:shd w:val="clear" w:color="auto" w:fill="auto"/>
          </w:tcPr>
          <w:p w14:paraId="1E9292BF" w14:textId="77777777" w:rsidR="006F4524" w:rsidRPr="0075032C" w:rsidRDefault="006F4524" w:rsidP="00180A0D">
            <w:pPr>
              <w:spacing w:after="0" w:line="240" w:lineRule="auto"/>
              <w:jc w:val="center"/>
              <w:rPr>
                <w:sz w:val="16"/>
                <w:szCs w:val="16"/>
              </w:rPr>
            </w:pPr>
            <w:r>
              <w:rPr>
                <w:sz w:val="16"/>
                <w:szCs w:val="16"/>
              </w:rPr>
              <w:t>n</w:t>
            </w:r>
          </w:p>
        </w:tc>
        <w:tc>
          <w:tcPr>
            <w:tcW w:w="952" w:type="dxa"/>
            <w:tcBorders>
              <w:top w:val="single" w:sz="4" w:space="0" w:color="auto"/>
              <w:bottom w:val="single" w:sz="4" w:space="0" w:color="auto"/>
            </w:tcBorders>
            <w:shd w:val="clear" w:color="auto" w:fill="auto"/>
          </w:tcPr>
          <w:p w14:paraId="78146A0C" w14:textId="77777777" w:rsidR="006F4524" w:rsidRPr="0075032C" w:rsidRDefault="006F4524" w:rsidP="00180A0D">
            <w:pPr>
              <w:spacing w:after="0" w:line="240" w:lineRule="auto"/>
              <w:jc w:val="center"/>
              <w:rPr>
                <w:sz w:val="16"/>
                <w:szCs w:val="16"/>
              </w:rPr>
            </w:pPr>
            <w:r>
              <w:rPr>
                <w:sz w:val="16"/>
                <w:szCs w:val="16"/>
              </w:rPr>
              <w:t>percentage</w:t>
            </w:r>
          </w:p>
        </w:tc>
      </w:tr>
      <w:tr w:rsidR="0075032C" w:rsidRPr="0075032C" w14:paraId="0484D98C" w14:textId="77777777" w:rsidTr="00180A0D">
        <w:tc>
          <w:tcPr>
            <w:tcW w:w="5637" w:type="dxa"/>
            <w:tcBorders>
              <w:top w:val="single" w:sz="4" w:space="0" w:color="auto"/>
            </w:tcBorders>
            <w:shd w:val="clear" w:color="auto" w:fill="auto"/>
          </w:tcPr>
          <w:p w14:paraId="10AC6C4E" w14:textId="77777777" w:rsidR="0075032C" w:rsidRPr="0075032C" w:rsidRDefault="0075032C" w:rsidP="00180A0D">
            <w:pPr>
              <w:spacing w:after="0" w:line="240" w:lineRule="auto"/>
              <w:rPr>
                <w:sz w:val="16"/>
                <w:szCs w:val="16"/>
              </w:rPr>
            </w:pPr>
            <w:r w:rsidRPr="0075032C">
              <w:rPr>
                <w:sz w:val="16"/>
                <w:szCs w:val="16"/>
              </w:rPr>
              <w:t>Male</w:t>
            </w:r>
          </w:p>
        </w:tc>
        <w:tc>
          <w:tcPr>
            <w:tcW w:w="814" w:type="dxa"/>
            <w:tcBorders>
              <w:top w:val="single" w:sz="4" w:space="0" w:color="auto"/>
            </w:tcBorders>
            <w:shd w:val="clear" w:color="auto" w:fill="auto"/>
            <w:vAlign w:val="center"/>
          </w:tcPr>
          <w:p w14:paraId="41C39758" w14:textId="77777777" w:rsidR="0075032C" w:rsidRPr="0075032C" w:rsidRDefault="0075032C" w:rsidP="00180A0D">
            <w:pPr>
              <w:spacing w:after="0" w:line="240" w:lineRule="auto"/>
              <w:jc w:val="center"/>
              <w:rPr>
                <w:sz w:val="16"/>
                <w:szCs w:val="16"/>
              </w:rPr>
            </w:pPr>
            <w:r w:rsidRPr="0075032C">
              <w:rPr>
                <w:sz w:val="16"/>
                <w:szCs w:val="16"/>
              </w:rPr>
              <w:t>28</w:t>
            </w:r>
          </w:p>
        </w:tc>
        <w:tc>
          <w:tcPr>
            <w:tcW w:w="952" w:type="dxa"/>
            <w:tcBorders>
              <w:top w:val="single" w:sz="4" w:space="0" w:color="auto"/>
            </w:tcBorders>
            <w:shd w:val="clear" w:color="auto" w:fill="auto"/>
            <w:vAlign w:val="center"/>
          </w:tcPr>
          <w:p w14:paraId="0791EEDA" w14:textId="77777777" w:rsidR="0075032C" w:rsidRPr="0075032C" w:rsidRDefault="0075032C" w:rsidP="00180A0D">
            <w:pPr>
              <w:spacing w:after="0" w:line="240" w:lineRule="auto"/>
              <w:jc w:val="center"/>
              <w:rPr>
                <w:sz w:val="16"/>
                <w:szCs w:val="16"/>
              </w:rPr>
            </w:pPr>
            <w:r w:rsidRPr="0075032C">
              <w:rPr>
                <w:sz w:val="16"/>
                <w:szCs w:val="16"/>
              </w:rPr>
              <w:t>39</w:t>
            </w:r>
          </w:p>
        </w:tc>
      </w:tr>
      <w:tr w:rsidR="0075032C" w:rsidRPr="0075032C" w14:paraId="7CB391EB" w14:textId="77777777" w:rsidTr="00180A0D">
        <w:tc>
          <w:tcPr>
            <w:tcW w:w="5637" w:type="dxa"/>
            <w:shd w:val="clear" w:color="auto" w:fill="auto"/>
          </w:tcPr>
          <w:p w14:paraId="779A73BF" w14:textId="77777777" w:rsidR="0075032C" w:rsidRPr="0075032C" w:rsidRDefault="0075032C" w:rsidP="00180A0D">
            <w:pPr>
              <w:spacing w:after="0" w:line="240" w:lineRule="auto"/>
              <w:rPr>
                <w:sz w:val="16"/>
                <w:szCs w:val="16"/>
              </w:rPr>
            </w:pPr>
            <w:r w:rsidRPr="0075032C">
              <w:rPr>
                <w:sz w:val="16"/>
                <w:szCs w:val="16"/>
              </w:rPr>
              <w:t>Female</w:t>
            </w:r>
          </w:p>
        </w:tc>
        <w:tc>
          <w:tcPr>
            <w:tcW w:w="814" w:type="dxa"/>
            <w:shd w:val="clear" w:color="auto" w:fill="auto"/>
            <w:vAlign w:val="center"/>
          </w:tcPr>
          <w:p w14:paraId="7B5766CF" w14:textId="77777777" w:rsidR="0075032C" w:rsidRPr="0075032C" w:rsidRDefault="0075032C" w:rsidP="00180A0D">
            <w:pPr>
              <w:spacing w:after="0" w:line="240" w:lineRule="auto"/>
              <w:jc w:val="center"/>
              <w:rPr>
                <w:sz w:val="16"/>
                <w:szCs w:val="16"/>
              </w:rPr>
            </w:pPr>
            <w:r w:rsidRPr="0075032C">
              <w:rPr>
                <w:sz w:val="16"/>
                <w:szCs w:val="16"/>
              </w:rPr>
              <w:t>43</w:t>
            </w:r>
          </w:p>
        </w:tc>
        <w:tc>
          <w:tcPr>
            <w:tcW w:w="952" w:type="dxa"/>
            <w:shd w:val="clear" w:color="auto" w:fill="auto"/>
            <w:vAlign w:val="center"/>
          </w:tcPr>
          <w:p w14:paraId="6310204A" w14:textId="77777777" w:rsidR="0075032C" w:rsidRPr="0075032C" w:rsidRDefault="0075032C" w:rsidP="00180A0D">
            <w:pPr>
              <w:spacing w:after="0" w:line="240" w:lineRule="auto"/>
              <w:jc w:val="center"/>
              <w:rPr>
                <w:sz w:val="16"/>
                <w:szCs w:val="16"/>
              </w:rPr>
            </w:pPr>
            <w:r w:rsidRPr="0075032C">
              <w:rPr>
                <w:sz w:val="16"/>
                <w:szCs w:val="16"/>
              </w:rPr>
              <w:t>61</w:t>
            </w:r>
          </w:p>
        </w:tc>
      </w:tr>
      <w:tr w:rsidR="0075032C" w:rsidRPr="0075032C" w14:paraId="119B9B30" w14:textId="77777777" w:rsidTr="00180A0D">
        <w:tc>
          <w:tcPr>
            <w:tcW w:w="5637" w:type="dxa"/>
            <w:shd w:val="clear" w:color="auto" w:fill="auto"/>
            <w:vAlign w:val="center"/>
          </w:tcPr>
          <w:p w14:paraId="0FF1D8D0" w14:textId="77777777" w:rsidR="0075032C" w:rsidRPr="0075032C" w:rsidRDefault="0075032C" w:rsidP="00180A0D">
            <w:pPr>
              <w:spacing w:after="0" w:line="240" w:lineRule="auto"/>
              <w:rPr>
                <w:sz w:val="16"/>
                <w:szCs w:val="16"/>
              </w:rPr>
            </w:pPr>
          </w:p>
          <w:p w14:paraId="4C176187" w14:textId="77777777" w:rsidR="0075032C" w:rsidRPr="0075032C" w:rsidRDefault="0075032C" w:rsidP="00180A0D">
            <w:pPr>
              <w:spacing w:after="0" w:line="240" w:lineRule="auto"/>
              <w:rPr>
                <w:sz w:val="16"/>
                <w:szCs w:val="16"/>
              </w:rPr>
            </w:pPr>
            <w:r w:rsidRPr="0075032C">
              <w:rPr>
                <w:sz w:val="16"/>
                <w:szCs w:val="16"/>
              </w:rPr>
              <w:t>18 to 29 years</w:t>
            </w:r>
          </w:p>
        </w:tc>
        <w:tc>
          <w:tcPr>
            <w:tcW w:w="814" w:type="dxa"/>
            <w:shd w:val="clear" w:color="auto" w:fill="auto"/>
            <w:vAlign w:val="center"/>
          </w:tcPr>
          <w:p w14:paraId="38055A33" w14:textId="77777777" w:rsidR="0075032C" w:rsidRPr="0075032C" w:rsidRDefault="0075032C" w:rsidP="00180A0D">
            <w:pPr>
              <w:spacing w:after="0" w:line="240" w:lineRule="auto"/>
              <w:jc w:val="center"/>
              <w:rPr>
                <w:sz w:val="16"/>
                <w:szCs w:val="16"/>
              </w:rPr>
            </w:pPr>
            <w:r w:rsidRPr="0075032C">
              <w:rPr>
                <w:sz w:val="16"/>
                <w:szCs w:val="16"/>
              </w:rPr>
              <w:t>3</w:t>
            </w:r>
          </w:p>
        </w:tc>
        <w:tc>
          <w:tcPr>
            <w:tcW w:w="952" w:type="dxa"/>
            <w:shd w:val="clear" w:color="auto" w:fill="auto"/>
            <w:vAlign w:val="center"/>
          </w:tcPr>
          <w:p w14:paraId="40622E6B" w14:textId="77777777" w:rsidR="0075032C" w:rsidRPr="0075032C" w:rsidRDefault="0075032C" w:rsidP="00180A0D">
            <w:pPr>
              <w:spacing w:after="0" w:line="240" w:lineRule="auto"/>
              <w:jc w:val="center"/>
              <w:rPr>
                <w:sz w:val="16"/>
                <w:szCs w:val="16"/>
              </w:rPr>
            </w:pPr>
            <w:r w:rsidRPr="0075032C">
              <w:rPr>
                <w:sz w:val="16"/>
                <w:szCs w:val="16"/>
              </w:rPr>
              <w:t>4</w:t>
            </w:r>
          </w:p>
        </w:tc>
      </w:tr>
      <w:tr w:rsidR="0075032C" w:rsidRPr="0075032C" w14:paraId="7748F875" w14:textId="77777777" w:rsidTr="00180A0D">
        <w:tc>
          <w:tcPr>
            <w:tcW w:w="5637" w:type="dxa"/>
            <w:shd w:val="clear" w:color="auto" w:fill="auto"/>
            <w:vAlign w:val="center"/>
          </w:tcPr>
          <w:p w14:paraId="199D2B86" w14:textId="77777777" w:rsidR="0075032C" w:rsidRPr="0075032C" w:rsidRDefault="0075032C" w:rsidP="00180A0D">
            <w:pPr>
              <w:spacing w:after="0" w:line="240" w:lineRule="auto"/>
              <w:rPr>
                <w:sz w:val="16"/>
                <w:szCs w:val="16"/>
              </w:rPr>
            </w:pPr>
            <w:r w:rsidRPr="0075032C">
              <w:rPr>
                <w:sz w:val="16"/>
                <w:szCs w:val="16"/>
              </w:rPr>
              <w:t>30 to 49 years</w:t>
            </w:r>
          </w:p>
        </w:tc>
        <w:tc>
          <w:tcPr>
            <w:tcW w:w="814" w:type="dxa"/>
            <w:shd w:val="clear" w:color="auto" w:fill="auto"/>
            <w:vAlign w:val="center"/>
          </w:tcPr>
          <w:p w14:paraId="3D9B782A" w14:textId="77777777" w:rsidR="0075032C" w:rsidRPr="0075032C" w:rsidRDefault="0075032C" w:rsidP="00180A0D">
            <w:pPr>
              <w:spacing w:after="0" w:line="240" w:lineRule="auto"/>
              <w:jc w:val="center"/>
              <w:rPr>
                <w:sz w:val="16"/>
                <w:szCs w:val="16"/>
              </w:rPr>
            </w:pPr>
            <w:r w:rsidRPr="0075032C">
              <w:rPr>
                <w:sz w:val="16"/>
                <w:szCs w:val="16"/>
              </w:rPr>
              <w:t>5</w:t>
            </w:r>
          </w:p>
        </w:tc>
        <w:tc>
          <w:tcPr>
            <w:tcW w:w="952" w:type="dxa"/>
            <w:shd w:val="clear" w:color="auto" w:fill="auto"/>
            <w:vAlign w:val="center"/>
          </w:tcPr>
          <w:p w14:paraId="105DBDD9" w14:textId="77777777" w:rsidR="0075032C" w:rsidRPr="0075032C" w:rsidRDefault="0075032C" w:rsidP="00180A0D">
            <w:pPr>
              <w:spacing w:after="0" w:line="240" w:lineRule="auto"/>
              <w:jc w:val="center"/>
              <w:rPr>
                <w:sz w:val="16"/>
                <w:szCs w:val="16"/>
              </w:rPr>
            </w:pPr>
            <w:r w:rsidRPr="0075032C">
              <w:rPr>
                <w:sz w:val="16"/>
                <w:szCs w:val="16"/>
              </w:rPr>
              <w:t>7</w:t>
            </w:r>
          </w:p>
        </w:tc>
      </w:tr>
      <w:tr w:rsidR="0075032C" w:rsidRPr="0075032C" w14:paraId="7D45681A" w14:textId="77777777" w:rsidTr="00180A0D">
        <w:tc>
          <w:tcPr>
            <w:tcW w:w="5637" w:type="dxa"/>
            <w:shd w:val="clear" w:color="auto" w:fill="auto"/>
            <w:vAlign w:val="center"/>
          </w:tcPr>
          <w:p w14:paraId="45709D69" w14:textId="77777777" w:rsidR="0075032C" w:rsidRPr="0075032C" w:rsidRDefault="0075032C" w:rsidP="00180A0D">
            <w:pPr>
              <w:spacing w:after="0" w:line="240" w:lineRule="auto"/>
              <w:rPr>
                <w:sz w:val="16"/>
                <w:szCs w:val="16"/>
              </w:rPr>
            </w:pPr>
            <w:r w:rsidRPr="0075032C">
              <w:rPr>
                <w:sz w:val="16"/>
                <w:szCs w:val="16"/>
              </w:rPr>
              <w:t>50 to 64 years</w:t>
            </w:r>
          </w:p>
        </w:tc>
        <w:tc>
          <w:tcPr>
            <w:tcW w:w="814" w:type="dxa"/>
            <w:shd w:val="clear" w:color="auto" w:fill="auto"/>
            <w:vAlign w:val="center"/>
          </w:tcPr>
          <w:p w14:paraId="0C539732" w14:textId="77777777" w:rsidR="0075032C" w:rsidRPr="0075032C" w:rsidRDefault="0075032C" w:rsidP="00180A0D">
            <w:pPr>
              <w:spacing w:after="0" w:line="240" w:lineRule="auto"/>
              <w:jc w:val="center"/>
              <w:rPr>
                <w:sz w:val="16"/>
                <w:szCs w:val="16"/>
              </w:rPr>
            </w:pPr>
            <w:r w:rsidRPr="0075032C">
              <w:rPr>
                <w:sz w:val="16"/>
                <w:szCs w:val="16"/>
              </w:rPr>
              <w:t>15</w:t>
            </w:r>
          </w:p>
        </w:tc>
        <w:tc>
          <w:tcPr>
            <w:tcW w:w="952" w:type="dxa"/>
            <w:shd w:val="clear" w:color="auto" w:fill="auto"/>
            <w:vAlign w:val="center"/>
          </w:tcPr>
          <w:p w14:paraId="7DDC08AA" w14:textId="77777777" w:rsidR="0075032C" w:rsidRPr="0075032C" w:rsidRDefault="0075032C" w:rsidP="00180A0D">
            <w:pPr>
              <w:spacing w:after="0" w:line="240" w:lineRule="auto"/>
              <w:jc w:val="center"/>
              <w:rPr>
                <w:sz w:val="16"/>
                <w:szCs w:val="16"/>
              </w:rPr>
            </w:pPr>
            <w:r w:rsidRPr="0075032C">
              <w:rPr>
                <w:sz w:val="16"/>
                <w:szCs w:val="16"/>
              </w:rPr>
              <w:t>21</w:t>
            </w:r>
          </w:p>
        </w:tc>
      </w:tr>
      <w:tr w:rsidR="0075032C" w:rsidRPr="0075032C" w14:paraId="2B3AF8E3" w14:textId="77777777" w:rsidTr="00180A0D">
        <w:tc>
          <w:tcPr>
            <w:tcW w:w="5637" w:type="dxa"/>
            <w:shd w:val="clear" w:color="auto" w:fill="auto"/>
            <w:vAlign w:val="center"/>
          </w:tcPr>
          <w:p w14:paraId="6AB7A182" w14:textId="77777777" w:rsidR="0075032C" w:rsidRPr="0075032C" w:rsidRDefault="0075032C" w:rsidP="00180A0D">
            <w:pPr>
              <w:spacing w:after="0" w:line="240" w:lineRule="auto"/>
              <w:rPr>
                <w:sz w:val="16"/>
                <w:szCs w:val="16"/>
              </w:rPr>
            </w:pPr>
            <w:r w:rsidRPr="0075032C">
              <w:rPr>
                <w:sz w:val="16"/>
                <w:szCs w:val="16"/>
              </w:rPr>
              <w:t>65 years and over</w:t>
            </w:r>
          </w:p>
        </w:tc>
        <w:tc>
          <w:tcPr>
            <w:tcW w:w="814" w:type="dxa"/>
            <w:shd w:val="clear" w:color="auto" w:fill="auto"/>
            <w:vAlign w:val="center"/>
          </w:tcPr>
          <w:p w14:paraId="21BBE001" w14:textId="77777777" w:rsidR="0075032C" w:rsidRPr="0075032C" w:rsidRDefault="0075032C" w:rsidP="00180A0D">
            <w:pPr>
              <w:spacing w:after="0" w:line="240" w:lineRule="auto"/>
              <w:jc w:val="center"/>
              <w:rPr>
                <w:sz w:val="16"/>
                <w:szCs w:val="16"/>
              </w:rPr>
            </w:pPr>
            <w:r w:rsidRPr="0075032C">
              <w:rPr>
                <w:sz w:val="16"/>
                <w:szCs w:val="16"/>
              </w:rPr>
              <w:t>49</w:t>
            </w:r>
          </w:p>
        </w:tc>
        <w:tc>
          <w:tcPr>
            <w:tcW w:w="952" w:type="dxa"/>
            <w:shd w:val="clear" w:color="auto" w:fill="auto"/>
            <w:vAlign w:val="center"/>
          </w:tcPr>
          <w:p w14:paraId="3F8D4FCB" w14:textId="77777777" w:rsidR="0075032C" w:rsidRPr="0075032C" w:rsidRDefault="0075032C" w:rsidP="00180A0D">
            <w:pPr>
              <w:spacing w:after="0" w:line="240" w:lineRule="auto"/>
              <w:jc w:val="center"/>
              <w:rPr>
                <w:sz w:val="16"/>
                <w:szCs w:val="16"/>
              </w:rPr>
            </w:pPr>
            <w:r w:rsidRPr="0075032C">
              <w:rPr>
                <w:sz w:val="16"/>
                <w:szCs w:val="16"/>
              </w:rPr>
              <w:t>68</w:t>
            </w:r>
          </w:p>
        </w:tc>
      </w:tr>
      <w:tr w:rsidR="0075032C" w:rsidRPr="0075032C" w14:paraId="5F0F4B7F" w14:textId="77777777" w:rsidTr="00180A0D">
        <w:tc>
          <w:tcPr>
            <w:tcW w:w="5637" w:type="dxa"/>
            <w:shd w:val="clear" w:color="auto" w:fill="auto"/>
            <w:vAlign w:val="center"/>
          </w:tcPr>
          <w:p w14:paraId="106AE3A6" w14:textId="77777777" w:rsidR="0075032C" w:rsidRPr="0075032C" w:rsidRDefault="0075032C" w:rsidP="00180A0D">
            <w:pPr>
              <w:spacing w:after="0" w:line="240" w:lineRule="auto"/>
              <w:rPr>
                <w:sz w:val="16"/>
                <w:szCs w:val="16"/>
              </w:rPr>
            </w:pPr>
          </w:p>
          <w:p w14:paraId="6FAC2035" w14:textId="77777777" w:rsidR="0075032C" w:rsidRPr="0075032C" w:rsidRDefault="0075032C" w:rsidP="00180A0D">
            <w:pPr>
              <w:spacing w:after="0" w:line="240" w:lineRule="auto"/>
              <w:rPr>
                <w:sz w:val="16"/>
                <w:szCs w:val="16"/>
              </w:rPr>
            </w:pPr>
            <w:r w:rsidRPr="0075032C">
              <w:rPr>
                <w:sz w:val="16"/>
                <w:szCs w:val="16"/>
              </w:rPr>
              <w:t>Lives in the same locale</w:t>
            </w:r>
          </w:p>
        </w:tc>
        <w:tc>
          <w:tcPr>
            <w:tcW w:w="814" w:type="dxa"/>
            <w:shd w:val="clear" w:color="auto" w:fill="auto"/>
            <w:vAlign w:val="center"/>
          </w:tcPr>
          <w:p w14:paraId="395C8757" w14:textId="77777777" w:rsidR="0075032C" w:rsidRPr="0075032C" w:rsidRDefault="0075032C" w:rsidP="00180A0D">
            <w:pPr>
              <w:spacing w:after="0" w:line="240" w:lineRule="auto"/>
              <w:jc w:val="center"/>
              <w:rPr>
                <w:sz w:val="16"/>
                <w:szCs w:val="16"/>
              </w:rPr>
            </w:pPr>
            <w:r w:rsidRPr="0075032C">
              <w:rPr>
                <w:sz w:val="16"/>
                <w:szCs w:val="16"/>
              </w:rPr>
              <w:t>44</w:t>
            </w:r>
          </w:p>
        </w:tc>
        <w:tc>
          <w:tcPr>
            <w:tcW w:w="952" w:type="dxa"/>
            <w:shd w:val="clear" w:color="auto" w:fill="auto"/>
            <w:vAlign w:val="center"/>
          </w:tcPr>
          <w:p w14:paraId="2DC0F8A3" w14:textId="77777777" w:rsidR="0075032C" w:rsidRPr="0075032C" w:rsidRDefault="0075032C" w:rsidP="00180A0D">
            <w:pPr>
              <w:spacing w:after="0" w:line="240" w:lineRule="auto"/>
              <w:jc w:val="center"/>
              <w:rPr>
                <w:sz w:val="16"/>
                <w:szCs w:val="16"/>
              </w:rPr>
            </w:pPr>
            <w:r w:rsidRPr="0075032C">
              <w:rPr>
                <w:sz w:val="16"/>
                <w:szCs w:val="16"/>
              </w:rPr>
              <w:t>63</w:t>
            </w:r>
          </w:p>
        </w:tc>
      </w:tr>
      <w:tr w:rsidR="0075032C" w:rsidRPr="0075032C" w14:paraId="61E3F7D1" w14:textId="77777777" w:rsidTr="00180A0D">
        <w:tc>
          <w:tcPr>
            <w:tcW w:w="5637" w:type="dxa"/>
            <w:shd w:val="clear" w:color="auto" w:fill="auto"/>
            <w:vAlign w:val="center"/>
          </w:tcPr>
          <w:p w14:paraId="68D02F82" w14:textId="77777777" w:rsidR="0075032C" w:rsidRPr="0075032C" w:rsidRDefault="0075032C" w:rsidP="00180A0D">
            <w:pPr>
              <w:spacing w:after="0" w:line="240" w:lineRule="auto"/>
              <w:rPr>
                <w:sz w:val="16"/>
                <w:szCs w:val="16"/>
              </w:rPr>
            </w:pPr>
            <w:r w:rsidRPr="0075032C">
              <w:rPr>
                <w:sz w:val="16"/>
                <w:szCs w:val="16"/>
              </w:rPr>
              <w:t>Doesn’t live in the same locale</w:t>
            </w:r>
          </w:p>
        </w:tc>
        <w:tc>
          <w:tcPr>
            <w:tcW w:w="814" w:type="dxa"/>
            <w:shd w:val="clear" w:color="auto" w:fill="auto"/>
            <w:vAlign w:val="center"/>
          </w:tcPr>
          <w:p w14:paraId="15BB8F68" w14:textId="77777777" w:rsidR="0075032C" w:rsidRPr="0075032C" w:rsidRDefault="0075032C" w:rsidP="00180A0D">
            <w:pPr>
              <w:spacing w:after="0" w:line="240" w:lineRule="auto"/>
              <w:jc w:val="center"/>
              <w:rPr>
                <w:sz w:val="16"/>
                <w:szCs w:val="16"/>
              </w:rPr>
            </w:pPr>
            <w:r w:rsidRPr="0075032C">
              <w:rPr>
                <w:sz w:val="16"/>
                <w:szCs w:val="16"/>
              </w:rPr>
              <w:t>26</w:t>
            </w:r>
          </w:p>
        </w:tc>
        <w:tc>
          <w:tcPr>
            <w:tcW w:w="952" w:type="dxa"/>
            <w:shd w:val="clear" w:color="auto" w:fill="auto"/>
            <w:vAlign w:val="center"/>
          </w:tcPr>
          <w:p w14:paraId="577941F3" w14:textId="77777777" w:rsidR="0075032C" w:rsidRPr="0075032C" w:rsidRDefault="0075032C" w:rsidP="00180A0D">
            <w:pPr>
              <w:spacing w:after="0" w:line="240" w:lineRule="auto"/>
              <w:jc w:val="center"/>
              <w:rPr>
                <w:sz w:val="16"/>
                <w:szCs w:val="16"/>
              </w:rPr>
            </w:pPr>
            <w:r w:rsidRPr="0075032C">
              <w:rPr>
                <w:sz w:val="16"/>
                <w:szCs w:val="16"/>
              </w:rPr>
              <w:t>37</w:t>
            </w:r>
          </w:p>
        </w:tc>
      </w:tr>
      <w:tr w:rsidR="0075032C" w:rsidRPr="0075032C" w14:paraId="16111E9D" w14:textId="77777777" w:rsidTr="00180A0D">
        <w:tc>
          <w:tcPr>
            <w:tcW w:w="5637" w:type="dxa"/>
            <w:shd w:val="clear" w:color="auto" w:fill="auto"/>
            <w:vAlign w:val="center"/>
          </w:tcPr>
          <w:p w14:paraId="01A70663" w14:textId="77777777" w:rsidR="0075032C" w:rsidRPr="0075032C" w:rsidRDefault="0075032C" w:rsidP="00180A0D">
            <w:pPr>
              <w:spacing w:after="0" w:line="240" w:lineRule="auto"/>
              <w:rPr>
                <w:sz w:val="16"/>
                <w:szCs w:val="16"/>
              </w:rPr>
            </w:pPr>
          </w:p>
        </w:tc>
        <w:tc>
          <w:tcPr>
            <w:tcW w:w="814" w:type="dxa"/>
            <w:shd w:val="clear" w:color="auto" w:fill="auto"/>
            <w:vAlign w:val="center"/>
          </w:tcPr>
          <w:p w14:paraId="7FACC84C" w14:textId="77777777" w:rsidR="0075032C" w:rsidRPr="0075032C" w:rsidRDefault="0075032C" w:rsidP="00180A0D">
            <w:pPr>
              <w:spacing w:after="0" w:line="240" w:lineRule="auto"/>
              <w:jc w:val="center"/>
              <w:rPr>
                <w:sz w:val="16"/>
                <w:szCs w:val="16"/>
              </w:rPr>
            </w:pPr>
          </w:p>
        </w:tc>
        <w:tc>
          <w:tcPr>
            <w:tcW w:w="952" w:type="dxa"/>
            <w:shd w:val="clear" w:color="auto" w:fill="auto"/>
            <w:vAlign w:val="center"/>
          </w:tcPr>
          <w:p w14:paraId="228CFEA1" w14:textId="77777777" w:rsidR="0075032C" w:rsidRPr="0075032C" w:rsidRDefault="0075032C" w:rsidP="00180A0D">
            <w:pPr>
              <w:spacing w:after="0" w:line="240" w:lineRule="auto"/>
              <w:jc w:val="center"/>
              <w:rPr>
                <w:sz w:val="16"/>
                <w:szCs w:val="16"/>
              </w:rPr>
            </w:pPr>
          </w:p>
        </w:tc>
      </w:tr>
      <w:tr w:rsidR="0075032C" w:rsidRPr="0075032C" w14:paraId="3FE896DF" w14:textId="77777777" w:rsidTr="00180A0D">
        <w:tc>
          <w:tcPr>
            <w:tcW w:w="5637" w:type="dxa"/>
            <w:shd w:val="clear" w:color="auto" w:fill="auto"/>
            <w:vAlign w:val="center"/>
          </w:tcPr>
          <w:p w14:paraId="29D02263" w14:textId="77777777" w:rsidR="0075032C" w:rsidRPr="0075032C" w:rsidRDefault="0075032C" w:rsidP="00180A0D">
            <w:pPr>
              <w:spacing w:after="0" w:line="240" w:lineRule="auto"/>
              <w:rPr>
                <w:sz w:val="16"/>
                <w:szCs w:val="16"/>
              </w:rPr>
            </w:pPr>
          </w:p>
          <w:p w14:paraId="30C3F008" w14:textId="77777777" w:rsidR="0075032C" w:rsidRPr="0075032C" w:rsidRDefault="0075032C" w:rsidP="00180A0D">
            <w:pPr>
              <w:spacing w:after="0" w:line="240" w:lineRule="auto"/>
              <w:rPr>
                <w:sz w:val="16"/>
                <w:szCs w:val="16"/>
              </w:rPr>
            </w:pPr>
            <w:r w:rsidRPr="0075032C">
              <w:rPr>
                <w:sz w:val="16"/>
                <w:szCs w:val="16"/>
              </w:rPr>
              <w:t>Help them with other tasks (non internet related)</w:t>
            </w:r>
          </w:p>
        </w:tc>
        <w:tc>
          <w:tcPr>
            <w:tcW w:w="814" w:type="dxa"/>
            <w:shd w:val="clear" w:color="auto" w:fill="auto"/>
            <w:vAlign w:val="center"/>
          </w:tcPr>
          <w:p w14:paraId="67DC21FE" w14:textId="77777777" w:rsidR="0075032C" w:rsidRPr="0075032C" w:rsidRDefault="0075032C" w:rsidP="00180A0D">
            <w:pPr>
              <w:spacing w:after="0" w:line="240" w:lineRule="auto"/>
              <w:jc w:val="center"/>
              <w:rPr>
                <w:sz w:val="16"/>
                <w:szCs w:val="16"/>
              </w:rPr>
            </w:pPr>
            <w:r w:rsidRPr="0075032C">
              <w:rPr>
                <w:sz w:val="16"/>
                <w:szCs w:val="16"/>
              </w:rPr>
              <w:t>40</w:t>
            </w:r>
          </w:p>
        </w:tc>
        <w:tc>
          <w:tcPr>
            <w:tcW w:w="952" w:type="dxa"/>
            <w:shd w:val="clear" w:color="auto" w:fill="auto"/>
            <w:vAlign w:val="center"/>
          </w:tcPr>
          <w:p w14:paraId="03110B3B" w14:textId="77777777" w:rsidR="0075032C" w:rsidRPr="0075032C" w:rsidRDefault="0075032C" w:rsidP="00180A0D">
            <w:pPr>
              <w:spacing w:after="0" w:line="240" w:lineRule="auto"/>
              <w:jc w:val="center"/>
              <w:rPr>
                <w:sz w:val="16"/>
                <w:szCs w:val="16"/>
              </w:rPr>
            </w:pPr>
            <w:r w:rsidRPr="0075032C">
              <w:rPr>
                <w:sz w:val="16"/>
                <w:szCs w:val="16"/>
              </w:rPr>
              <w:t>56</w:t>
            </w:r>
          </w:p>
        </w:tc>
      </w:tr>
      <w:tr w:rsidR="0075032C" w:rsidRPr="0075032C" w14:paraId="1F6C2C31" w14:textId="77777777" w:rsidTr="00180A0D">
        <w:tc>
          <w:tcPr>
            <w:tcW w:w="5637" w:type="dxa"/>
            <w:shd w:val="clear" w:color="auto" w:fill="auto"/>
            <w:vAlign w:val="center"/>
          </w:tcPr>
          <w:p w14:paraId="58F0CAF2" w14:textId="77777777" w:rsidR="0075032C" w:rsidRPr="0075032C" w:rsidRDefault="0075032C" w:rsidP="00180A0D">
            <w:pPr>
              <w:spacing w:after="0" w:line="240" w:lineRule="auto"/>
              <w:rPr>
                <w:sz w:val="16"/>
                <w:szCs w:val="16"/>
              </w:rPr>
            </w:pPr>
            <w:r w:rsidRPr="0075032C">
              <w:rPr>
                <w:sz w:val="16"/>
                <w:szCs w:val="16"/>
              </w:rPr>
              <w:t>Only help them with the internet</w:t>
            </w:r>
          </w:p>
        </w:tc>
        <w:tc>
          <w:tcPr>
            <w:tcW w:w="814" w:type="dxa"/>
            <w:shd w:val="clear" w:color="auto" w:fill="auto"/>
            <w:vAlign w:val="center"/>
          </w:tcPr>
          <w:p w14:paraId="28A67FE8" w14:textId="77777777" w:rsidR="0075032C" w:rsidRPr="0075032C" w:rsidRDefault="0075032C" w:rsidP="00180A0D">
            <w:pPr>
              <w:spacing w:after="0" w:line="240" w:lineRule="auto"/>
              <w:jc w:val="center"/>
              <w:rPr>
                <w:sz w:val="16"/>
                <w:szCs w:val="16"/>
              </w:rPr>
            </w:pPr>
            <w:r w:rsidRPr="0075032C">
              <w:rPr>
                <w:sz w:val="16"/>
                <w:szCs w:val="16"/>
              </w:rPr>
              <w:t>31</w:t>
            </w:r>
          </w:p>
        </w:tc>
        <w:tc>
          <w:tcPr>
            <w:tcW w:w="952" w:type="dxa"/>
            <w:shd w:val="clear" w:color="auto" w:fill="auto"/>
            <w:vAlign w:val="center"/>
          </w:tcPr>
          <w:p w14:paraId="1685A088" w14:textId="77777777" w:rsidR="0075032C" w:rsidRPr="0075032C" w:rsidRDefault="0075032C" w:rsidP="00180A0D">
            <w:pPr>
              <w:spacing w:after="0" w:line="240" w:lineRule="auto"/>
              <w:jc w:val="center"/>
              <w:rPr>
                <w:sz w:val="16"/>
                <w:szCs w:val="16"/>
              </w:rPr>
            </w:pPr>
            <w:r w:rsidRPr="0075032C">
              <w:rPr>
                <w:sz w:val="16"/>
                <w:szCs w:val="16"/>
              </w:rPr>
              <w:t>44</w:t>
            </w:r>
          </w:p>
        </w:tc>
      </w:tr>
      <w:tr w:rsidR="0075032C" w:rsidRPr="0075032C" w14:paraId="0D50D268" w14:textId="77777777" w:rsidTr="00180A0D">
        <w:tc>
          <w:tcPr>
            <w:tcW w:w="5637" w:type="dxa"/>
            <w:shd w:val="clear" w:color="auto" w:fill="auto"/>
            <w:vAlign w:val="center"/>
          </w:tcPr>
          <w:p w14:paraId="13E822C7" w14:textId="77777777" w:rsidR="0075032C" w:rsidRPr="0075032C" w:rsidRDefault="0075032C" w:rsidP="00180A0D">
            <w:pPr>
              <w:spacing w:after="0" w:line="240" w:lineRule="auto"/>
              <w:rPr>
                <w:sz w:val="16"/>
                <w:szCs w:val="16"/>
              </w:rPr>
            </w:pPr>
          </w:p>
        </w:tc>
        <w:tc>
          <w:tcPr>
            <w:tcW w:w="814" w:type="dxa"/>
            <w:shd w:val="clear" w:color="auto" w:fill="auto"/>
            <w:vAlign w:val="center"/>
          </w:tcPr>
          <w:p w14:paraId="4B8AF100" w14:textId="77777777" w:rsidR="0075032C" w:rsidRPr="0075032C" w:rsidRDefault="0075032C" w:rsidP="00180A0D">
            <w:pPr>
              <w:spacing w:after="0" w:line="240" w:lineRule="auto"/>
              <w:jc w:val="center"/>
              <w:rPr>
                <w:sz w:val="16"/>
                <w:szCs w:val="16"/>
              </w:rPr>
            </w:pPr>
          </w:p>
        </w:tc>
        <w:tc>
          <w:tcPr>
            <w:tcW w:w="952" w:type="dxa"/>
            <w:shd w:val="clear" w:color="auto" w:fill="auto"/>
            <w:vAlign w:val="center"/>
          </w:tcPr>
          <w:p w14:paraId="2C4C7C7F" w14:textId="77777777" w:rsidR="0075032C" w:rsidRPr="0075032C" w:rsidRDefault="0075032C" w:rsidP="00180A0D">
            <w:pPr>
              <w:spacing w:after="0" w:line="240" w:lineRule="auto"/>
              <w:jc w:val="center"/>
              <w:rPr>
                <w:sz w:val="16"/>
                <w:szCs w:val="16"/>
              </w:rPr>
            </w:pPr>
          </w:p>
        </w:tc>
      </w:tr>
      <w:tr w:rsidR="0075032C" w:rsidRPr="0075032C" w14:paraId="343375F5" w14:textId="77777777" w:rsidTr="00180A0D">
        <w:tc>
          <w:tcPr>
            <w:tcW w:w="5637" w:type="dxa"/>
            <w:shd w:val="clear" w:color="auto" w:fill="auto"/>
            <w:vAlign w:val="center"/>
          </w:tcPr>
          <w:p w14:paraId="70A49115" w14:textId="77777777" w:rsidR="0075032C" w:rsidRPr="0075032C" w:rsidRDefault="0075032C" w:rsidP="00180A0D">
            <w:pPr>
              <w:spacing w:after="0" w:line="240" w:lineRule="auto"/>
              <w:rPr>
                <w:sz w:val="16"/>
                <w:szCs w:val="16"/>
              </w:rPr>
            </w:pPr>
            <w:r w:rsidRPr="0075032C">
              <w:rPr>
                <w:sz w:val="16"/>
                <w:szCs w:val="16"/>
              </w:rPr>
              <w:t>Without your help, do you think that this person would find another way of using the internet? YES</w:t>
            </w:r>
          </w:p>
        </w:tc>
        <w:tc>
          <w:tcPr>
            <w:tcW w:w="814" w:type="dxa"/>
            <w:shd w:val="clear" w:color="auto" w:fill="auto"/>
            <w:vAlign w:val="center"/>
          </w:tcPr>
          <w:p w14:paraId="745EC065" w14:textId="77777777" w:rsidR="0075032C" w:rsidRPr="0075032C" w:rsidRDefault="0075032C" w:rsidP="00180A0D">
            <w:pPr>
              <w:spacing w:after="0" w:line="240" w:lineRule="auto"/>
              <w:jc w:val="center"/>
              <w:rPr>
                <w:sz w:val="16"/>
                <w:szCs w:val="16"/>
              </w:rPr>
            </w:pPr>
            <w:r w:rsidRPr="0075032C">
              <w:rPr>
                <w:sz w:val="16"/>
                <w:szCs w:val="16"/>
              </w:rPr>
              <w:t>33</w:t>
            </w:r>
          </w:p>
        </w:tc>
        <w:tc>
          <w:tcPr>
            <w:tcW w:w="952" w:type="dxa"/>
            <w:shd w:val="clear" w:color="auto" w:fill="auto"/>
            <w:vAlign w:val="center"/>
          </w:tcPr>
          <w:p w14:paraId="7207E6F0" w14:textId="77777777" w:rsidR="0075032C" w:rsidRPr="0075032C" w:rsidRDefault="0075032C" w:rsidP="00180A0D">
            <w:pPr>
              <w:spacing w:after="0" w:line="240" w:lineRule="auto"/>
              <w:jc w:val="center"/>
              <w:rPr>
                <w:sz w:val="16"/>
                <w:szCs w:val="16"/>
              </w:rPr>
            </w:pPr>
            <w:r w:rsidRPr="0075032C">
              <w:rPr>
                <w:sz w:val="16"/>
                <w:szCs w:val="16"/>
              </w:rPr>
              <w:t>46</w:t>
            </w:r>
          </w:p>
        </w:tc>
      </w:tr>
      <w:tr w:rsidR="0075032C" w:rsidRPr="0075032C" w14:paraId="656E7387" w14:textId="77777777" w:rsidTr="00180A0D">
        <w:tc>
          <w:tcPr>
            <w:tcW w:w="5637" w:type="dxa"/>
            <w:tcBorders>
              <w:bottom w:val="single" w:sz="4" w:space="0" w:color="auto"/>
            </w:tcBorders>
            <w:shd w:val="clear" w:color="auto" w:fill="auto"/>
            <w:vAlign w:val="center"/>
          </w:tcPr>
          <w:p w14:paraId="3540F9B8" w14:textId="77777777" w:rsidR="0075032C" w:rsidRPr="0075032C" w:rsidRDefault="0075032C" w:rsidP="00180A0D">
            <w:pPr>
              <w:spacing w:after="0" w:line="240" w:lineRule="auto"/>
              <w:rPr>
                <w:sz w:val="16"/>
                <w:szCs w:val="16"/>
              </w:rPr>
            </w:pPr>
            <w:r w:rsidRPr="0075032C">
              <w:rPr>
                <w:sz w:val="16"/>
                <w:szCs w:val="16"/>
              </w:rPr>
              <w:t>Without your help, do you think that this person would find another way of using the internet? NO</w:t>
            </w:r>
          </w:p>
        </w:tc>
        <w:tc>
          <w:tcPr>
            <w:tcW w:w="814" w:type="dxa"/>
            <w:tcBorders>
              <w:bottom w:val="single" w:sz="4" w:space="0" w:color="auto"/>
            </w:tcBorders>
            <w:shd w:val="clear" w:color="auto" w:fill="auto"/>
            <w:vAlign w:val="center"/>
          </w:tcPr>
          <w:p w14:paraId="18B8C6C9" w14:textId="77777777" w:rsidR="0075032C" w:rsidRPr="0075032C" w:rsidRDefault="0075032C" w:rsidP="00180A0D">
            <w:pPr>
              <w:spacing w:after="0" w:line="240" w:lineRule="auto"/>
              <w:jc w:val="center"/>
              <w:rPr>
                <w:sz w:val="16"/>
                <w:szCs w:val="16"/>
              </w:rPr>
            </w:pPr>
            <w:r w:rsidRPr="0075032C">
              <w:rPr>
                <w:sz w:val="16"/>
                <w:szCs w:val="16"/>
              </w:rPr>
              <w:t>38</w:t>
            </w:r>
          </w:p>
        </w:tc>
        <w:tc>
          <w:tcPr>
            <w:tcW w:w="952" w:type="dxa"/>
            <w:tcBorders>
              <w:bottom w:val="single" w:sz="4" w:space="0" w:color="auto"/>
            </w:tcBorders>
            <w:shd w:val="clear" w:color="auto" w:fill="auto"/>
            <w:vAlign w:val="center"/>
          </w:tcPr>
          <w:p w14:paraId="03AED6AE" w14:textId="77777777" w:rsidR="0075032C" w:rsidRPr="0075032C" w:rsidRDefault="0075032C" w:rsidP="00180A0D">
            <w:pPr>
              <w:spacing w:after="0" w:line="240" w:lineRule="auto"/>
              <w:jc w:val="center"/>
              <w:rPr>
                <w:sz w:val="16"/>
                <w:szCs w:val="16"/>
              </w:rPr>
            </w:pPr>
            <w:r w:rsidRPr="0075032C">
              <w:rPr>
                <w:sz w:val="16"/>
                <w:szCs w:val="16"/>
              </w:rPr>
              <w:t>54</w:t>
            </w:r>
          </w:p>
        </w:tc>
      </w:tr>
      <w:tr w:rsidR="0075032C" w:rsidRPr="0075032C" w14:paraId="6710CAE2" w14:textId="77777777" w:rsidTr="00180A0D">
        <w:tc>
          <w:tcPr>
            <w:tcW w:w="5637" w:type="dxa"/>
            <w:tcBorders>
              <w:top w:val="single" w:sz="4" w:space="0" w:color="auto"/>
            </w:tcBorders>
            <w:shd w:val="clear" w:color="auto" w:fill="auto"/>
            <w:vAlign w:val="center"/>
          </w:tcPr>
          <w:p w14:paraId="5952E339" w14:textId="77777777" w:rsidR="0075032C" w:rsidRPr="0075032C" w:rsidRDefault="0075032C" w:rsidP="00180A0D">
            <w:pPr>
              <w:spacing w:after="0" w:line="240" w:lineRule="auto"/>
              <w:rPr>
                <w:sz w:val="16"/>
                <w:szCs w:val="16"/>
              </w:rPr>
            </w:pPr>
          </w:p>
        </w:tc>
        <w:tc>
          <w:tcPr>
            <w:tcW w:w="814" w:type="dxa"/>
            <w:tcBorders>
              <w:top w:val="single" w:sz="4" w:space="0" w:color="auto"/>
            </w:tcBorders>
            <w:shd w:val="clear" w:color="auto" w:fill="auto"/>
            <w:vAlign w:val="center"/>
          </w:tcPr>
          <w:p w14:paraId="5BE3F219" w14:textId="77777777" w:rsidR="0075032C" w:rsidRPr="0075032C" w:rsidRDefault="0075032C" w:rsidP="00180A0D">
            <w:pPr>
              <w:spacing w:after="0" w:line="240" w:lineRule="auto"/>
              <w:jc w:val="center"/>
              <w:rPr>
                <w:sz w:val="16"/>
                <w:szCs w:val="16"/>
              </w:rPr>
            </w:pPr>
          </w:p>
        </w:tc>
        <w:tc>
          <w:tcPr>
            <w:tcW w:w="952" w:type="dxa"/>
            <w:tcBorders>
              <w:top w:val="single" w:sz="4" w:space="0" w:color="auto"/>
            </w:tcBorders>
            <w:shd w:val="clear" w:color="auto" w:fill="auto"/>
            <w:vAlign w:val="center"/>
          </w:tcPr>
          <w:p w14:paraId="52CB949A" w14:textId="77777777" w:rsidR="0075032C" w:rsidRPr="0075032C" w:rsidRDefault="0075032C" w:rsidP="00180A0D">
            <w:pPr>
              <w:spacing w:after="0" w:line="240" w:lineRule="auto"/>
              <w:jc w:val="center"/>
              <w:rPr>
                <w:sz w:val="16"/>
                <w:szCs w:val="16"/>
              </w:rPr>
            </w:pPr>
          </w:p>
        </w:tc>
      </w:tr>
    </w:tbl>
    <w:p w14:paraId="0A44325F" w14:textId="77777777" w:rsidR="0075032C" w:rsidRDefault="0075032C" w:rsidP="00180A0D">
      <w:pPr>
        <w:spacing w:after="0" w:line="240" w:lineRule="auto"/>
      </w:pPr>
    </w:p>
    <w:p w14:paraId="35AB33FC" w14:textId="77777777" w:rsidR="00A7056A" w:rsidRPr="0075032C" w:rsidRDefault="00A7056A" w:rsidP="00180A0D">
      <w:pPr>
        <w:spacing w:after="0" w:line="240" w:lineRule="auto"/>
      </w:pPr>
    </w:p>
    <w:p w14:paraId="754D1A0F" w14:textId="77777777" w:rsidR="0075032C" w:rsidRPr="0075032C" w:rsidRDefault="0075032C" w:rsidP="00180A0D">
      <w:pPr>
        <w:spacing w:after="0" w:line="240" w:lineRule="auto"/>
        <w:rPr>
          <w:b/>
        </w:rPr>
      </w:pPr>
      <w:r w:rsidRPr="0075032C">
        <w:rPr>
          <w:b/>
        </w:rPr>
        <w:t>Survey item: Which of the following issues affect this person’s ability to use the internet themselves?  (</w:t>
      </w:r>
      <w:proofErr w:type="gramStart"/>
      <w:r w:rsidRPr="0075032C">
        <w:rPr>
          <w:b/>
        </w:rPr>
        <w:t>select</w:t>
      </w:r>
      <w:proofErr w:type="gramEnd"/>
      <w:r w:rsidRPr="0075032C">
        <w:rPr>
          <w:b/>
        </w:rPr>
        <w:t xml:space="preserve"> any that apply)</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4989"/>
        <w:gridCol w:w="513"/>
        <w:gridCol w:w="1133"/>
      </w:tblGrid>
      <w:tr w:rsidR="0075032C" w:rsidRPr="0075032C" w14:paraId="54C29282" w14:textId="77777777" w:rsidTr="0075032C">
        <w:tc>
          <w:tcPr>
            <w:tcW w:w="4989" w:type="dxa"/>
            <w:shd w:val="clear" w:color="auto" w:fill="58595B"/>
            <w:vAlign w:val="center"/>
          </w:tcPr>
          <w:p w14:paraId="29EDB074"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513" w:type="dxa"/>
            <w:shd w:val="clear" w:color="auto" w:fill="58595B"/>
            <w:vAlign w:val="center"/>
          </w:tcPr>
          <w:p w14:paraId="1E97277C"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133" w:type="dxa"/>
            <w:shd w:val="clear" w:color="auto" w:fill="58595B"/>
            <w:vAlign w:val="center"/>
          </w:tcPr>
          <w:p w14:paraId="27D2959E"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00DC3A7E" w14:textId="77777777" w:rsidTr="0075032C">
        <w:tc>
          <w:tcPr>
            <w:tcW w:w="4989" w:type="dxa"/>
            <w:shd w:val="clear" w:color="auto" w:fill="FEFBE7"/>
            <w:vAlign w:val="center"/>
          </w:tcPr>
          <w:p w14:paraId="477B6356" w14:textId="77777777" w:rsidR="0075032C" w:rsidRPr="0075032C" w:rsidRDefault="0075032C" w:rsidP="00180A0D">
            <w:pPr>
              <w:keepNext/>
              <w:spacing w:after="0" w:line="240" w:lineRule="auto"/>
              <w:rPr>
                <w:sz w:val="16"/>
                <w:szCs w:val="16"/>
              </w:rPr>
            </w:pPr>
            <w:r w:rsidRPr="0075032C">
              <w:rPr>
                <w:sz w:val="16"/>
                <w:szCs w:val="16"/>
              </w:rPr>
              <w:t>Poor quality of connectivity in their area (e.g. poor broadband coverage, unreliable power supply)</w:t>
            </w:r>
          </w:p>
        </w:tc>
        <w:tc>
          <w:tcPr>
            <w:tcW w:w="513" w:type="dxa"/>
            <w:shd w:val="clear" w:color="auto" w:fill="FEFBE7"/>
            <w:vAlign w:val="center"/>
          </w:tcPr>
          <w:p w14:paraId="639EB979"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133" w:type="dxa"/>
            <w:shd w:val="clear" w:color="auto" w:fill="FEFBE7"/>
            <w:vAlign w:val="center"/>
          </w:tcPr>
          <w:p w14:paraId="5B3E51FD" w14:textId="77777777" w:rsidR="0075032C" w:rsidRPr="0075032C" w:rsidRDefault="0075032C" w:rsidP="00180A0D">
            <w:pPr>
              <w:keepNext/>
              <w:spacing w:after="0" w:line="240" w:lineRule="auto"/>
              <w:jc w:val="center"/>
              <w:rPr>
                <w:sz w:val="16"/>
                <w:szCs w:val="16"/>
              </w:rPr>
            </w:pPr>
            <w:r w:rsidRPr="0075032C">
              <w:rPr>
                <w:sz w:val="16"/>
                <w:szCs w:val="16"/>
              </w:rPr>
              <w:t>4</w:t>
            </w:r>
          </w:p>
        </w:tc>
      </w:tr>
      <w:tr w:rsidR="0075032C" w:rsidRPr="0075032C" w14:paraId="431BF591" w14:textId="77777777" w:rsidTr="0075032C">
        <w:tc>
          <w:tcPr>
            <w:tcW w:w="4989" w:type="dxa"/>
            <w:shd w:val="clear" w:color="auto" w:fill="auto"/>
            <w:vAlign w:val="center"/>
          </w:tcPr>
          <w:p w14:paraId="1BBCB69D" w14:textId="77777777" w:rsidR="0075032C" w:rsidRPr="0075032C" w:rsidRDefault="0075032C" w:rsidP="00180A0D">
            <w:pPr>
              <w:keepNext/>
              <w:spacing w:after="0" w:line="240" w:lineRule="auto"/>
              <w:rPr>
                <w:sz w:val="16"/>
                <w:szCs w:val="16"/>
              </w:rPr>
            </w:pPr>
            <w:r w:rsidRPr="0075032C">
              <w:rPr>
                <w:sz w:val="16"/>
                <w:szCs w:val="16"/>
              </w:rPr>
              <w:t>Sceptical attitudes about the benefits of technology</w:t>
            </w:r>
          </w:p>
        </w:tc>
        <w:tc>
          <w:tcPr>
            <w:tcW w:w="513" w:type="dxa"/>
            <w:shd w:val="clear" w:color="auto" w:fill="auto"/>
            <w:vAlign w:val="center"/>
          </w:tcPr>
          <w:p w14:paraId="31B6596A" w14:textId="77777777" w:rsidR="0075032C" w:rsidRPr="0075032C" w:rsidRDefault="0075032C" w:rsidP="00180A0D">
            <w:pPr>
              <w:keepNext/>
              <w:spacing w:after="0" w:line="240" w:lineRule="auto"/>
              <w:jc w:val="center"/>
              <w:rPr>
                <w:sz w:val="16"/>
                <w:szCs w:val="16"/>
              </w:rPr>
            </w:pPr>
            <w:r w:rsidRPr="0075032C">
              <w:rPr>
                <w:sz w:val="16"/>
                <w:szCs w:val="16"/>
              </w:rPr>
              <w:t>24</w:t>
            </w:r>
          </w:p>
        </w:tc>
        <w:tc>
          <w:tcPr>
            <w:tcW w:w="1133" w:type="dxa"/>
            <w:shd w:val="clear" w:color="auto" w:fill="auto"/>
            <w:vAlign w:val="center"/>
          </w:tcPr>
          <w:p w14:paraId="3B90F536" w14:textId="77777777" w:rsidR="0075032C" w:rsidRPr="0075032C" w:rsidRDefault="0075032C" w:rsidP="00180A0D">
            <w:pPr>
              <w:keepNext/>
              <w:spacing w:after="0" w:line="240" w:lineRule="auto"/>
              <w:jc w:val="center"/>
              <w:rPr>
                <w:sz w:val="16"/>
                <w:szCs w:val="16"/>
              </w:rPr>
            </w:pPr>
            <w:r w:rsidRPr="0075032C">
              <w:rPr>
                <w:sz w:val="16"/>
                <w:szCs w:val="16"/>
              </w:rPr>
              <w:t>34</w:t>
            </w:r>
          </w:p>
        </w:tc>
      </w:tr>
      <w:tr w:rsidR="0075032C" w:rsidRPr="0075032C" w14:paraId="7E8B6521" w14:textId="77777777" w:rsidTr="0075032C">
        <w:tc>
          <w:tcPr>
            <w:tcW w:w="4989" w:type="dxa"/>
            <w:shd w:val="clear" w:color="auto" w:fill="FEFBE7"/>
            <w:vAlign w:val="center"/>
          </w:tcPr>
          <w:p w14:paraId="22A88ED9" w14:textId="77777777" w:rsidR="0075032C" w:rsidRPr="0075032C" w:rsidRDefault="0075032C" w:rsidP="00180A0D">
            <w:pPr>
              <w:keepNext/>
              <w:spacing w:after="0" w:line="240" w:lineRule="auto"/>
              <w:rPr>
                <w:sz w:val="16"/>
                <w:szCs w:val="16"/>
              </w:rPr>
            </w:pPr>
            <w:r w:rsidRPr="0075032C">
              <w:rPr>
                <w:sz w:val="16"/>
                <w:szCs w:val="16"/>
              </w:rPr>
              <w:t>Difficulties learning to use new technologies</w:t>
            </w:r>
          </w:p>
        </w:tc>
        <w:tc>
          <w:tcPr>
            <w:tcW w:w="513" w:type="dxa"/>
            <w:shd w:val="clear" w:color="auto" w:fill="FEFBE7"/>
            <w:vAlign w:val="center"/>
          </w:tcPr>
          <w:p w14:paraId="377CE623" w14:textId="77777777" w:rsidR="0075032C" w:rsidRPr="0075032C" w:rsidRDefault="0075032C" w:rsidP="00180A0D">
            <w:pPr>
              <w:keepNext/>
              <w:spacing w:after="0" w:line="240" w:lineRule="auto"/>
              <w:jc w:val="center"/>
              <w:rPr>
                <w:sz w:val="16"/>
                <w:szCs w:val="16"/>
              </w:rPr>
            </w:pPr>
            <w:r w:rsidRPr="0075032C">
              <w:rPr>
                <w:sz w:val="16"/>
                <w:szCs w:val="16"/>
              </w:rPr>
              <w:t>52</w:t>
            </w:r>
          </w:p>
        </w:tc>
        <w:tc>
          <w:tcPr>
            <w:tcW w:w="1133" w:type="dxa"/>
            <w:shd w:val="clear" w:color="auto" w:fill="FEFBE7"/>
            <w:vAlign w:val="center"/>
          </w:tcPr>
          <w:p w14:paraId="4D95953F" w14:textId="77777777" w:rsidR="0075032C" w:rsidRPr="0075032C" w:rsidRDefault="0075032C" w:rsidP="00180A0D">
            <w:pPr>
              <w:keepNext/>
              <w:spacing w:after="0" w:line="240" w:lineRule="auto"/>
              <w:jc w:val="center"/>
              <w:rPr>
                <w:sz w:val="16"/>
                <w:szCs w:val="16"/>
              </w:rPr>
            </w:pPr>
            <w:r w:rsidRPr="0075032C">
              <w:rPr>
                <w:sz w:val="16"/>
                <w:szCs w:val="16"/>
              </w:rPr>
              <w:t>73</w:t>
            </w:r>
          </w:p>
        </w:tc>
      </w:tr>
      <w:tr w:rsidR="0075032C" w:rsidRPr="0075032C" w14:paraId="6201E2DB" w14:textId="77777777" w:rsidTr="0075032C">
        <w:tc>
          <w:tcPr>
            <w:tcW w:w="4989" w:type="dxa"/>
            <w:shd w:val="clear" w:color="auto" w:fill="auto"/>
            <w:vAlign w:val="center"/>
          </w:tcPr>
          <w:p w14:paraId="44B39B9F" w14:textId="77777777" w:rsidR="0075032C" w:rsidRPr="0075032C" w:rsidRDefault="0075032C" w:rsidP="00180A0D">
            <w:pPr>
              <w:keepNext/>
              <w:spacing w:after="0" w:line="240" w:lineRule="auto"/>
              <w:rPr>
                <w:sz w:val="16"/>
                <w:szCs w:val="16"/>
              </w:rPr>
            </w:pPr>
            <w:r w:rsidRPr="0075032C">
              <w:rPr>
                <w:sz w:val="16"/>
                <w:szCs w:val="16"/>
              </w:rPr>
              <w:t>Financial cost of purchasing technology/ paying for internet access</w:t>
            </w:r>
          </w:p>
        </w:tc>
        <w:tc>
          <w:tcPr>
            <w:tcW w:w="513" w:type="dxa"/>
            <w:shd w:val="clear" w:color="auto" w:fill="auto"/>
            <w:vAlign w:val="center"/>
          </w:tcPr>
          <w:p w14:paraId="39660DAF" w14:textId="77777777" w:rsidR="0075032C" w:rsidRPr="0075032C" w:rsidRDefault="0075032C" w:rsidP="00180A0D">
            <w:pPr>
              <w:keepNext/>
              <w:spacing w:after="0" w:line="240" w:lineRule="auto"/>
              <w:jc w:val="center"/>
              <w:rPr>
                <w:sz w:val="16"/>
                <w:szCs w:val="16"/>
              </w:rPr>
            </w:pPr>
            <w:r w:rsidRPr="0075032C">
              <w:rPr>
                <w:sz w:val="16"/>
                <w:szCs w:val="16"/>
              </w:rPr>
              <w:t>13</w:t>
            </w:r>
          </w:p>
        </w:tc>
        <w:tc>
          <w:tcPr>
            <w:tcW w:w="1133" w:type="dxa"/>
            <w:shd w:val="clear" w:color="auto" w:fill="auto"/>
            <w:vAlign w:val="center"/>
          </w:tcPr>
          <w:p w14:paraId="1B27D422" w14:textId="77777777" w:rsidR="0075032C" w:rsidRPr="0075032C" w:rsidRDefault="0075032C" w:rsidP="00180A0D">
            <w:pPr>
              <w:keepNext/>
              <w:spacing w:after="0" w:line="240" w:lineRule="auto"/>
              <w:jc w:val="center"/>
              <w:rPr>
                <w:sz w:val="16"/>
                <w:szCs w:val="16"/>
              </w:rPr>
            </w:pPr>
            <w:r w:rsidRPr="0075032C">
              <w:rPr>
                <w:sz w:val="16"/>
                <w:szCs w:val="16"/>
              </w:rPr>
              <w:t>18</w:t>
            </w:r>
          </w:p>
        </w:tc>
      </w:tr>
      <w:tr w:rsidR="0075032C" w:rsidRPr="0075032C" w14:paraId="3685D65F" w14:textId="77777777" w:rsidTr="0075032C">
        <w:tc>
          <w:tcPr>
            <w:tcW w:w="4989" w:type="dxa"/>
            <w:shd w:val="clear" w:color="auto" w:fill="FEFBE7"/>
            <w:vAlign w:val="center"/>
          </w:tcPr>
          <w:p w14:paraId="7D68E8D6" w14:textId="77777777" w:rsidR="0075032C" w:rsidRPr="0075032C" w:rsidRDefault="0075032C" w:rsidP="00180A0D">
            <w:pPr>
              <w:keepNext/>
              <w:spacing w:after="0" w:line="240" w:lineRule="auto"/>
              <w:rPr>
                <w:sz w:val="16"/>
                <w:szCs w:val="16"/>
              </w:rPr>
            </w:pPr>
            <w:r w:rsidRPr="0075032C">
              <w:rPr>
                <w:sz w:val="16"/>
                <w:szCs w:val="16"/>
              </w:rPr>
              <w:t>Has difficulties with reading, writing and/or numbers</w:t>
            </w:r>
          </w:p>
        </w:tc>
        <w:tc>
          <w:tcPr>
            <w:tcW w:w="513" w:type="dxa"/>
            <w:shd w:val="clear" w:color="auto" w:fill="FEFBE7"/>
            <w:vAlign w:val="center"/>
          </w:tcPr>
          <w:p w14:paraId="3CB94E8E" w14:textId="77777777" w:rsidR="0075032C" w:rsidRPr="0075032C" w:rsidRDefault="0075032C" w:rsidP="00180A0D">
            <w:pPr>
              <w:keepNext/>
              <w:spacing w:after="0" w:line="240" w:lineRule="auto"/>
              <w:jc w:val="center"/>
              <w:rPr>
                <w:sz w:val="16"/>
                <w:szCs w:val="16"/>
              </w:rPr>
            </w:pPr>
            <w:r w:rsidRPr="0075032C">
              <w:rPr>
                <w:sz w:val="16"/>
                <w:szCs w:val="16"/>
              </w:rPr>
              <w:t>5</w:t>
            </w:r>
          </w:p>
        </w:tc>
        <w:tc>
          <w:tcPr>
            <w:tcW w:w="1133" w:type="dxa"/>
            <w:shd w:val="clear" w:color="auto" w:fill="FEFBE7"/>
            <w:vAlign w:val="center"/>
          </w:tcPr>
          <w:p w14:paraId="2C077E52" w14:textId="77777777" w:rsidR="0075032C" w:rsidRPr="0075032C" w:rsidRDefault="0075032C" w:rsidP="00180A0D">
            <w:pPr>
              <w:keepNext/>
              <w:spacing w:after="0" w:line="240" w:lineRule="auto"/>
              <w:jc w:val="center"/>
              <w:rPr>
                <w:sz w:val="16"/>
                <w:szCs w:val="16"/>
              </w:rPr>
            </w:pPr>
            <w:r w:rsidRPr="0075032C">
              <w:rPr>
                <w:sz w:val="16"/>
                <w:szCs w:val="16"/>
              </w:rPr>
              <w:t>7</w:t>
            </w:r>
          </w:p>
        </w:tc>
      </w:tr>
      <w:tr w:rsidR="0075032C" w:rsidRPr="0075032C" w14:paraId="79CF9C4E" w14:textId="77777777" w:rsidTr="0075032C">
        <w:tc>
          <w:tcPr>
            <w:tcW w:w="4989" w:type="dxa"/>
            <w:shd w:val="clear" w:color="auto" w:fill="auto"/>
            <w:vAlign w:val="center"/>
          </w:tcPr>
          <w:p w14:paraId="477DD866" w14:textId="77777777" w:rsidR="0075032C" w:rsidRPr="0075032C" w:rsidRDefault="0075032C" w:rsidP="00180A0D">
            <w:pPr>
              <w:keepNext/>
              <w:spacing w:after="0" w:line="240" w:lineRule="auto"/>
              <w:rPr>
                <w:sz w:val="16"/>
                <w:szCs w:val="16"/>
              </w:rPr>
            </w:pPr>
            <w:r w:rsidRPr="0075032C">
              <w:rPr>
                <w:sz w:val="16"/>
                <w:szCs w:val="16"/>
              </w:rPr>
              <w:t>Currently in an institution with no internet (e.g. prison/ hospital)</w:t>
            </w:r>
          </w:p>
        </w:tc>
        <w:tc>
          <w:tcPr>
            <w:tcW w:w="513" w:type="dxa"/>
            <w:shd w:val="clear" w:color="auto" w:fill="auto"/>
            <w:vAlign w:val="center"/>
          </w:tcPr>
          <w:p w14:paraId="41E38B62" w14:textId="77777777" w:rsidR="0075032C" w:rsidRPr="0075032C" w:rsidRDefault="0075032C" w:rsidP="00180A0D">
            <w:pPr>
              <w:keepNext/>
              <w:spacing w:after="0" w:line="240" w:lineRule="auto"/>
              <w:jc w:val="center"/>
              <w:rPr>
                <w:sz w:val="16"/>
                <w:szCs w:val="16"/>
              </w:rPr>
            </w:pPr>
            <w:r w:rsidRPr="0075032C">
              <w:rPr>
                <w:sz w:val="16"/>
                <w:szCs w:val="16"/>
              </w:rPr>
              <w:t>2</w:t>
            </w:r>
          </w:p>
        </w:tc>
        <w:tc>
          <w:tcPr>
            <w:tcW w:w="1133" w:type="dxa"/>
            <w:shd w:val="clear" w:color="auto" w:fill="auto"/>
            <w:vAlign w:val="center"/>
          </w:tcPr>
          <w:p w14:paraId="51670FA2" w14:textId="77777777" w:rsidR="0075032C" w:rsidRPr="0075032C" w:rsidRDefault="0075032C" w:rsidP="00180A0D">
            <w:pPr>
              <w:keepNext/>
              <w:spacing w:after="0" w:line="240" w:lineRule="auto"/>
              <w:jc w:val="center"/>
              <w:rPr>
                <w:sz w:val="16"/>
                <w:szCs w:val="16"/>
              </w:rPr>
            </w:pPr>
            <w:r w:rsidRPr="0075032C">
              <w:rPr>
                <w:sz w:val="16"/>
                <w:szCs w:val="16"/>
              </w:rPr>
              <w:t>3</w:t>
            </w:r>
          </w:p>
        </w:tc>
      </w:tr>
      <w:tr w:rsidR="0075032C" w:rsidRPr="0075032C" w14:paraId="665F4286" w14:textId="77777777" w:rsidTr="0075032C">
        <w:tc>
          <w:tcPr>
            <w:tcW w:w="4989" w:type="dxa"/>
            <w:shd w:val="clear" w:color="auto" w:fill="FEFBE7"/>
            <w:vAlign w:val="center"/>
          </w:tcPr>
          <w:p w14:paraId="2CAC501A" w14:textId="77777777" w:rsidR="0075032C" w:rsidRPr="0075032C" w:rsidRDefault="0075032C" w:rsidP="00180A0D">
            <w:pPr>
              <w:keepNext/>
              <w:spacing w:after="0" w:line="240" w:lineRule="auto"/>
              <w:rPr>
                <w:sz w:val="16"/>
                <w:szCs w:val="16"/>
              </w:rPr>
            </w:pPr>
            <w:r w:rsidRPr="0075032C">
              <w:rPr>
                <w:sz w:val="16"/>
                <w:szCs w:val="16"/>
              </w:rPr>
              <w:t>Other issue not listed (please describe)</w:t>
            </w:r>
          </w:p>
        </w:tc>
        <w:tc>
          <w:tcPr>
            <w:tcW w:w="513" w:type="dxa"/>
            <w:shd w:val="clear" w:color="auto" w:fill="FEFBE7"/>
            <w:vAlign w:val="center"/>
          </w:tcPr>
          <w:p w14:paraId="6989C158" w14:textId="77777777" w:rsidR="0075032C" w:rsidRPr="0075032C" w:rsidRDefault="0075032C" w:rsidP="00180A0D">
            <w:pPr>
              <w:keepNext/>
              <w:spacing w:after="0" w:line="240" w:lineRule="auto"/>
              <w:jc w:val="center"/>
              <w:rPr>
                <w:sz w:val="16"/>
                <w:szCs w:val="16"/>
              </w:rPr>
            </w:pPr>
            <w:r w:rsidRPr="0075032C">
              <w:rPr>
                <w:sz w:val="16"/>
                <w:szCs w:val="16"/>
              </w:rPr>
              <w:t>12</w:t>
            </w:r>
          </w:p>
        </w:tc>
        <w:tc>
          <w:tcPr>
            <w:tcW w:w="1133" w:type="dxa"/>
            <w:shd w:val="clear" w:color="auto" w:fill="FEFBE7"/>
            <w:vAlign w:val="center"/>
          </w:tcPr>
          <w:p w14:paraId="64CB4D3E" w14:textId="77777777" w:rsidR="0075032C" w:rsidRPr="0075032C" w:rsidRDefault="0075032C" w:rsidP="00180A0D">
            <w:pPr>
              <w:keepNext/>
              <w:spacing w:after="0" w:line="240" w:lineRule="auto"/>
              <w:jc w:val="center"/>
              <w:rPr>
                <w:sz w:val="16"/>
                <w:szCs w:val="16"/>
              </w:rPr>
            </w:pPr>
            <w:r w:rsidRPr="0075032C">
              <w:rPr>
                <w:sz w:val="16"/>
                <w:szCs w:val="16"/>
              </w:rPr>
              <w:t>17</w:t>
            </w:r>
          </w:p>
        </w:tc>
      </w:tr>
      <w:tr w:rsidR="0075032C" w:rsidRPr="0075032C" w14:paraId="628FD984" w14:textId="77777777" w:rsidTr="0075032C">
        <w:tc>
          <w:tcPr>
            <w:tcW w:w="4989" w:type="dxa"/>
            <w:shd w:val="clear" w:color="auto" w:fill="auto"/>
            <w:vAlign w:val="center"/>
          </w:tcPr>
          <w:p w14:paraId="6F880A4F" w14:textId="77777777" w:rsidR="0075032C" w:rsidRPr="0075032C" w:rsidRDefault="0075032C" w:rsidP="00180A0D">
            <w:pPr>
              <w:keepNext/>
              <w:spacing w:after="0" w:line="240" w:lineRule="auto"/>
              <w:rPr>
                <w:sz w:val="16"/>
                <w:szCs w:val="16"/>
              </w:rPr>
            </w:pPr>
            <w:r w:rsidRPr="0075032C">
              <w:rPr>
                <w:sz w:val="16"/>
                <w:szCs w:val="16"/>
              </w:rPr>
              <w:t>Physical or health condition that makes it difficult or challenging to use technology</w:t>
            </w:r>
          </w:p>
        </w:tc>
        <w:tc>
          <w:tcPr>
            <w:tcW w:w="513" w:type="dxa"/>
            <w:shd w:val="clear" w:color="auto" w:fill="auto"/>
            <w:vAlign w:val="center"/>
          </w:tcPr>
          <w:p w14:paraId="51006DA9" w14:textId="77777777" w:rsidR="0075032C" w:rsidRPr="0075032C" w:rsidRDefault="0075032C" w:rsidP="00180A0D">
            <w:pPr>
              <w:keepNext/>
              <w:spacing w:after="0" w:line="240" w:lineRule="auto"/>
              <w:jc w:val="center"/>
              <w:rPr>
                <w:sz w:val="16"/>
                <w:szCs w:val="16"/>
              </w:rPr>
            </w:pPr>
            <w:r w:rsidRPr="0075032C">
              <w:rPr>
                <w:sz w:val="16"/>
                <w:szCs w:val="16"/>
              </w:rPr>
              <w:t>10</w:t>
            </w:r>
          </w:p>
        </w:tc>
        <w:tc>
          <w:tcPr>
            <w:tcW w:w="1133" w:type="dxa"/>
            <w:shd w:val="clear" w:color="auto" w:fill="auto"/>
            <w:vAlign w:val="center"/>
          </w:tcPr>
          <w:p w14:paraId="187BDB11" w14:textId="77777777" w:rsidR="0075032C" w:rsidRPr="0075032C" w:rsidRDefault="0075032C" w:rsidP="00180A0D">
            <w:pPr>
              <w:keepNext/>
              <w:spacing w:after="0" w:line="240" w:lineRule="auto"/>
              <w:jc w:val="center"/>
              <w:rPr>
                <w:sz w:val="16"/>
                <w:szCs w:val="16"/>
              </w:rPr>
            </w:pPr>
            <w:r w:rsidRPr="0075032C">
              <w:rPr>
                <w:sz w:val="16"/>
                <w:szCs w:val="16"/>
              </w:rPr>
              <w:t>14</w:t>
            </w:r>
          </w:p>
        </w:tc>
      </w:tr>
    </w:tbl>
    <w:p w14:paraId="43987B96" w14:textId="77777777" w:rsidR="0075032C" w:rsidRDefault="0075032C" w:rsidP="00180A0D">
      <w:pPr>
        <w:spacing w:after="0" w:line="240" w:lineRule="auto"/>
      </w:pPr>
    </w:p>
    <w:p w14:paraId="03F620CB" w14:textId="77777777" w:rsidR="00A7056A" w:rsidRPr="0075032C" w:rsidRDefault="00A7056A" w:rsidP="00180A0D">
      <w:pPr>
        <w:spacing w:after="0" w:line="240" w:lineRule="auto"/>
      </w:pPr>
    </w:p>
    <w:p w14:paraId="4BCA1324" w14:textId="77777777" w:rsidR="0075032C" w:rsidRPr="0075032C" w:rsidRDefault="0075032C" w:rsidP="00180A0D">
      <w:pPr>
        <w:spacing w:after="0" w:line="240" w:lineRule="auto"/>
        <w:rPr>
          <w:b/>
        </w:rPr>
      </w:pPr>
      <w:r w:rsidRPr="0075032C">
        <w:rPr>
          <w:b/>
        </w:rPr>
        <w:t>Survey item: How often do you use the internet on behalf of this person?</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firstRow="1" w:lastRow="1" w:firstColumn="1" w:lastColumn="0" w:noHBand="0" w:noVBand="1"/>
      </w:tblPr>
      <w:tblGrid>
        <w:gridCol w:w="4368"/>
        <w:gridCol w:w="567"/>
        <w:gridCol w:w="1207"/>
      </w:tblGrid>
      <w:tr w:rsidR="0075032C" w:rsidRPr="0075032C" w14:paraId="4B49BCF3" w14:textId="77777777" w:rsidTr="0075032C">
        <w:tc>
          <w:tcPr>
            <w:tcW w:w="4368" w:type="dxa"/>
            <w:shd w:val="clear" w:color="auto" w:fill="58595B"/>
            <w:vAlign w:val="center"/>
          </w:tcPr>
          <w:p w14:paraId="224D2A44"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567" w:type="dxa"/>
            <w:shd w:val="clear" w:color="auto" w:fill="58595B"/>
            <w:vAlign w:val="center"/>
          </w:tcPr>
          <w:p w14:paraId="055B328C"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207" w:type="dxa"/>
            <w:shd w:val="clear" w:color="auto" w:fill="58595B"/>
            <w:vAlign w:val="center"/>
          </w:tcPr>
          <w:p w14:paraId="16AECF0C"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1304FC3A" w14:textId="77777777" w:rsidTr="0075032C">
        <w:tc>
          <w:tcPr>
            <w:tcW w:w="4368" w:type="dxa"/>
            <w:shd w:val="clear" w:color="auto" w:fill="FEFBE7"/>
            <w:vAlign w:val="center"/>
          </w:tcPr>
          <w:p w14:paraId="66E29BF4" w14:textId="77777777" w:rsidR="0075032C" w:rsidRPr="0075032C" w:rsidRDefault="0075032C" w:rsidP="00180A0D">
            <w:pPr>
              <w:keepNext/>
              <w:spacing w:after="0" w:line="240" w:lineRule="auto"/>
              <w:rPr>
                <w:sz w:val="16"/>
                <w:szCs w:val="16"/>
              </w:rPr>
            </w:pPr>
            <w:r w:rsidRPr="0075032C">
              <w:rPr>
                <w:sz w:val="16"/>
                <w:szCs w:val="16"/>
              </w:rPr>
              <w:t>On three or more days a week</w:t>
            </w:r>
          </w:p>
        </w:tc>
        <w:tc>
          <w:tcPr>
            <w:tcW w:w="567" w:type="dxa"/>
            <w:shd w:val="clear" w:color="auto" w:fill="FEFBE7"/>
            <w:vAlign w:val="center"/>
          </w:tcPr>
          <w:p w14:paraId="1E85CC24"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207" w:type="dxa"/>
            <w:shd w:val="clear" w:color="auto" w:fill="FEFBE7"/>
            <w:vAlign w:val="center"/>
          </w:tcPr>
          <w:p w14:paraId="0DF53528" w14:textId="77777777" w:rsidR="0075032C" w:rsidRPr="0075032C" w:rsidRDefault="0075032C" w:rsidP="00180A0D">
            <w:pPr>
              <w:keepNext/>
              <w:spacing w:after="0" w:line="240" w:lineRule="auto"/>
              <w:jc w:val="center"/>
              <w:rPr>
                <w:sz w:val="16"/>
                <w:szCs w:val="16"/>
              </w:rPr>
            </w:pPr>
            <w:r w:rsidRPr="0075032C">
              <w:rPr>
                <w:sz w:val="16"/>
                <w:szCs w:val="16"/>
              </w:rPr>
              <w:t>5</w:t>
            </w:r>
          </w:p>
        </w:tc>
      </w:tr>
      <w:tr w:rsidR="0075032C" w:rsidRPr="0075032C" w14:paraId="65ABFBB7" w14:textId="77777777" w:rsidTr="0075032C">
        <w:tc>
          <w:tcPr>
            <w:tcW w:w="4368" w:type="dxa"/>
            <w:shd w:val="clear" w:color="auto" w:fill="auto"/>
            <w:vAlign w:val="center"/>
          </w:tcPr>
          <w:p w14:paraId="414CF57E" w14:textId="77777777" w:rsidR="0075032C" w:rsidRPr="0075032C" w:rsidRDefault="0075032C" w:rsidP="00180A0D">
            <w:pPr>
              <w:keepNext/>
              <w:spacing w:after="0" w:line="240" w:lineRule="auto"/>
              <w:rPr>
                <w:sz w:val="16"/>
                <w:szCs w:val="16"/>
              </w:rPr>
            </w:pPr>
            <w:r w:rsidRPr="0075032C">
              <w:rPr>
                <w:sz w:val="16"/>
                <w:szCs w:val="16"/>
              </w:rPr>
              <w:t>On two days a week</w:t>
            </w:r>
          </w:p>
        </w:tc>
        <w:tc>
          <w:tcPr>
            <w:tcW w:w="567" w:type="dxa"/>
            <w:shd w:val="clear" w:color="auto" w:fill="auto"/>
            <w:vAlign w:val="center"/>
          </w:tcPr>
          <w:p w14:paraId="4072B3FF" w14:textId="77777777" w:rsidR="0075032C" w:rsidRPr="0075032C" w:rsidRDefault="0075032C" w:rsidP="00180A0D">
            <w:pPr>
              <w:keepNext/>
              <w:spacing w:after="0" w:line="240" w:lineRule="auto"/>
              <w:jc w:val="center"/>
              <w:rPr>
                <w:sz w:val="16"/>
                <w:szCs w:val="16"/>
              </w:rPr>
            </w:pPr>
            <w:r w:rsidRPr="0075032C">
              <w:rPr>
                <w:sz w:val="16"/>
                <w:szCs w:val="16"/>
              </w:rPr>
              <w:t>5</w:t>
            </w:r>
          </w:p>
        </w:tc>
        <w:tc>
          <w:tcPr>
            <w:tcW w:w="1207" w:type="dxa"/>
            <w:shd w:val="clear" w:color="auto" w:fill="auto"/>
            <w:vAlign w:val="center"/>
          </w:tcPr>
          <w:p w14:paraId="0B701395" w14:textId="77777777" w:rsidR="0075032C" w:rsidRPr="0075032C" w:rsidRDefault="0075032C" w:rsidP="00180A0D">
            <w:pPr>
              <w:keepNext/>
              <w:spacing w:after="0" w:line="240" w:lineRule="auto"/>
              <w:jc w:val="center"/>
              <w:rPr>
                <w:sz w:val="16"/>
                <w:szCs w:val="16"/>
              </w:rPr>
            </w:pPr>
            <w:r w:rsidRPr="0075032C">
              <w:rPr>
                <w:sz w:val="16"/>
                <w:szCs w:val="16"/>
              </w:rPr>
              <w:t>8</w:t>
            </w:r>
          </w:p>
        </w:tc>
      </w:tr>
      <w:tr w:rsidR="0075032C" w:rsidRPr="0075032C" w14:paraId="7F85B1D0" w14:textId="77777777" w:rsidTr="0075032C">
        <w:tc>
          <w:tcPr>
            <w:tcW w:w="4368" w:type="dxa"/>
            <w:shd w:val="clear" w:color="auto" w:fill="FEFBE7"/>
            <w:vAlign w:val="center"/>
          </w:tcPr>
          <w:p w14:paraId="11E48B5A" w14:textId="77777777" w:rsidR="0075032C" w:rsidRPr="0075032C" w:rsidRDefault="0075032C" w:rsidP="00180A0D">
            <w:pPr>
              <w:keepNext/>
              <w:spacing w:after="0" w:line="240" w:lineRule="auto"/>
              <w:rPr>
                <w:sz w:val="16"/>
                <w:szCs w:val="16"/>
              </w:rPr>
            </w:pPr>
            <w:r w:rsidRPr="0075032C">
              <w:rPr>
                <w:sz w:val="16"/>
                <w:szCs w:val="16"/>
              </w:rPr>
              <w:t>On one day a week</w:t>
            </w:r>
          </w:p>
        </w:tc>
        <w:tc>
          <w:tcPr>
            <w:tcW w:w="567" w:type="dxa"/>
            <w:shd w:val="clear" w:color="auto" w:fill="FEFBE7"/>
            <w:vAlign w:val="center"/>
          </w:tcPr>
          <w:p w14:paraId="07C2B671" w14:textId="77777777" w:rsidR="0075032C" w:rsidRPr="0075032C" w:rsidRDefault="0075032C" w:rsidP="00180A0D">
            <w:pPr>
              <w:keepNext/>
              <w:spacing w:after="0" w:line="240" w:lineRule="auto"/>
              <w:jc w:val="center"/>
              <w:rPr>
                <w:sz w:val="16"/>
                <w:szCs w:val="16"/>
              </w:rPr>
            </w:pPr>
            <w:r w:rsidRPr="0075032C">
              <w:rPr>
                <w:sz w:val="16"/>
                <w:szCs w:val="16"/>
              </w:rPr>
              <w:t>12</w:t>
            </w:r>
          </w:p>
        </w:tc>
        <w:tc>
          <w:tcPr>
            <w:tcW w:w="1207" w:type="dxa"/>
            <w:shd w:val="clear" w:color="auto" w:fill="FEFBE7"/>
            <w:vAlign w:val="center"/>
          </w:tcPr>
          <w:p w14:paraId="53DDD01C" w14:textId="77777777" w:rsidR="0075032C" w:rsidRPr="0075032C" w:rsidRDefault="0075032C" w:rsidP="00180A0D">
            <w:pPr>
              <w:keepNext/>
              <w:spacing w:after="0" w:line="240" w:lineRule="auto"/>
              <w:jc w:val="center"/>
              <w:rPr>
                <w:sz w:val="16"/>
                <w:szCs w:val="16"/>
              </w:rPr>
            </w:pPr>
            <w:r w:rsidRPr="0075032C">
              <w:rPr>
                <w:sz w:val="16"/>
                <w:szCs w:val="16"/>
              </w:rPr>
              <w:t>19</w:t>
            </w:r>
          </w:p>
        </w:tc>
      </w:tr>
      <w:tr w:rsidR="0075032C" w:rsidRPr="0075032C" w14:paraId="3F291C6A" w14:textId="77777777" w:rsidTr="0075032C">
        <w:tc>
          <w:tcPr>
            <w:tcW w:w="4368" w:type="dxa"/>
            <w:shd w:val="clear" w:color="auto" w:fill="auto"/>
            <w:vAlign w:val="center"/>
          </w:tcPr>
          <w:p w14:paraId="47036B21" w14:textId="77777777" w:rsidR="0075032C" w:rsidRPr="0075032C" w:rsidRDefault="0075032C" w:rsidP="00180A0D">
            <w:pPr>
              <w:keepNext/>
              <w:spacing w:after="0" w:line="240" w:lineRule="auto"/>
              <w:rPr>
                <w:sz w:val="16"/>
                <w:szCs w:val="16"/>
              </w:rPr>
            </w:pPr>
            <w:r w:rsidRPr="0075032C">
              <w:rPr>
                <w:sz w:val="16"/>
                <w:szCs w:val="16"/>
              </w:rPr>
              <w:t>At least once a month</w:t>
            </w:r>
          </w:p>
        </w:tc>
        <w:tc>
          <w:tcPr>
            <w:tcW w:w="567" w:type="dxa"/>
            <w:shd w:val="clear" w:color="auto" w:fill="auto"/>
            <w:vAlign w:val="center"/>
          </w:tcPr>
          <w:p w14:paraId="6931A07C" w14:textId="77777777" w:rsidR="0075032C" w:rsidRPr="0075032C" w:rsidRDefault="0075032C" w:rsidP="00180A0D">
            <w:pPr>
              <w:keepNext/>
              <w:spacing w:after="0" w:line="240" w:lineRule="auto"/>
              <w:jc w:val="center"/>
              <w:rPr>
                <w:sz w:val="16"/>
                <w:szCs w:val="16"/>
              </w:rPr>
            </w:pPr>
            <w:r w:rsidRPr="0075032C">
              <w:rPr>
                <w:sz w:val="16"/>
                <w:szCs w:val="16"/>
              </w:rPr>
              <w:t>17</w:t>
            </w:r>
          </w:p>
        </w:tc>
        <w:tc>
          <w:tcPr>
            <w:tcW w:w="1207" w:type="dxa"/>
            <w:shd w:val="clear" w:color="auto" w:fill="auto"/>
            <w:vAlign w:val="center"/>
          </w:tcPr>
          <w:p w14:paraId="2FE6AA89" w14:textId="77777777" w:rsidR="0075032C" w:rsidRPr="0075032C" w:rsidRDefault="0075032C" w:rsidP="00180A0D">
            <w:pPr>
              <w:keepNext/>
              <w:spacing w:after="0" w:line="240" w:lineRule="auto"/>
              <w:jc w:val="center"/>
              <w:rPr>
                <w:sz w:val="16"/>
                <w:szCs w:val="16"/>
              </w:rPr>
            </w:pPr>
            <w:r w:rsidRPr="0075032C">
              <w:rPr>
                <w:sz w:val="16"/>
                <w:szCs w:val="16"/>
              </w:rPr>
              <w:t>27</w:t>
            </w:r>
          </w:p>
        </w:tc>
      </w:tr>
      <w:tr w:rsidR="0075032C" w:rsidRPr="0075032C" w14:paraId="236D61A3" w14:textId="77777777" w:rsidTr="0075032C">
        <w:tc>
          <w:tcPr>
            <w:tcW w:w="4368" w:type="dxa"/>
            <w:shd w:val="clear" w:color="auto" w:fill="FEFBE7"/>
            <w:vAlign w:val="center"/>
          </w:tcPr>
          <w:p w14:paraId="2733F5C3" w14:textId="77777777" w:rsidR="0075032C" w:rsidRPr="0075032C" w:rsidRDefault="0075032C" w:rsidP="00180A0D">
            <w:pPr>
              <w:keepNext/>
              <w:spacing w:after="0" w:line="240" w:lineRule="auto"/>
              <w:rPr>
                <w:sz w:val="16"/>
                <w:szCs w:val="16"/>
              </w:rPr>
            </w:pPr>
            <w:r w:rsidRPr="0075032C">
              <w:rPr>
                <w:sz w:val="16"/>
                <w:szCs w:val="16"/>
              </w:rPr>
              <w:t>Quite often, but not regularly</w:t>
            </w:r>
          </w:p>
        </w:tc>
        <w:tc>
          <w:tcPr>
            <w:tcW w:w="567" w:type="dxa"/>
            <w:shd w:val="clear" w:color="auto" w:fill="FEFBE7"/>
            <w:vAlign w:val="center"/>
          </w:tcPr>
          <w:p w14:paraId="0F67F8DC" w14:textId="77777777" w:rsidR="0075032C" w:rsidRPr="0075032C" w:rsidRDefault="0075032C" w:rsidP="00180A0D">
            <w:pPr>
              <w:keepNext/>
              <w:spacing w:after="0" w:line="240" w:lineRule="auto"/>
              <w:jc w:val="center"/>
              <w:rPr>
                <w:sz w:val="16"/>
                <w:szCs w:val="16"/>
              </w:rPr>
            </w:pPr>
            <w:r w:rsidRPr="0075032C">
              <w:rPr>
                <w:sz w:val="16"/>
                <w:szCs w:val="16"/>
              </w:rPr>
              <w:t>12</w:t>
            </w:r>
          </w:p>
        </w:tc>
        <w:tc>
          <w:tcPr>
            <w:tcW w:w="1207" w:type="dxa"/>
            <w:shd w:val="clear" w:color="auto" w:fill="FEFBE7"/>
            <w:vAlign w:val="center"/>
          </w:tcPr>
          <w:p w14:paraId="22C2BA2F" w14:textId="77777777" w:rsidR="0075032C" w:rsidRPr="0075032C" w:rsidRDefault="0075032C" w:rsidP="00180A0D">
            <w:pPr>
              <w:keepNext/>
              <w:spacing w:after="0" w:line="240" w:lineRule="auto"/>
              <w:jc w:val="center"/>
              <w:rPr>
                <w:sz w:val="16"/>
                <w:szCs w:val="16"/>
              </w:rPr>
            </w:pPr>
            <w:r w:rsidRPr="0075032C">
              <w:rPr>
                <w:sz w:val="16"/>
                <w:szCs w:val="16"/>
              </w:rPr>
              <w:t>19</w:t>
            </w:r>
          </w:p>
        </w:tc>
      </w:tr>
      <w:tr w:rsidR="0075032C" w:rsidRPr="0075032C" w14:paraId="7F5B9CF0" w14:textId="77777777" w:rsidTr="0075032C">
        <w:tc>
          <w:tcPr>
            <w:tcW w:w="4368" w:type="dxa"/>
            <w:shd w:val="clear" w:color="auto" w:fill="auto"/>
            <w:vAlign w:val="center"/>
          </w:tcPr>
          <w:p w14:paraId="36476569" w14:textId="77777777" w:rsidR="0075032C" w:rsidRPr="0075032C" w:rsidRDefault="0075032C" w:rsidP="00180A0D">
            <w:pPr>
              <w:keepNext/>
              <w:spacing w:after="0" w:line="240" w:lineRule="auto"/>
              <w:rPr>
                <w:sz w:val="16"/>
                <w:szCs w:val="16"/>
              </w:rPr>
            </w:pPr>
            <w:r w:rsidRPr="0075032C">
              <w:rPr>
                <w:sz w:val="16"/>
                <w:szCs w:val="16"/>
              </w:rPr>
              <w:t>Just a few times</w:t>
            </w:r>
          </w:p>
        </w:tc>
        <w:tc>
          <w:tcPr>
            <w:tcW w:w="567" w:type="dxa"/>
            <w:shd w:val="clear" w:color="auto" w:fill="auto"/>
            <w:vAlign w:val="center"/>
          </w:tcPr>
          <w:p w14:paraId="6C0A33A6" w14:textId="77777777" w:rsidR="0075032C" w:rsidRPr="0075032C" w:rsidRDefault="0075032C" w:rsidP="00180A0D">
            <w:pPr>
              <w:keepNext/>
              <w:spacing w:after="0" w:line="240" w:lineRule="auto"/>
              <w:jc w:val="center"/>
              <w:rPr>
                <w:sz w:val="16"/>
                <w:szCs w:val="16"/>
              </w:rPr>
            </w:pPr>
            <w:r w:rsidRPr="0075032C">
              <w:rPr>
                <w:sz w:val="16"/>
                <w:szCs w:val="16"/>
              </w:rPr>
              <w:t>14</w:t>
            </w:r>
          </w:p>
        </w:tc>
        <w:tc>
          <w:tcPr>
            <w:tcW w:w="1207" w:type="dxa"/>
            <w:shd w:val="clear" w:color="auto" w:fill="auto"/>
            <w:vAlign w:val="center"/>
          </w:tcPr>
          <w:p w14:paraId="5E6C6495" w14:textId="77777777" w:rsidR="0075032C" w:rsidRPr="0075032C" w:rsidRDefault="0075032C" w:rsidP="00180A0D">
            <w:pPr>
              <w:keepNext/>
              <w:spacing w:after="0" w:line="240" w:lineRule="auto"/>
              <w:jc w:val="center"/>
              <w:rPr>
                <w:sz w:val="16"/>
                <w:szCs w:val="16"/>
              </w:rPr>
            </w:pPr>
            <w:r w:rsidRPr="0075032C">
              <w:rPr>
                <w:sz w:val="16"/>
                <w:szCs w:val="16"/>
              </w:rPr>
              <w:t>22</w:t>
            </w:r>
          </w:p>
        </w:tc>
      </w:tr>
      <w:tr w:rsidR="0075032C" w:rsidRPr="0075032C" w14:paraId="1512C2A9" w14:textId="77777777" w:rsidTr="0075032C">
        <w:tc>
          <w:tcPr>
            <w:tcW w:w="4368" w:type="dxa"/>
            <w:shd w:val="clear" w:color="auto" w:fill="FEFBE7"/>
            <w:vAlign w:val="center"/>
          </w:tcPr>
          <w:p w14:paraId="78A0AA35" w14:textId="77777777" w:rsidR="0075032C" w:rsidRPr="0075032C" w:rsidRDefault="0075032C" w:rsidP="00180A0D">
            <w:pPr>
              <w:keepNext/>
              <w:spacing w:after="0" w:line="240" w:lineRule="auto"/>
              <w:rPr>
                <w:sz w:val="16"/>
                <w:szCs w:val="16"/>
              </w:rPr>
            </w:pPr>
            <w:r w:rsidRPr="0075032C">
              <w:rPr>
                <w:sz w:val="16"/>
                <w:szCs w:val="16"/>
              </w:rPr>
              <w:t>One-off activity</w:t>
            </w:r>
          </w:p>
        </w:tc>
        <w:tc>
          <w:tcPr>
            <w:tcW w:w="567" w:type="dxa"/>
            <w:shd w:val="clear" w:color="auto" w:fill="FEFBE7"/>
            <w:vAlign w:val="center"/>
          </w:tcPr>
          <w:p w14:paraId="46AE9962" w14:textId="77777777" w:rsidR="0075032C" w:rsidRPr="0075032C" w:rsidRDefault="0075032C" w:rsidP="00180A0D">
            <w:pPr>
              <w:keepNext/>
              <w:spacing w:after="0" w:line="240" w:lineRule="auto"/>
              <w:jc w:val="center"/>
              <w:rPr>
                <w:sz w:val="16"/>
                <w:szCs w:val="16"/>
              </w:rPr>
            </w:pPr>
            <w:r w:rsidRPr="0075032C">
              <w:rPr>
                <w:sz w:val="16"/>
                <w:szCs w:val="16"/>
              </w:rPr>
              <w:t>1</w:t>
            </w:r>
          </w:p>
        </w:tc>
        <w:tc>
          <w:tcPr>
            <w:tcW w:w="1207" w:type="dxa"/>
            <w:shd w:val="clear" w:color="auto" w:fill="FEFBE7"/>
            <w:vAlign w:val="center"/>
          </w:tcPr>
          <w:p w14:paraId="333F0E42" w14:textId="77777777" w:rsidR="0075032C" w:rsidRPr="0075032C" w:rsidRDefault="0075032C" w:rsidP="00180A0D">
            <w:pPr>
              <w:keepNext/>
              <w:spacing w:after="0" w:line="240" w:lineRule="auto"/>
              <w:jc w:val="center"/>
              <w:rPr>
                <w:sz w:val="16"/>
                <w:szCs w:val="16"/>
              </w:rPr>
            </w:pPr>
            <w:r w:rsidRPr="0075032C">
              <w:rPr>
                <w:sz w:val="16"/>
                <w:szCs w:val="16"/>
              </w:rPr>
              <w:t>2</w:t>
            </w:r>
          </w:p>
        </w:tc>
      </w:tr>
    </w:tbl>
    <w:p w14:paraId="78EBAFEA" w14:textId="77777777" w:rsidR="0075032C" w:rsidRDefault="0075032C" w:rsidP="00180A0D">
      <w:pPr>
        <w:spacing w:after="0" w:line="240" w:lineRule="auto"/>
      </w:pPr>
    </w:p>
    <w:p w14:paraId="1454C1D9" w14:textId="77777777" w:rsidR="00A7056A" w:rsidRPr="0075032C" w:rsidRDefault="00A7056A" w:rsidP="00180A0D">
      <w:pPr>
        <w:spacing w:after="0" w:line="240" w:lineRule="auto"/>
      </w:pPr>
    </w:p>
    <w:p w14:paraId="04C8A45D" w14:textId="77777777" w:rsidR="0075032C" w:rsidRPr="0075032C" w:rsidRDefault="0075032C" w:rsidP="00180A0D">
      <w:pPr>
        <w:spacing w:after="0" w:line="240" w:lineRule="auto"/>
        <w:rPr>
          <w:b/>
        </w:rPr>
      </w:pPr>
      <w:r w:rsidRPr="0075032C">
        <w:rPr>
          <w:b/>
        </w:rPr>
        <w:t xml:space="preserve">Survey item: What are the main things that you do for this person on the internet?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Layout w:type="fixed"/>
        <w:tblCellMar>
          <w:left w:w="115" w:type="dxa"/>
          <w:right w:w="115" w:type="dxa"/>
        </w:tblCellMar>
        <w:tblLook w:val="04A0" w:firstRow="1" w:lastRow="0" w:firstColumn="1" w:lastColumn="0" w:noHBand="0" w:noVBand="1"/>
      </w:tblPr>
      <w:tblGrid>
        <w:gridCol w:w="4651"/>
        <w:gridCol w:w="567"/>
        <w:gridCol w:w="993"/>
      </w:tblGrid>
      <w:tr w:rsidR="0075032C" w:rsidRPr="0075032C" w14:paraId="048217BA" w14:textId="77777777" w:rsidTr="00180A0D">
        <w:tc>
          <w:tcPr>
            <w:tcW w:w="4651" w:type="dxa"/>
            <w:shd w:val="clear" w:color="auto" w:fill="58595B"/>
            <w:vAlign w:val="center"/>
          </w:tcPr>
          <w:p w14:paraId="20563D1C"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567" w:type="dxa"/>
            <w:shd w:val="clear" w:color="auto" w:fill="58595B"/>
            <w:vAlign w:val="center"/>
          </w:tcPr>
          <w:p w14:paraId="27730CED"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993" w:type="dxa"/>
            <w:shd w:val="clear" w:color="auto" w:fill="58595B"/>
            <w:vAlign w:val="center"/>
          </w:tcPr>
          <w:p w14:paraId="03C3AAF4"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575712E7" w14:textId="77777777" w:rsidTr="00180A0D">
        <w:tc>
          <w:tcPr>
            <w:tcW w:w="4651" w:type="dxa"/>
            <w:shd w:val="clear" w:color="auto" w:fill="FEFBE7"/>
            <w:vAlign w:val="center"/>
          </w:tcPr>
          <w:p w14:paraId="0DD5002F" w14:textId="77777777" w:rsidR="0075032C" w:rsidRPr="0075032C" w:rsidRDefault="0075032C" w:rsidP="00180A0D">
            <w:pPr>
              <w:keepNext/>
              <w:spacing w:after="0" w:line="240" w:lineRule="auto"/>
              <w:rPr>
                <w:sz w:val="16"/>
                <w:szCs w:val="16"/>
              </w:rPr>
            </w:pPr>
            <w:r w:rsidRPr="0075032C">
              <w:rPr>
                <w:sz w:val="16"/>
                <w:szCs w:val="16"/>
              </w:rPr>
              <w:t>Looking for information about entertainment/leisure/sports</w:t>
            </w:r>
          </w:p>
        </w:tc>
        <w:tc>
          <w:tcPr>
            <w:tcW w:w="567" w:type="dxa"/>
            <w:shd w:val="clear" w:color="auto" w:fill="FEFBE7"/>
            <w:vAlign w:val="center"/>
          </w:tcPr>
          <w:p w14:paraId="3F74B4BC" w14:textId="77777777" w:rsidR="0075032C" w:rsidRPr="0075032C" w:rsidRDefault="0075032C" w:rsidP="00180A0D">
            <w:pPr>
              <w:keepNext/>
              <w:spacing w:after="0" w:line="240" w:lineRule="auto"/>
              <w:jc w:val="center"/>
              <w:rPr>
                <w:sz w:val="16"/>
                <w:szCs w:val="16"/>
              </w:rPr>
            </w:pPr>
            <w:r w:rsidRPr="0075032C">
              <w:rPr>
                <w:sz w:val="16"/>
                <w:szCs w:val="16"/>
              </w:rPr>
              <w:t>24</w:t>
            </w:r>
          </w:p>
        </w:tc>
        <w:tc>
          <w:tcPr>
            <w:tcW w:w="993" w:type="dxa"/>
            <w:shd w:val="clear" w:color="auto" w:fill="FEFBE7"/>
            <w:vAlign w:val="center"/>
          </w:tcPr>
          <w:p w14:paraId="7B4669D5" w14:textId="77777777" w:rsidR="0075032C" w:rsidRPr="0075032C" w:rsidRDefault="0075032C" w:rsidP="00180A0D">
            <w:pPr>
              <w:keepNext/>
              <w:spacing w:after="0" w:line="240" w:lineRule="auto"/>
              <w:jc w:val="center"/>
              <w:rPr>
                <w:sz w:val="16"/>
                <w:szCs w:val="16"/>
              </w:rPr>
            </w:pPr>
            <w:r w:rsidRPr="0075032C">
              <w:rPr>
                <w:sz w:val="16"/>
                <w:szCs w:val="16"/>
              </w:rPr>
              <w:t>39</w:t>
            </w:r>
          </w:p>
        </w:tc>
      </w:tr>
      <w:tr w:rsidR="0075032C" w:rsidRPr="0075032C" w14:paraId="1F478030" w14:textId="77777777" w:rsidTr="00180A0D">
        <w:tc>
          <w:tcPr>
            <w:tcW w:w="4651" w:type="dxa"/>
            <w:shd w:val="clear" w:color="auto" w:fill="auto"/>
            <w:vAlign w:val="center"/>
          </w:tcPr>
          <w:p w14:paraId="427D11F1" w14:textId="77777777" w:rsidR="0075032C" w:rsidRPr="0075032C" w:rsidRDefault="0075032C" w:rsidP="00180A0D">
            <w:pPr>
              <w:keepNext/>
              <w:spacing w:after="0" w:line="240" w:lineRule="auto"/>
              <w:rPr>
                <w:sz w:val="16"/>
                <w:szCs w:val="16"/>
              </w:rPr>
            </w:pPr>
            <w:r w:rsidRPr="0075032C">
              <w:rPr>
                <w:sz w:val="16"/>
                <w:szCs w:val="16"/>
              </w:rPr>
              <w:t>Looking for information about health or medical topics</w:t>
            </w:r>
          </w:p>
        </w:tc>
        <w:tc>
          <w:tcPr>
            <w:tcW w:w="567" w:type="dxa"/>
            <w:shd w:val="clear" w:color="auto" w:fill="auto"/>
            <w:vAlign w:val="center"/>
          </w:tcPr>
          <w:p w14:paraId="53262537" w14:textId="77777777" w:rsidR="0075032C" w:rsidRPr="0075032C" w:rsidRDefault="0075032C" w:rsidP="00180A0D">
            <w:pPr>
              <w:keepNext/>
              <w:spacing w:after="0" w:line="240" w:lineRule="auto"/>
              <w:jc w:val="center"/>
              <w:rPr>
                <w:sz w:val="16"/>
                <w:szCs w:val="16"/>
              </w:rPr>
            </w:pPr>
            <w:r w:rsidRPr="0075032C">
              <w:rPr>
                <w:sz w:val="16"/>
                <w:szCs w:val="16"/>
              </w:rPr>
              <w:t>14</w:t>
            </w:r>
          </w:p>
        </w:tc>
        <w:tc>
          <w:tcPr>
            <w:tcW w:w="993" w:type="dxa"/>
            <w:shd w:val="clear" w:color="auto" w:fill="auto"/>
            <w:vAlign w:val="center"/>
          </w:tcPr>
          <w:p w14:paraId="796E8093" w14:textId="77777777" w:rsidR="0075032C" w:rsidRPr="0075032C" w:rsidRDefault="0075032C" w:rsidP="00180A0D">
            <w:pPr>
              <w:keepNext/>
              <w:spacing w:after="0" w:line="240" w:lineRule="auto"/>
              <w:jc w:val="center"/>
              <w:rPr>
                <w:sz w:val="16"/>
                <w:szCs w:val="16"/>
              </w:rPr>
            </w:pPr>
            <w:r w:rsidRPr="0075032C">
              <w:rPr>
                <w:sz w:val="16"/>
                <w:szCs w:val="16"/>
              </w:rPr>
              <w:t>23</w:t>
            </w:r>
          </w:p>
        </w:tc>
      </w:tr>
      <w:tr w:rsidR="0075032C" w:rsidRPr="0075032C" w14:paraId="29F617B6" w14:textId="77777777" w:rsidTr="00180A0D">
        <w:tc>
          <w:tcPr>
            <w:tcW w:w="4651" w:type="dxa"/>
            <w:shd w:val="clear" w:color="auto" w:fill="FEFBE7"/>
            <w:vAlign w:val="center"/>
          </w:tcPr>
          <w:p w14:paraId="150D83C9" w14:textId="77777777" w:rsidR="0075032C" w:rsidRPr="0075032C" w:rsidRDefault="0075032C" w:rsidP="00180A0D">
            <w:pPr>
              <w:keepNext/>
              <w:spacing w:after="0" w:line="240" w:lineRule="auto"/>
              <w:rPr>
                <w:sz w:val="16"/>
                <w:szCs w:val="16"/>
              </w:rPr>
            </w:pPr>
            <w:r w:rsidRPr="0075032C">
              <w:rPr>
                <w:sz w:val="16"/>
                <w:szCs w:val="16"/>
              </w:rPr>
              <w:t>Looking for information about employment/job-seeking</w:t>
            </w:r>
          </w:p>
        </w:tc>
        <w:tc>
          <w:tcPr>
            <w:tcW w:w="567" w:type="dxa"/>
            <w:shd w:val="clear" w:color="auto" w:fill="FEFBE7"/>
            <w:vAlign w:val="center"/>
          </w:tcPr>
          <w:p w14:paraId="42858166" w14:textId="77777777" w:rsidR="0075032C" w:rsidRPr="0075032C" w:rsidRDefault="0075032C" w:rsidP="00180A0D">
            <w:pPr>
              <w:keepNext/>
              <w:spacing w:after="0" w:line="240" w:lineRule="auto"/>
              <w:jc w:val="center"/>
              <w:rPr>
                <w:sz w:val="16"/>
                <w:szCs w:val="16"/>
              </w:rPr>
            </w:pPr>
            <w:r w:rsidRPr="0075032C">
              <w:rPr>
                <w:sz w:val="16"/>
                <w:szCs w:val="16"/>
              </w:rPr>
              <w:t>4</w:t>
            </w:r>
          </w:p>
        </w:tc>
        <w:tc>
          <w:tcPr>
            <w:tcW w:w="993" w:type="dxa"/>
            <w:shd w:val="clear" w:color="auto" w:fill="FEFBE7"/>
            <w:vAlign w:val="center"/>
          </w:tcPr>
          <w:p w14:paraId="16C1F58E" w14:textId="77777777" w:rsidR="0075032C" w:rsidRPr="0075032C" w:rsidRDefault="0075032C" w:rsidP="00180A0D">
            <w:pPr>
              <w:keepNext/>
              <w:spacing w:after="0" w:line="240" w:lineRule="auto"/>
              <w:jc w:val="center"/>
              <w:rPr>
                <w:sz w:val="16"/>
                <w:szCs w:val="16"/>
              </w:rPr>
            </w:pPr>
            <w:r w:rsidRPr="0075032C">
              <w:rPr>
                <w:sz w:val="16"/>
                <w:szCs w:val="16"/>
              </w:rPr>
              <w:t>7</w:t>
            </w:r>
          </w:p>
        </w:tc>
      </w:tr>
      <w:tr w:rsidR="0075032C" w:rsidRPr="0075032C" w14:paraId="7267F6EB" w14:textId="77777777" w:rsidTr="00180A0D">
        <w:tc>
          <w:tcPr>
            <w:tcW w:w="4651" w:type="dxa"/>
            <w:shd w:val="clear" w:color="auto" w:fill="auto"/>
            <w:vAlign w:val="center"/>
          </w:tcPr>
          <w:p w14:paraId="60F873C3" w14:textId="77777777" w:rsidR="0075032C" w:rsidRPr="0075032C" w:rsidRDefault="0075032C" w:rsidP="00180A0D">
            <w:pPr>
              <w:keepNext/>
              <w:spacing w:after="0" w:line="240" w:lineRule="auto"/>
              <w:rPr>
                <w:sz w:val="16"/>
                <w:szCs w:val="16"/>
              </w:rPr>
            </w:pPr>
            <w:r w:rsidRPr="0075032C">
              <w:rPr>
                <w:sz w:val="16"/>
                <w:szCs w:val="16"/>
              </w:rPr>
              <w:t>Looking for information relating to learning/ education</w:t>
            </w:r>
          </w:p>
        </w:tc>
        <w:tc>
          <w:tcPr>
            <w:tcW w:w="567" w:type="dxa"/>
            <w:shd w:val="clear" w:color="auto" w:fill="auto"/>
            <w:vAlign w:val="center"/>
          </w:tcPr>
          <w:p w14:paraId="367DE718" w14:textId="77777777" w:rsidR="0075032C" w:rsidRPr="0075032C" w:rsidRDefault="0075032C" w:rsidP="00180A0D">
            <w:pPr>
              <w:keepNext/>
              <w:spacing w:after="0" w:line="240" w:lineRule="auto"/>
              <w:jc w:val="center"/>
              <w:rPr>
                <w:sz w:val="16"/>
                <w:szCs w:val="16"/>
              </w:rPr>
            </w:pPr>
            <w:r w:rsidRPr="0075032C">
              <w:rPr>
                <w:sz w:val="16"/>
                <w:szCs w:val="16"/>
              </w:rPr>
              <w:t>11</w:t>
            </w:r>
          </w:p>
        </w:tc>
        <w:tc>
          <w:tcPr>
            <w:tcW w:w="993" w:type="dxa"/>
            <w:shd w:val="clear" w:color="auto" w:fill="auto"/>
            <w:vAlign w:val="center"/>
          </w:tcPr>
          <w:p w14:paraId="171742BC" w14:textId="77777777" w:rsidR="0075032C" w:rsidRPr="0075032C" w:rsidRDefault="0075032C" w:rsidP="00180A0D">
            <w:pPr>
              <w:keepNext/>
              <w:spacing w:after="0" w:line="240" w:lineRule="auto"/>
              <w:jc w:val="center"/>
              <w:rPr>
                <w:sz w:val="16"/>
                <w:szCs w:val="16"/>
              </w:rPr>
            </w:pPr>
            <w:r w:rsidRPr="0075032C">
              <w:rPr>
                <w:sz w:val="16"/>
                <w:szCs w:val="16"/>
              </w:rPr>
              <w:t>18</w:t>
            </w:r>
          </w:p>
        </w:tc>
      </w:tr>
      <w:tr w:rsidR="0075032C" w:rsidRPr="0075032C" w14:paraId="7C296FC6" w14:textId="77777777" w:rsidTr="00180A0D">
        <w:tc>
          <w:tcPr>
            <w:tcW w:w="4651" w:type="dxa"/>
            <w:shd w:val="clear" w:color="auto" w:fill="FEFBE7"/>
            <w:vAlign w:val="center"/>
          </w:tcPr>
          <w:p w14:paraId="1978804C" w14:textId="77777777" w:rsidR="0075032C" w:rsidRPr="0075032C" w:rsidRDefault="0075032C" w:rsidP="00180A0D">
            <w:pPr>
              <w:keepNext/>
              <w:spacing w:after="0" w:line="240" w:lineRule="auto"/>
              <w:rPr>
                <w:sz w:val="16"/>
                <w:szCs w:val="16"/>
              </w:rPr>
            </w:pPr>
            <w:r w:rsidRPr="0075032C">
              <w:rPr>
                <w:sz w:val="16"/>
                <w:szCs w:val="16"/>
              </w:rPr>
              <w:t>Finding other Information (please describe)</w:t>
            </w:r>
          </w:p>
        </w:tc>
        <w:tc>
          <w:tcPr>
            <w:tcW w:w="567" w:type="dxa"/>
            <w:shd w:val="clear" w:color="auto" w:fill="FEFBE7"/>
            <w:vAlign w:val="center"/>
          </w:tcPr>
          <w:p w14:paraId="3EDE9EE1" w14:textId="77777777" w:rsidR="0075032C" w:rsidRPr="0075032C" w:rsidRDefault="0075032C" w:rsidP="00180A0D">
            <w:pPr>
              <w:keepNext/>
              <w:spacing w:after="0" w:line="240" w:lineRule="auto"/>
              <w:jc w:val="center"/>
              <w:rPr>
                <w:sz w:val="16"/>
                <w:szCs w:val="16"/>
              </w:rPr>
            </w:pPr>
            <w:r w:rsidRPr="0075032C">
              <w:rPr>
                <w:sz w:val="16"/>
                <w:szCs w:val="16"/>
              </w:rPr>
              <w:t>36</w:t>
            </w:r>
          </w:p>
        </w:tc>
        <w:tc>
          <w:tcPr>
            <w:tcW w:w="993" w:type="dxa"/>
            <w:shd w:val="clear" w:color="auto" w:fill="FEFBE7"/>
            <w:vAlign w:val="center"/>
          </w:tcPr>
          <w:p w14:paraId="7D81EB36" w14:textId="77777777" w:rsidR="0075032C" w:rsidRPr="0075032C" w:rsidRDefault="0075032C" w:rsidP="00180A0D">
            <w:pPr>
              <w:keepNext/>
              <w:spacing w:after="0" w:line="240" w:lineRule="auto"/>
              <w:jc w:val="center"/>
              <w:rPr>
                <w:sz w:val="16"/>
                <w:szCs w:val="16"/>
              </w:rPr>
            </w:pPr>
            <w:r w:rsidRPr="0075032C">
              <w:rPr>
                <w:sz w:val="16"/>
                <w:szCs w:val="16"/>
              </w:rPr>
              <w:t>59</w:t>
            </w:r>
          </w:p>
        </w:tc>
      </w:tr>
    </w:tbl>
    <w:p w14:paraId="5CB1F431" w14:textId="77777777" w:rsidR="0075032C" w:rsidRPr="0075032C" w:rsidRDefault="0075032C" w:rsidP="00180A0D">
      <w:pPr>
        <w:spacing w:after="0" w:line="240" w:lineRule="auto"/>
      </w:pPr>
    </w:p>
    <w:p w14:paraId="129D5ADB" w14:textId="77777777" w:rsidR="00A7056A" w:rsidRDefault="00A7056A" w:rsidP="00180A0D">
      <w:pPr>
        <w:spacing w:after="0" w:line="240" w:lineRule="auto"/>
        <w:rPr>
          <w:b/>
        </w:rPr>
      </w:pPr>
    </w:p>
    <w:p w14:paraId="688C54C0" w14:textId="77777777" w:rsidR="003D0541" w:rsidRDefault="003D0541">
      <w:pPr>
        <w:spacing w:after="0" w:line="240" w:lineRule="auto"/>
        <w:rPr>
          <w:b/>
        </w:rPr>
      </w:pPr>
      <w:r>
        <w:rPr>
          <w:b/>
        </w:rPr>
        <w:br w:type="page"/>
      </w:r>
    </w:p>
    <w:p w14:paraId="31F1DFFB" w14:textId="4F0AB346" w:rsidR="0075032C" w:rsidRPr="0075032C" w:rsidRDefault="0075032C" w:rsidP="00180A0D">
      <w:pPr>
        <w:spacing w:after="0" w:line="240" w:lineRule="auto"/>
        <w:rPr>
          <w:b/>
        </w:rPr>
      </w:pPr>
      <w:r w:rsidRPr="0075032C">
        <w:rPr>
          <w:b/>
        </w:rPr>
        <w:lastRenderedPageBreak/>
        <w:t xml:space="preserve">Survey item: What are the main things that you do for this person on the internet?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5077"/>
        <w:gridCol w:w="567"/>
        <w:gridCol w:w="1049"/>
      </w:tblGrid>
      <w:tr w:rsidR="0075032C" w:rsidRPr="0075032C" w14:paraId="2CECCE83" w14:textId="77777777" w:rsidTr="0075032C">
        <w:tc>
          <w:tcPr>
            <w:tcW w:w="5077" w:type="dxa"/>
            <w:shd w:val="clear" w:color="auto" w:fill="58595B"/>
            <w:vAlign w:val="center"/>
          </w:tcPr>
          <w:p w14:paraId="272A7468"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567" w:type="dxa"/>
            <w:shd w:val="clear" w:color="auto" w:fill="58595B"/>
            <w:vAlign w:val="center"/>
          </w:tcPr>
          <w:p w14:paraId="22C0738E"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049" w:type="dxa"/>
            <w:shd w:val="clear" w:color="auto" w:fill="58595B"/>
            <w:vAlign w:val="center"/>
          </w:tcPr>
          <w:p w14:paraId="4C1DC3C9"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277C60AB" w14:textId="77777777" w:rsidTr="0075032C">
        <w:tc>
          <w:tcPr>
            <w:tcW w:w="5077" w:type="dxa"/>
            <w:shd w:val="clear" w:color="auto" w:fill="FEFBE7"/>
            <w:vAlign w:val="center"/>
          </w:tcPr>
          <w:p w14:paraId="13BB3EED" w14:textId="77777777" w:rsidR="0075032C" w:rsidRPr="0075032C" w:rsidRDefault="0075032C" w:rsidP="00180A0D">
            <w:pPr>
              <w:keepNext/>
              <w:spacing w:after="0" w:line="240" w:lineRule="auto"/>
              <w:rPr>
                <w:sz w:val="16"/>
                <w:szCs w:val="16"/>
              </w:rPr>
            </w:pPr>
            <w:r w:rsidRPr="0075032C">
              <w:rPr>
                <w:sz w:val="16"/>
                <w:szCs w:val="16"/>
              </w:rPr>
              <w:t>Communicating with family/friends</w:t>
            </w:r>
          </w:p>
        </w:tc>
        <w:tc>
          <w:tcPr>
            <w:tcW w:w="567" w:type="dxa"/>
            <w:shd w:val="clear" w:color="auto" w:fill="FEFBE7"/>
            <w:vAlign w:val="center"/>
          </w:tcPr>
          <w:p w14:paraId="1169BA94" w14:textId="77777777" w:rsidR="0075032C" w:rsidRPr="0075032C" w:rsidRDefault="0075032C" w:rsidP="00180A0D">
            <w:pPr>
              <w:keepNext/>
              <w:spacing w:after="0" w:line="240" w:lineRule="auto"/>
              <w:jc w:val="center"/>
              <w:rPr>
                <w:sz w:val="16"/>
                <w:szCs w:val="16"/>
              </w:rPr>
            </w:pPr>
            <w:r w:rsidRPr="0075032C">
              <w:rPr>
                <w:sz w:val="16"/>
                <w:szCs w:val="16"/>
              </w:rPr>
              <w:t>31</w:t>
            </w:r>
          </w:p>
        </w:tc>
        <w:tc>
          <w:tcPr>
            <w:tcW w:w="1049" w:type="dxa"/>
            <w:shd w:val="clear" w:color="auto" w:fill="FEFBE7"/>
            <w:vAlign w:val="center"/>
          </w:tcPr>
          <w:p w14:paraId="20278740" w14:textId="77777777" w:rsidR="0075032C" w:rsidRPr="0075032C" w:rsidRDefault="0075032C" w:rsidP="00180A0D">
            <w:pPr>
              <w:keepNext/>
              <w:spacing w:after="0" w:line="240" w:lineRule="auto"/>
              <w:jc w:val="center"/>
              <w:rPr>
                <w:sz w:val="16"/>
                <w:szCs w:val="16"/>
              </w:rPr>
            </w:pPr>
            <w:r w:rsidRPr="0075032C">
              <w:rPr>
                <w:sz w:val="16"/>
                <w:szCs w:val="16"/>
              </w:rPr>
              <w:t>53</w:t>
            </w:r>
          </w:p>
        </w:tc>
      </w:tr>
      <w:tr w:rsidR="0075032C" w:rsidRPr="0075032C" w14:paraId="2F4EF56D" w14:textId="77777777" w:rsidTr="0075032C">
        <w:tc>
          <w:tcPr>
            <w:tcW w:w="5077" w:type="dxa"/>
            <w:shd w:val="clear" w:color="auto" w:fill="auto"/>
            <w:vAlign w:val="center"/>
          </w:tcPr>
          <w:p w14:paraId="69953F5C" w14:textId="77777777" w:rsidR="0075032C" w:rsidRPr="0075032C" w:rsidRDefault="0075032C" w:rsidP="00180A0D">
            <w:pPr>
              <w:keepNext/>
              <w:spacing w:after="0" w:line="240" w:lineRule="auto"/>
              <w:rPr>
                <w:sz w:val="16"/>
                <w:szCs w:val="16"/>
              </w:rPr>
            </w:pPr>
            <w:r w:rsidRPr="0075032C">
              <w:rPr>
                <w:sz w:val="16"/>
                <w:szCs w:val="16"/>
              </w:rPr>
              <w:t>Communicating with public officials/organisations (e.g. council, Centrelink)</w:t>
            </w:r>
          </w:p>
        </w:tc>
        <w:tc>
          <w:tcPr>
            <w:tcW w:w="567" w:type="dxa"/>
            <w:shd w:val="clear" w:color="auto" w:fill="auto"/>
            <w:vAlign w:val="center"/>
          </w:tcPr>
          <w:p w14:paraId="1DAC91F4" w14:textId="77777777" w:rsidR="0075032C" w:rsidRPr="0075032C" w:rsidRDefault="0075032C" w:rsidP="00180A0D">
            <w:pPr>
              <w:keepNext/>
              <w:spacing w:after="0" w:line="240" w:lineRule="auto"/>
              <w:jc w:val="center"/>
              <w:rPr>
                <w:sz w:val="16"/>
                <w:szCs w:val="16"/>
              </w:rPr>
            </w:pPr>
            <w:r w:rsidRPr="0075032C">
              <w:rPr>
                <w:sz w:val="16"/>
                <w:szCs w:val="16"/>
              </w:rPr>
              <w:t>30</w:t>
            </w:r>
          </w:p>
        </w:tc>
        <w:tc>
          <w:tcPr>
            <w:tcW w:w="1049" w:type="dxa"/>
            <w:shd w:val="clear" w:color="auto" w:fill="auto"/>
            <w:vAlign w:val="center"/>
          </w:tcPr>
          <w:p w14:paraId="0067F5D7" w14:textId="77777777" w:rsidR="0075032C" w:rsidRPr="0075032C" w:rsidRDefault="0075032C" w:rsidP="00180A0D">
            <w:pPr>
              <w:keepNext/>
              <w:spacing w:after="0" w:line="240" w:lineRule="auto"/>
              <w:jc w:val="center"/>
              <w:rPr>
                <w:sz w:val="16"/>
                <w:szCs w:val="16"/>
              </w:rPr>
            </w:pPr>
            <w:r w:rsidRPr="0075032C">
              <w:rPr>
                <w:sz w:val="16"/>
                <w:szCs w:val="16"/>
              </w:rPr>
              <w:t>51</w:t>
            </w:r>
          </w:p>
        </w:tc>
      </w:tr>
      <w:tr w:rsidR="0075032C" w:rsidRPr="0075032C" w14:paraId="19062EE4" w14:textId="77777777" w:rsidTr="0075032C">
        <w:tc>
          <w:tcPr>
            <w:tcW w:w="5077" w:type="dxa"/>
            <w:shd w:val="clear" w:color="auto" w:fill="FEFBE7"/>
            <w:vAlign w:val="center"/>
          </w:tcPr>
          <w:p w14:paraId="032A128C" w14:textId="77777777" w:rsidR="0075032C" w:rsidRPr="0075032C" w:rsidRDefault="0075032C" w:rsidP="00180A0D">
            <w:pPr>
              <w:keepNext/>
              <w:spacing w:after="0" w:line="240" w:lineRule="auto"/>
              <w:rPr>
                <w:sz w:val="16"/>
                <w:szCs w:val="16"/>
              </w:rPr>
            </w:pPr>
            <w:r w:rsidRPr="0075032C">
              <w:rPr>
                <w:sz w:val="16"/>
                <w:szCs w:val="16"/>
              </w:rPr>
              <w:t>Communicating with commercial companies/ private organisations</w:t>
            </w:r>
          </w:p>
        </w:tc>
        <w:tc>
          <w:tcPr>
            <w:tcW w:w="567" w:type="dxa"/>
            <w:shd w:val="clear" w:color="auto" w:fill="FEFBE7"/>
            <w:vAlign w:val="center"/>
          </w:tcPr>
          <w:p w14:paraId="00162C5A" w14:textId="77777777" w:rsidR="0075032C" w:rsidRPr="0075032C" w:rsidRDefault="0075032C" w:rsidP="00180A0D">
            <w:pPr>
              <w:keepNext/>
              <w:spacing w:after="0" w:line="240" w:lineRule="auto"/>
              <w:jc w:val="center"/>
              <w:rPr>
                <w:sz w:val="16"/>
                <w:szCs w:val="16"/>
              </w:rPr>
            </w:pPr>
            <w:r w:rsidRPr="0075032C">
              <w:rPr>
                <w:sz w:val="16"/>
                <w:szCs w:val="16"/>
              </w:rPr>
              <w:t>29</w:t>
            </w:r>
          </w:p>
        </w:tc>
        <w:tc>
          <w:tcPr>
            <w:tcW w:w="1049" w:type="dxa"/>
            <w:shd w:val="clear" w:color="auto" w:fill="FEFBE7"/>
            <w:vAlign w:val="center"/>
          </w:tcPr>
          <w:p w14:paraId="6DB0219B" w14:textId="77777777" w:rsidR="0075032C" w:rsidRPr="0075032C" w:rsidRDefault="0075032C" w:rsidP="00180A0D">
            <w:pPr>
              <w:keepNext/>
              <w:spacing w:after="0" w:line="240" w:lineRule="auto"/>
              <w:jc w:val="center"/>
              <w:rPr>
                <w:sz w:val="16"/>
                <w:szCs w:val="16"/>
              </w:rPr>
            </w:pPr>
            <w:r w:rsidRPr="0075032C">
              <w:rPr>
                <w:sz w:val="16"/>
                <w:szCs w:val="16"/>
              </w:rPr>
              <w:t>49</w:t>
            </w:r>
          </w:p>
        </w:tc>
      </w:tr>
      <w:tr w:rsidR="0075032C" w:rsidRPr="0075032C" w14:paraId="0C5D60A6" w14:textId="77777777" w:rsidTr="0075032C">
        <w:tc>
          <w:tcPr>
            <w:tcW w:w="5077" w:type="dxa"/>
            <w:shd w:val="clear" w:color="auto" w:fill="auto"/>
            <w:vAlign w:val="center"/>
          </w:tcPr>
          <w:p w14:paraId="1D41A5D7" w14:textId="77777777" w:rsidR="0075032C" w:rsidRPr="0075032C" w:rsidRDefault="0075032C" w:rsidP="00180A0D">
            <w:pPr>
              <w:keepNext/>
              <w:spacing w:after="0" w:line="240" w:lineRule="auto"/>
              <w:rPr>
                <w:sz w:val="16"/>
                <w:szCs w:val="16"/>
              </w:rPr>
            </w:pPr>
            <w:r w:rsidRPr="0075032C">
              <w:rPr>
                <w:sz w:val="16"/>
                <w:szCs w:val="16"/>
              </w:rPr>
              <w:t>Checking social networks (e.g. Facebook)</w:t>
            </w:r>
          </w:p>
        </w:tc>
        <w:tc>
          <w:tcPr>
            <w:tcW w:w="567" w:type="dxa"/>
            <w:shd w:val="clear" w:color="auto" w:fill="auto"/>
            <w:vAlign w:val="center"/>
          </w:tcPr>
          <w:p w14:paraId="7A83E7BE" w14:textId="77777777" w:rsidR="0075032C" w:rsidRPr="0075032C" w:rsidRDefault="0075032C" w:rsidP="00180A0D">
            <w:pPr>
              <w:keepNext/>
              <w:spacing w:after="0" w:line="240" w:lineRule="auto"/>
              <w:jc w:val="center"/>
              <w:rPr>
                <w:sz w:val="16"/>
                <w:szCs w:val="16"/>
              </w:rPr>
            </w:pPr>
            <w:r w:rsidRPr="0075032C">
              <w:rPr>
                <w:sz w:val="16"/>
                <w:szCs w:val="16"/>
              </w:rPr>
              <w:t>15</w:t>
            </w:r>
          </w:p>
        </w:tc>
        <w:tc>
          <w:tcPr>
            <w:tcW w:w="1049" w:type="dxa"/>
            <w:shd w:val="clear" w:color="auto" w:fill="auto"/>
            <w:vAlign w:val="center"/>
          </w:tcPr>
          <w:p w14:paraId="315E5E88" w14:textId="77777777" w:rsidR="0075032C" w:rsidRPr="0075032C" w:rsidRDefault="0075032C" w:rsidP="00180A0D">
            <w:pPr>
              <w:keepNext/>
              <w:spacing w:after="0" w:line="240" w:lineRule="auto"/>
              <w:jc w:val="center"/>
              <w:rPr>
                <w:sz w:val="16"/>
                <w:szCs w:val="16"/>
              </w:rPr>
            </w:pPr>
            <w:r w:rsidRPr="0075032C">
              <w:rPr>
                <w:sz w:val="16"/>
                <w:szCs w:val="16"/>
              </w:rPr>
              <w:t>25</w:t>
            </w:r>
          </w:p>
        </w:tc>
      </w:tr>
      <w:tr w:rsidR="0075032C" w:rsidRPr="0075032C" w14:paraId="450D310D" w14:textId="77777777" w:rsidTr="0075032C">
        <w:tc>
          <w:tcPr>
            <w:tcW w:w="5077" w:type="dxa"/>
            <w:shd w:val="clear" w:color="auto" w:fill="FEFBE7"/>
            <w:vAlign w:val="center"/>
          </w:tcPr>
          <w:p w14:paraId="75518097" w14:textId="77777777" w:rsidR="0075032C" w:rsidRPr="0075032C" w:rsidRDefault="0075032C" w:rsidP="00180A0D">
            <w:pPr>
              <w:keepNext/>
              <w:spacing w:after="0" w:line="240" w:lineRule="auto"/>
              <w:rPr>
                <w:sz w:val="16"/>
                <w:szCs w:val="16"/>
              </w:rPr>
            </w:pPr>
            <w:r w:rsidRPr="0075032C">
              <w:rPr>
                <w:sz w:val="16"/>
                <w:szCs w:val="16"/>
              </w:rPr>
              <w:t>Watching video/ listening to audio recordings</w:t>
            </w:r>
          </w:p>
        </w:tc>
        <w:tc>
          <w:tcPr>
            <w:tcW w:w="567" w:type="dxa"/>
            <w:shd w:val="clear" w:color="auto" w:fill="FEFBE7"/>
            <w:vAlign w:val="center"/>
          </w:tcPr>
          <w:p w14:paraId="52BF1B36" w14:textId="77777777" w:rsidR="0075032C" w:rsidRPr="0075032C" w:rsidRDefault="0075032C" w:rsidP="00180A0D">
            <w:pPr>
              <w:keepNext/>
              <w:spacing w:after="0" w:line="240" w:lineRule="auto"/>
              <w:jc w:val="center"/>
              <w:rPr>
                <w:sz w:val="16"/>
                <w:szCs w:val="16"/>
              </w:rPr>
            </w:pPr>
            <w:r w:rsidRPr="0075032C">
              <w:rPr>
                <w:sz w:val="16"/>
                <w:szCs w:val="16"/>
              </w:rPr>
              <w:t>11</w:t>
            </w:r>
          </w:p>
        </w:tc>
        <w:tc>
          <w:tcPr>
            <w:tcW w:w="1049" w:type="dxa"/>
            <w:shd w:val="clear" w:color="auto" w:fill="FEFBE7"/>
            <w:vAlign w:val="center"/>
          </w:tcPr>
          <w:p w14:paraId="0883D84A" w14:textId="77777777" w:rsidR="0075032C" w:rsidRPr="0075032C" w:rsidRDefault="0075032C" w:rsidP="00180A0D">
            <w:pPr>
              <w:keepNext/>
              <w:spacing w:after="0" w:line="240" w:lineRule="auto"/>
              <w:jc w:val="center"/>
              <w:rPr>
                <w:sz w:val="16"/>
                <w:szCs w:val="16"/>
              </w:rPr>
            </w:pPr>
            <w:r w:rsidRPr="0075032C">
              <w:rPr>
                <w:sz w:val="16"/>
                <w:szCs w:val="16"/>
              </w:rPr>
              <w:t>19</w:t>
            </w:r>
          </w:p>
        </w:tc>
      </w:tr>
      <w:tr w:rsidR="0075032C" w:rsidRPr="0075032C" w14:paraId="74382991" w14:textId="77777777" w:rsidTr="0075032C">
        <w:tc>
          <w:tcPr>
            <w:tcW w:w="5077" w:type="dxa"/>
            <w:shd w:val="clear" w:color="auto" w:fill="auto"/>
            <w:vAlign w:val="center"/>
          </w:tcPr>
          <w:p w14:paraId="261F92F8" w14:textId="77777777" w:rsidR="0075032C" w:rsidRPr="0075032C" w:rsidRDefault="0075032C" w:rsidP="00180A0D">
            <w:pPr>
              <w:keepNext/>
              <w:spacing w:after="0" w:line="240" w:lineRule="auto"/>
              <w:rPr>
                <w:sz w:val="16"/>
                <w:szCs w:val="16"/>
              </w:rPr>
            </w:pPr>
            <w:r w:rsidRPr="0075032C">
              <w:rPr>
                <w:sz w:val="16"/>
                <w:szCs w:val="16"/>
              </w:rPr>
              <w:t>Finding out about news and current affairs</w:t>
            </w:r>
          </w:p>
        </w:tc>
        <w:tc>
          <w:tcPr>
            <w:tcW w:w="567" w:type="dxa"/>
            <w:shd w:val="clear" w:color="auto" w:fill="auto"/>
            <w:vAlign w:val="center"/>
          </w:tcPr>
          <w:p w14:paraId="2456065E" w14:textId="77777777" w:rsidR="0075032C" w:rsidRPr="0075032C" w:rsidRDefault="0075032C" w:rsidP="00180A0D">
            <w:pPr>
              <w:keepNext/>
              <w:spacing w:after="0" w:line="240" w:lineRule="auto"/>
              <w:jc w:val="center"/>
              <w:rPr>
                <w:sz w:val="16"/>
                <w:szCs w:val="16"/>
              </w:rPr>
            </w:pPr>
            <w:r w:rsidRPr="0075032C">
              <w:rPr>
                <w:sz w:val="16"/>
                <w:szCs w:val="16"/>
              </w:rPr>
              <w:t>21</w:t>
            </w:r>
          </w:p>
        </w:tc>
        <w:tc>
          <w:tcPr>
            <w:tcW w:w="1049" w:type="dxa"/>
            <w:shd w:val="clear" w:color="auto" w:fill="auto"/>
            <w:vAlign w:val="center"/>
          </w:tcPr>
          <w:p w14:paraId="133F0890" w14:textId="77777777" w:rsidR="0075032C" w:rsidRPr="0075032C" w:rsidRDefault="0075032C" w:rsidP="00180A0D">
            <w:pPr>
              <w:keepNext/>
              <w:spacing w:after="0" w:line="240" w:lineRule="auto"/>
              <w:jc w:val="center"/>
              <w:rPr>
                <w:sz w:val="16"/>
                <w:szCs w:val="16"/>
              </w:rPr>
            </w:pPr>
            <w:r w:rsidRPr="0075032C">
              <w:rPr>
                <w:sz w:val="16"/>
                <w:szCs w:val="16"/>
              </w:rPr>
              <w:t>36</w:t>
            </w:r>
          </w:p>
        </w:tc>
      </w:tr>
    </w:tbl>
    <w:p w14:paraId="299F94CA" w14:textId="77777777" w:rsidR="0075032C" w:rsidRPr="0075032C" w:rsidRDefault="0075032C" w:rsidP="00180A0D">
      <w:pPr>
        <w:spacing w:after="0" w:line="240" w:lineRule="auto"/>
      </w:pPr>
    </w:p>
    <w:p w14:paraId="1BEB4A38" w14:textId="77777777" w:rsidR="00A7056A" w:rsidRDefault="00A7056A" w:rsidP="00180A0D">
      <w:pPr>
        <w:spacing w:after="0" w:line="240" w:lineRule="auto"/>
        <w:rPr>
          <w:b/>
        </w:rPr>
      </w:pPr>
    </w:p>
    <w:p w14:paraId="6A1BDF9F" w14:textId="77777777" w:rsidR="0075032C" w:rsidRPr="0075032C" w:rsidRDefault="0075032C" w:rsidP="00180A0D">
      <w:pPr>
        <w:spacing w:after="0" w:line="240" w:lineRule="auto"/>
        <w:rPr>
          <w:b/>
        </w:rPr>
      </w:pPr>
      <w:r w:rsidRPr="0075032C">
        <w:rPr>
          <w:b/>
        </w:rPr>
        <w:t xml:space="preserve">Survey item: What are the main things that you do for this person on the internet?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4793"/>
        <w:gridCol w:w="768"/>
        <w:gridCol w:w="1093"/>
      </w:tblGrid>
      <w:tr w:rsidR="0075032C" w:rsidRPr="0075032C" w14:paraId="16FC5D86" w14:textId="77777777" w:rsidTr="0075032C">
        <w:tc>
          <w:tcPr>
            <w:tcW w:w="4793" w:type="dxa"/>
            <w:shd w:val="clear" w:color="auto" w:fill="58595B"/>
            <w:vAlign w:val="center"/>
          </w:tcPr>
          <w:p w14:paraId="4A5ED996"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768" w:type="dxa"/>
            <w:shd w:val="clear" w:color="auto" w:fill="58595B"/>
            <w:vAlign w:val="center"/>
          </w:tcPr>
          <w:p w14:paraId="33CE2EE1"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093" w:type="dxa"/>
            <w:shd w:val="clear" w:color="auto" w:fill="58595B"/>
            <w:vAlign w:val="center"/>
          </w:tcPr>
          <w:p w14:paraId="07E929FC"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05B2ACFB" w14:textId="77777777" w:rsidTr="0075032C">
        <w:tc>
          <w:tcPr>
            <w:tcW w:w="4793" w:type="dxa"/>
            <w:shd w:val="clear" w:color="auto" w:fill="FEFBE7"/>
            <w:vAlign w:val="center"/>
          </w:tcPr>
          <w:p w14:paraId="6A9CA143" w14:textId="77777777" w:rsidR="0075032C" w:rsidRPr="0075032C" w:rsidRDefault="0075032C" w:rsidP="00180A0D">
            <w:pPr>
              <w:keepNext/>
              <w:spacing w:after="0" w:line="240" w:lineRule="auto"/>
              <w:rPr>
                <w:sz w:val="16"/>
                <w:szCs w:val="16"/>
              </w:rPr>
            </w:pPr>
            <w:r w:rsidRPr="0075032C">
              <w:rPr>
                <w:sz w:val="16"/>
                <w:szCs w:val="16"/>
              </w:rPr>
              <w:t>Researching items to purchase</w:t>
            </w:r>
          </w:p>
        </w:tc>
        <w:tc>
          <w:tcPr>
            <w:tcW w:w="768" w:type="dxa"/>
            <w:shd w:val="clear" w:color="auto" w:fill="FEFBE7"/>
            <w:vAlign w:val="center"/>
          </w:tcPr>
          <w:p w14:paraId="15E38167" w14:textId="77777777" w:rsidR="0075032C" w:rsidRPr="0075032C" w:rsidRDefault="0075032C" w:rsidP="00180A0D">
            <w:pPr>
              <w:keepNext/>
              <w:spacing w:after="0" w:line="240" w:lineRule="auto"/>
              <w:jc w:val="center"/>
              <w:rPr>
                <w:sz w:val="16"/>
                <w:szCs w:val="16"/>
              </w:rPr>
            </w:pPr>
            <w:r w:rsidRPr="0075032C">
              <w:rPr>
                <w:sz w:val="16"/>
                <w:szCs w:val="16"/>
              </w:rPr>
              <w:t>42</w:t>
            </w:r>
          </w:p>
        </w:tc>
        <w:tc>
          <w:tcPr>
            <w:tcW w:w="1093" w:type="dxa"/>
            <w:shd w:val="clear" w:color="auto" w:fill="FEFBE7"/>
            <w:vAlign w:val="center"/>
          </w:tcPr>
          <w:p w14:paraId="53E7FBC6" w14:textId="77777777" w:rsidR="0075032C" w:rsidRPr="0075032C" w:rsidRDefault="0075032C" w:rsidP="00180A0D">
            <w:pPr>
              <w:keepNext/>
              <w:spacing w:after="0" w:line="240" w:lineRule="auto"/>
              <w:jc w:val="center"/>
              <w:rPr>
                <w:sz w:val="16"/>
                <w:szCs w:val="16"/>
              </w:rPr>
            </w:pPr>
            <w:r w:rsidRPr="0075032C">
              <w:rPr>
                <w:sz w:val="16"/>
                <w:szCs w:val="16"/>
              </w:rPr>
              <w:t>71</w:t>
            </w:r>
          </w:p>
        </w:tc>
      </w:tr>
      <w:tr w:rsidR="0075032C" w:rsidRPr="0075032C" w14:paraId="6FBDA827" w14:textId="77777777" w:rsidTr="0075032C">
        <w:tc>
          <w:tcPr>
            <w:tcW w:w="4793" w:type="dxa"/>
            <w:shd w:val="clear" w:color="auto" w:fill="auto"/>
            <w:vAlign w:val="center"/>
          </w:tcPr>
          <w:p w14:paraId="32A2C8B0" w14:textId="77777777" w:rsidR="0075032C" w:rsidRPr="0075032C" w:rsidRDefault="0075032C" w:rsidP="00180A0D">
            <w:pPr>
              <w:keepNext/>
              <w:spacing w:after="0" w:line="240" w:lineRule="auto"/>
              <w:rPr>
                <w:sz w:val="16"/>
                <w:szCs w:val="16"/>
              </w:rPr>
            </w:pPr>
            <w:r w:rsidRPr="0075032C">
              <w:rPr>
                <w:sz w:val="16"/>
                <w:szCs w:val="16"/>
              </w:rPr>
              <w:t>Actually paying for and purchasing items online</w:t>
            </w:r>
          </w:p>
        </w:tc>
        <w:tc>
          <w:tcPr>
            <w:tcW w:w="768" w:type="dxa"/>
            <w:shd w:val="clear" w:color="auto" w:fill="auto"/>
            <w:vAlign w:val="center"/>
          </w:tcPr>
          <w:p w14:paraId="29F9E7EC" w14:textId="77777777" w:rsidR="0075032C" w:rsidRPr="0075032C" w:rsidRDefault="0075032C" w:rsidP="00180A0D">
            <w:pPr>
              <w:keepNext/>
              <w:spacing w:after="0" w:line="240" w:lineRule="auto"/>
              <w:jc w:val="center"/>
              <w:rPr>
                <w:sz w:val="16"/>
                <w:szCs w:val="16"/>
              </w:rPr>
            </w:pPr>
            <w:r w:rsidRPr="0075032C">
              <w:rPr>
                <w:sz w:val="16"/>
                <w:szCs w:val="16"/>
              </w:rPr>
              <w:t>29</w:t>
            </w:r>
          </w:p>
        </w:tc>
        <w:tc>
          <w:tcPr>
            <w:tcW w:w="1093" w:type="dxa"/>
            <w:shd w:val="clear" w:color="auto" w:fill="auto"/>
            <w:vAlign w:val="center"/>
          </w:tcPr>
          <w:p w14:paraId="7343165B" w14:textId="77777777" w:rsidR="0075032C" w:rsidRPr="0075032C" w:rsidRDefault="0075032C" w:rsidP="00180A0D">
            <w:pPr>
              <w:keepNext/>
              <w:spacing w:after="0" w:line="240" w:lineRule="auto"/>
              <w:jc w:val="center"/>
              <w:rPr>
                <w:sz w:val="16"/>
                <w:szCs w:val="16"/>
              </w:rPr>
            </w:pPr>
            <w:r w:rsidRPr="0075032C">
              <w:rPr>
                <w:sz w:val="16"/>
                <w:szCs w:val="16"/>
              </w:rPr>
              <w:t>49</w:t>
            </w:r>
          </w:p>
        </w:tc>
      </w:tr>
      <w:tr w:rsidR="0075032C" w:rsidRPr="0075032C" w14:paraId="0B470B71" w14:textId="77777777" w:rsidTr="0075032C">
        <w:tc>
          <w:tcPr>
            <w:tcW w:w="4793" w:type="dxa"/>
            <w:shd w:val="clear" w:color="auto" w:fill="FEFBE7"/>
            <w:vAlign w:val="center"/>
          </w:tcPr>
          <w:p w14:paraId="59E8CD30" w14:textId="77777777" w:rsidR="0075032C" w:rsidRPr="0075032C" w:rsidRDefault="0075032C" w:rsidP="00180A0D">
            <w:pPr>
              <w:keepNext/>
              <w:spacing w:after="0" w:line="240" w:lineRule="auto"/>
              <w:rPr>
                <w:sz w:val="16"/>
                <w:szCs w:val="16"/>
              </w:rPr>
            </w:pPr>
            <w:r w:rsidRPr="0075032C">
              <w:rPr>
                <w:sz w:val="16"/>
                <w:szCs w:val="16"/>
              </w:rPr>
              <w:t>Buying/selling items on an auction site (e.g. eBay)</w:t>
            </w:r>
          </w:p>
        </w:tc>
        <w:tc>
          <w:tcPr>
            <w:tcW w:w="768" w:type="dxa"/>
            <w:shd w:val="clear" w:color="auto" w:fill="FEFBE7"/>
            <w:vAlign w:val="center"/>
          </w:tcPr>
          <w:p w14:paraId="53148F5D" w14:textId="77777777" w:rsidR="0075032C" w:rsidRPr="0075032C" w:rsidRDefault="0075032C" w:rsidP="00180A0D">
            <w:pPr>
              <w:keepNext/>
              <w:spacing w:after="0" w:line="240" w:lineRule="auto"/>
              <w:jc w:val="center"/>
              <w:rPr>
                <w:sz w:val="16"/>
                <w:szCs w:val="16"/>
              </w:rPr>
            </w:pPr>
            <w:r w:rsidRPr="0075032C">
              <w:rPr>
                <w:sz w:val="16"/>
                <w:szCs w:val="16"/>
              </w:rPr>
              <w:t>10</w:t>
            </w:r>
          </w:p>
        </w:tc>
        <w:tc>
          <w:tcPr>
            <w:tcW w:w="1093" w:type="dxa"/>
            <w:shd w:val="clear" w:color="auto" w:fill="FEFBE7"/>
            <w:vAlign w:val="center"/>
          </w:tcPr>
          <w:p w14:paraId="56CCD653" w14:textId="77777777" w:rsidR="0075032C" w:rsidRPr="0075032C" w:rsidRDefault="0075032C" w:rsidP="00180A0D">
            <w:pPr>
              <w:keepNext/>
              <w:spacing w:after="0" w:line="240" w:lineRule="auto"/>
              <w:jc w:val="center"/>
              <w:rPr>
                <w:sz w:val="16"/>
                <w:szCs w:val="16"/>
              </w:rPr>
            </w:pPr>
            <w:r w:rsidRPr="0075032C">
              <w:rPr>
                <w:sz w:val="16"/>
                <w:szCs w:val="16"/>
              </w:rPr>
              <w:t>17</w:t>
            </w:r>
          </w:p>
        </w:tc>
      </w:tr>
      <w:tr w:rsidR="0075032C" w:rsidRPr="0075032C" w14:paraId="692FBA09" w14:textId="77777777" w:rsidTr="0075032C">
        <w:tc>
          <w:tcPr>
            <w:tcW w:w="4793" w:type="dxa"/>
            <w:shd w:val="clear" w:color="auto" w:fill="auto"/>
            <w:vAlign w:val="center"/>
          </w:tcPr>
          <w:p w14:paraId="3F8EA6FF" w14:textId="77777777" w:rsidR="0075032C" w:rsidRPr="0075032C" w:rsidRDefault="0075032C" w:rsidP="00180A0D">
            <w:pPr>
              <w:keepNext/>
              <w:spacing w:after="0" w:line="240" w:lineRule="auto"/>
              <w:rPr>
                <w:sz w:val="16"/>
                <w:szCs w:val="16"/>
              </w:rPr>
            </w:pPr>
            <w:r w:rsidRPr="0075032C">
              <w:rPr>
                <w:sz w:val="16"/>
                <w:szCs w:val="16"/>
              </w:rPr>
              <w:t>Paying bills</w:t>
            </w:r>
          </w:p>
        </w:tc>
        <w:tc>
          <w:tcPr>
            <w:tcW w:w="768" w:type="dxa"/>
            <w:shd w:val="clear" w:color="auto" w:fill="auto"/>
            <w:vAlign w:val="center"/>
          </w:tcPr>
          <w:p w14:paraId="5EA96046" w14:textId="77777777" w:rsidR="0075032C" w:rsidRPr="0075032C" w:rsidRDefault="0075032C" w:rsidP="00180A0D">
            <w:pPr>
              <w:keepNext/>
              <w:spacing w:after="0" w:line="240" w:lineRule="auto"/>
              <w:jc w:val="center"/>
              <w:rPr>
                <w:sz w:val="16"/>
                <w:szCs w:val="16"/>
              </w:rPr>
            </w:pPr>
            <w:r w:rsidRPr="0075032C">
              <w:rPr>
                <w:sz w:val="16"/>
                <w:szCs w:val="16"/>
              </w:rPr>
              <w:t>17</w:t>
            </w:r>
          </w:p>
        </w:tc>
        <w:tc>
          <w:tcPr>
            <w:tcW w:w="1093" w:type="dxa"/>
            <w:shd w:val="clear" w:color="auto" w:fill="auto"/>
            <w:vAlign w:val="center"/>
          </w:tcPr>
          <w:p w14:paraId="22DF3CE4" w14:textId="77777777" w:rsidR="0075032C" w:rsidRPr="0075032C" w:rsidRDefault="0075032C" w:rsidP="00180A0D">
            <w:pPr>
              <w:keepNext/>
              <w:spacing w:after="0" w:line="240" w:lineRule="auto"/>
              <w:jc w:val="center"/>
              <w:rPr>
                <w:sz w:val="16"/>
                <w:szCs w:val="16"/>
              </w:rPr>
            </w:pPr>
            <w:r w:rsidRPr="0075032C">
              <w:rPr>
                <w:sz w:val="16"/>
                <w:szCs w:val="16"/>
              </w:rPr>
              <w:t>29</w:t>
            </w:r>
          </w:p>
        </w:tc>
      </w:tr>
      <w:tr w:rsidR="0075032C" w:rsidRPr="0075032C" w14:paraId="5E7465DD" w14:textId="77777777" w:rsidTr="0075032C">
        <w:tc>
          <w:tcPr>
            <w:tcW w:w="4793" w:type="dxa"/>
            <w:shd w:val="clear" w:color="auto" w:fill="FEFBE7"/>
            <w:vAlign w:val="center"/>
          </w:tcPr>
          <w:p w14:paraId="6700E8D9" w14:textId="77777777" w:rsidR="0075032C" w:rsidRPr="0075032C" w:rsidRDefault="0075032C" w:rsidP="00180A0D">
            <w:pPr>
              <w:keepNext/>
              <w:spacing w:after="0" w:line="240" w:lineRule="auto"/>
              <w:rPr>
                <w:sz w:val="16"/>
                <w:szCs w:val="16"/>
              </w:rPr>
            </w:pPr>
            <w:r w:rsidRPr="0075032C">
              <w:rPr>
                <w:sz w:val="16"/>
                <w:szCs w:val="16"/>
              </w:rPr>
              <w:t>Managing bank accounts/ finances</w:t>
            </w:r>
          </w:p>
        </w:tc>
        <w:tc>
          <w:tcPr>
            <w:tcW w:w="768" w:type="dxa"/>
            <w:shd w:val="clear" w:color="auto" w:fill="FEFBE7"/>
            <w:vAlign w:val="center"/>
          </w:tcPr>
          <w:p w14:paraId="28F1B728" w14:textId="77777777" w:rsidR="0075032C" w:rsidRPr="0075032C" w:rsidRDefault="0075032C" w:rsidP="00180A0D">
            <w:pPr>
              <w:keepNext/>
              <w:spacing w:after="0" w:line="240" w:lineRule="auto"/>
              <w:jc w:val="center"/>
              <w:rPr>
                <w:sz w:val="16"/>
                <w:szCs w:val="16"/>
              </w:rPr>
            </w:pPr>
            <w:r w:rsidRPr="0075032C">
              <w:rPr>
                <w:sz w:val="16"/>
                <w:szCs w:val="16"/>
              </w:rPr>
              <w:t>21</w:t>
            </w:r>
          </w:p>
        </w:tc>
        <w:tc>
          <w:tcPr>
            <w:tcW w:w="1093" w:type="dxa"/>
            <w:shd w:val="clear" w:color="auto" w:fill="FEFBE7"/>
            <w:vAlign w:val="center"/>
          </w:tcPr>
          <w:p w14:paraId="5C0C49B4" w14:textId="77777777" w:rsidR="0075032C" w:rsidRPr="0075032C" w:rsidRDefault="0075032C" w:rsidP="00180A0D">
            <w:pPr>
              <w:keepNext/>
              <w:spacing w:after="0" w:line="240" w:lineRule="auto"/>
              <w:jc w:val="center"/>
              <w:rPr>
                <w:sz w:val="16"/>
                <w:szCs w:val="16"/>
              </w:rPr>
            </w:pPr>
            <w:r w:rsidRPr="0075032C">
              <w:rPr>
                <w:sz w:val="16"/>
                <w:szCs w:val="16"/>
              </w:rPr>
              <w:t>36</w:t>
            </w:r>
          </w:p>
        </w:tc>
      </w:tr>
      <w:tr w:rsidR="0075032C" w:rsidRPr="0075032C" w14:paraId="70093105" w14:textId="77777777" w:rsidTr="0075032C">
        <w:tc>
          <w:tcPr>
            <w:tcW w:w="4793" w:type="dxa"/>
            <w:shd w:val="clear" w:color="auto" w:fill="auto"/>
            <w:vAlign w:val="center"/>
          </w:tcPr>
          <w:p w14:paraId="3274C992" w14:textId="77777777" w:rsidR="0075032C" w:rsidRPr="0075032C" w:rsidRDefault="0075032C" w:rsidP="00180A0D">
            <w:pPr>
              <w:keepNext/>
              <w:spacing w:after="0" w:line="240" w:lineRule="auto"/>
              <w:rPr>
                <w:sz w:val="16"/>
                <w:szCs w:val="16"/>
              </w:rPr>
            </w:pPr>
            <w:r w:rsidRPr="0075032C">
              <w:rPr>
                <w:sz w:val="16"/>
                <w:szCs w:val="16"/>
              </w:rPr>
              <w:t>Printing off tickets, receipts, letters</w:t>
            </w:r>
          </w:p>
        </w:tc>
        <w:tc>
          <w:tcPr>
            <w:tcW w:w="768" w:type="dxa"/>
            <w:shd w:val="clear" w:color="auto" w:fill="auto"/>
            <w:vAlign w:val="center"/>
          </w:tcPr>
          <w:p w14:paraId="4565AA4C" w14:textId="77777777" w:rsidR="0075032C" w:rsidRPr="0075032C" w:rsidRDefault="0075032C" w:rsidP="00180A0D">
            <w:pPr>
              <w:keepNext/>
              <w:spacing w:after="0" w:line="240" w:lineRule="auto"/>
              <w:jc w:val="center"/>
              <w:rPr>
                <w:sz w:val="16"/>
                <w:szCs w:val="16"/>
              </w:rPr>
            </w:pPr>
            <w:r w:rsidRPr="0075032C">
              <w:rPr>
                <w:sz w:val="16"/>
                <w:szCs w:val="16"/>
              </w:rPr>
              <w:t>25</w:t>
            </w:r>
          </w:p>
        </w:tc>
        <w:tc>
          <w:tcPr>
            <w:tcW w:w="1093" w:type="dxa"/>
            <w:shd w:val="clear" w:color="auto" w:fill="auto"/>
            <w:vAlign w:val="center"/>
          </w:tcPr>
          <w:p w14:paraId="684311A7" w14:textId="77777777" w:rsidR="0075032C" w:rsidRPr="0075032C" w:rsidRDefault="0075032C" w:rsidP="00180A0D">
            <w:pPr>
              <w:keepNext/>
              <w:spacing w:after="0" w:line="240" w:lineRule="auto"/>
              <w:jc w:val="center"/>
              <w:rPr>
                <w:sz w:val="16"/>
                <w:szCs w:val="16"/>
              </w:rPr>
            </w:pPr>
            <w:r w:rsidRPr="0075032C">
              <w:rPr>
                <w:sz w:val="16"/>
                <w:szCs w:val="16"/>
              </w:rPr>
              <w:t>42</w:t>
            </w:r>
          </w:p>
        </w:tc>
      </w:tr>
    </w:tbl>
    <w:p w14:paraId="2BAA8899" w14:textId="77777777" w:rsidR="0075032C" w:rsidRDefault="0075032C" w:rsidP="00180A0D">
      <w:pPr>
        <w:spacing w:after="0" w:line="240" w:lineRule="auto"/>
      </w:pPr>
    </w:p>
    <w:p w14:paraId="2C8B1864" w14:textId="77777777" w:rsidR="00A7056A" w:rsidRPr="0075032C" w:rsidRDefault="00A7056A" w:rsidP="00180A0D">
      <w:pPr>
        <w:spacing w:after="0" w:line="240" w:lineRule="auto"/>
      </w:pPr>
    </w:p>
    <w:p w14:paraId="4847321E" w14:textId="77777777" w:rsidR="0075032C" w:rsidRPr="0075032C" w:rsidRDefault="0075032C" w:rsidP="00180A0D">
      <w:pPr>
        <w:spacing w:after="0" w:line="240" w:lineRule="auto"/>
        <w:rPr>
          <w:b/>
        </w:rPr>
      </w:pPr>
      <w:r w:rsidRPr="0075032C">
        <w:rPr>
          <w:b/>
        </w:rPr>
        <w:t xml:space="preserve">Survey item: In what ways do you think this person benefits from you using the internet for them?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5785"/>
        <w:gridCol w:w="709"/>
        <w:gridCol w:w="1148"/>
      </w:tblGrid>
      <w:tr w:rsidR="0075032C" w:rsidRPr="0075032C" w14:paraId="78A7A305" w14:textId="77777777" w:rsidTr="0075032C">
        <w:tc>
          <w:tcPr>
            <w:tcW w:w="5785" w:type="dxa"/>
            <w:shd w:val="clear" w:color="auto" w:fill="58595B"/>
            <w:vAlign w:val="center"/>
          </w:tcPr>
          <w:p w14:paraId="6E5A8F3F"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709" w:type="dxa"/>
            <w:shd w:val="clear" w:color="auto" w:fill="58595B"/>
            <w:vAlign w:val="center"/>
          </w:tcPr>
          <w:p w14:paraId="233668BD"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148" w:type="dxa"/>
            <w:shd w:val="clear" w:color="auto" w:fill="58595B"/>
            <w:vAlign w:val="center"/>
          </w:tcPr>
          <w:p w14:paraId="795CD015"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271BB4DE" w14:textId="77777777" w:rsidTr="0075032C">
        <w:tc>
          <w:tcPr>
            <w:tcW w:w="5785" w:type="dxa"/>
            <w:shd w:val="clear" w:color="auto" w:fill="FEFBE7"/>
            <w:vAlign w:val="center"/>
          </w:tcPr>
          <w:p w14:paraId="5225FE83" w14:textId="77777777" w:rsidR="0075032C" w:rsidRPr="0075032C" w:rsidRDefault="0075032C" w:rsidP="00180A0D">
            <w:pPr>
              <w:keepNext/>
              <w:spacing w:after="0" w:line="240" w:lineRule="auto"/>
              <w:rPr>
                <w:sz w:val="16"/>
                <w:szCs w:val="16"/>
              </w:rPr>
            </w:pPr>
            <w:r w:rsidRPr="0075032C">
              <w:rPr>
                <w:sz w:val="16"/>
                <w:szCs w:val="16"/>
              </w:rPr>
              <w:t>They get to use the internet as much as they would like</w:t>
            </w:r>
          </w:p>
        </w:tc>
        <w:tc>
          <w:tcPr>
            <w:tcW w:w="709" w:type="dxa"/>
            <w:shd w:val="clear" w:color="auto" w:fill="FEFBE7"/>
            <w:vAlign w:val="center"/>
          </w:tcPr>
          <w:p w14:paraId="16A1BFA2" w14:textId="77777777" w:rsidR="0075032C" w:rsidRPr="0075032C" w:rsidRDefault="0075032C" w:rsidP="00180A0D">
            <w:pPr>
              <w:keepNext/>
              <w:spacing w:after="0" w:line="240" w:lineRule="auto"/>
              <w:jc w:val="center"/>
              <w:rPr>
                <w:sz w:val="16"/>
                <w:szCs w:val="16"/>
              </w:rPr>
            </w:pPr>
            <w:r w:rsidRPr="0075032C">
              <w:rPr>
                <w:sz w:val="16"/>
                <w:szCs w:val="16"/>
              </w:rPr>
              <w:t>14</w:t>
            </w:r>
          </w:p>
        </w:tc>
        <w:tc>
          <w:tcPr>
            <w:tcW w:w="1148" w:type="dxa"/>
            <w:shd w:val="clear" w:color="auto" w:fill="FEFBE7"/>
            <w:vAlign w:val="center"/>
          </w:tcPr>
          <w:p w14:paraId="56416DBC" w14:textId="77777777" w:rsidR="0075032C" w:rsidRPr="0075032C" w:rsidRDefault="0075032C" w:rsidP="00180A0D">
            <w:pPr>
              <w:keepNext/>
              <w:spacing w:after="0" w:line="240" w:lineRule="auto"/>
              <w:jc w:val="center"/>
              <w:rPr>
                <w:sz w:val="16"/>
                <w:szCs w:val="16"/>
              </w:rPr>
            </w:pPr>
            <w:r w:rsidRPr="0075032C">
              <w:rPr>
                <w:sz w:val="16"/>
                <w:szCs w:val="16"/>
              </w:rPr>
              <w:t>22</w:t>
            </w:r>
          </w:p>
        </w:tc>
      </w:tr>
      <w:tr w:rsidR="0075032C" w:rsidRPr="0075032C" w14:paraId="6AFF2826" w14:textId="77777777" w:rsidTr="0075032C">
        <w:tc>
          <w:tcPr>
            <w:tcW w:w="5785" w:type="dxa"/>
            <w:shd w:val="clear" w:color="auto" w:fill="auto"/>
            <w:vAlign w:val="center"/>
          </w:tcPr>
          <w:p w14:paraId="6CF66DE1" w14:textId="77777777" w:rsidR="0075032C" w:rsidRPr="0075032C" w:rsidRDefault="0075032C" w:rsidP="00180A0D">
            <w:pPr>
              <w:keepNext/>
              <w:spacing w:after="0" w:line="240" w:lineRule="auto"/>
              <w:rPr>
                <w:sz w:val="16"/>
                <w:szCs w:val="16"/>
              </w:rPr>
            </w:pPr>
            <w:r w:rsidRPr="0075032C">
              <w:rPr>
                <w:sz w:val="16"/>
                <w:szCs w:val="16"/>
              </w:rPr>
              <w:t>They don’t have to worry about the financial cost of using the internet</w:t>
            </w:r>
          </w:p>
        </w:tc>
        <w:tc>
          <w:tcPr>
            <w:tcW w:w="709" w:type="dxa"/>
            <w:shd w:val="clear" w:color="auto" w:fill="auto"/>
            <w:vAlign w:val="center"/>
          </w:tcPr>
          <w:p w14:paraId="44E24AA6" w14:textId="77777777" w:rsidR="0075032C" w:rsidRPr="0075032C" w:rsidRDefault="0075032C" w:rsidP="00180A0D">
            <w:pPr>
              <w:keepNext/>
              <w:spacing w:after="0" w:line="240" w:lineRule="auto"/>
              <w:jc w:val="center"/>
              <w:rPr>
                <w:sz w:val="16"/>
                <w:szCs w:val="16"/>
              </w:rPr>
            </w:pPr>
            <w:r w:rsidRPr="0075032C">
              <w:rPr>
                <w:sz w:val="16"/>
                <w:szCs w:val="16"/>
              </w:rPr>
              <w:t>16</w:t>
            </w:r>
          </w:p>
        </w:tc>
        <w:tc>
          <w:tcPr>
            <w:tcW w:w="1148" w:type="dxa"/>
            <w:shd w:val="clear" w:color="auto" w:fill="auto"/>
            <w:vAlign w:val="center"/>
          </w:tcPr>
          <w:p w14:paraId="38568A29" w14:textId="77777777" w:rsidR="0075032C" w:rsidRPr="0075032C" w:rsidRDefault="0075032C" w:rsidP="00180A0D">
            <w:pPr>
              <w:keepNext/>
              <w:spacing w:after="0" w:line="240" w:lineRule="auto"/>
              <w:jc w:val="center"/>
              <w:rPr>
                <w:sz w:val="16"/>
                <w:szCs w:val="16"/>
              </w:rPr>
            </w:pPr>
            <w:r w:rsidRPr="0075032C">
              <w:rPr>
                <w:sz w:val="16"/>
                <w:szCs w:val="16"/>
              </w:rPr>
              <w:t>25</w:t>
            </w:r>
          </w:p>
        </w:tc>
      </w:tr>
      <w:tr w:rsidR="0075032C" w:rsidRPr="0075032C" w14:paraId="34C35F9B" w14:textId="77777777" w:rsidTr="0075032C">
        <w:tc>
          <w:tcPr>
            <w:tcW w:w="5785" w:type="dxa"/>
            <w:shd w:val="clear" w:color="auto" w:fill="FEFBE7"/>
            <w:vAlign w:val="center"/>
          </w:tcPr>
          <w:p w14:paraId="59B4312A" w14:textId="77777777" w:rsidR="0075032C" w:rsidRPr="0075032C" w:rsidRDefault="0075032C" w:rsidP="00180A0D">
            <w:pPr>
              <w:keepNext/>
              <w:spacing w:after="0" w:line="240" w:lineRule="auto"/>
              <w:rPr>
                <w:sz w:val="16"/>
                <w:szCs w:val="16"/>
              </w:rPr>
            </w:pPr>
            <w:r w:rsidRPr="0075032C">
              <w:rPr>
                <w:sz w:val="16"/>
                <w:szCs w:val="16"/>
              </w:rPr>
              <w:t>They get to achieve what they want to from using the internet</w:t>
            </w:r>
          </w:p>
        </w:tc>
        <w:tc>
          <w:tcPr>
            <w:tcW w:w="709" w:type="dxa"/>
            <w:shd w:val="clear" w:color="auto" w:fill="FEFBE7"/>
            <w:vAlign w:val="center"/>
          </w:tcPr>
          <w:p w14:paraId="70CEFFBB" w14:textId="77777777" w:rsidR="0075032C" w:rsidRPr="0075032C" w:rsidRDefault="0075032C" w:rsidP="00180A0D">
            <w:pPr>
              <w:keepNext/>
              <w:spacing w:after="0" w:line="240" w:lineRule="auto"/>
              <w:jc w:val="center"/>
              <w:rPr>
                <w:sz w:val="16"/>
                <w:szCs w:val="16"/>
              </w:rPr>
            </w:pPr>
            <w:r w:rsidRPr="0075032C">
              <w:rPr>
                <w:sz w:val="16"/>
                <w:szCs w:val="16"/>
              </w:rPr>
              <w:t>42</w:t>
            </w:r>
          </w:p>
        </w:tc>
        <w:tc>
          <w:tcPr>
            <w:tcW w:w="1148" w:type="dxa"/>
            <w:shd w:val="clear" w:color="auto" w:fill="FEFBE7"/>
            <w:vAlign w:val="center"/>
          </w:tcPr>
          <w:p w14:paraId="5035A337" w14:textId="77777777" w:rsidR="0075032C" w:rsidRPr="0075032C" w:rsidRDefault="0075032C" w:rsidP="00180A0D">
            <w:pPr>
              <w:keepNext/>
              <w:spacing w:after="0" w:line="240" w:lineRule="auto"/>
              <w:jc w:val="center"/>
              <w:rPr>
                <w:sz w:val="16"/>
                <w:szCs w:val="16"/>
              </w:rPr>
            </w:pPr>
            <w:r w:rsidRPr="0075032C">
              <w:rPr>
                <w:sz w:val="16"/>
                <w:szCs w:val="16"/>
              </w:rPr>
              <w:t>67</w:t>
            </w:r>
          </w:p>
        </w:tc>
      </w:tr>
      <w:tr w:rsidR="0075032C" w:rsidRPr="0075032C" w14:paraId="087A98CD" w14:textId="77777777" w:rsidTr="0075032C">
        <w:tc>
          <w:tcPr>
            <w:tcW w:w="5785" w:type="dxa"/>
            <w:shd w:val="clear" w:color="auto" w:fill="auto"/>
            <w:vAlign w:val="center"/>
          </w:tcPr>
          <w:p w14:paraId="463782FE" w14:textId="77777777" w:rsidR="0075032C" w:rsidRPr="0075032C" w:rsidRDefault="0075032C" w:rsidP="00180A0D">
            <w:pPr>
              <w:keepNext/>
              <w:spacing w:after="0" w:line="240" w:lineRule="auto"/>
              <w:rPr>
                <w:sz w:val="16"/>
                <w:szCs w:val="16"/>
              </w:rPr>
            </w:pPr>
            <w:r w:rsidRPr="0075032C">
              <w:rPr>
                <w:sz w:val="16"/>
                <w:szCs w:val="16"/>
              </w:rPr>
              <w:t>They get a better idea of what they can do online</w:t>
            </w:r>
          </w:p>
        </w:tc>
        <w:tc>
          <w:tcPr>
            <w:tcW w:w="709" w:type="dxa"/>
            <w:shd w:val="clear" w:color="auto" w:fill="auto"/>
            <w:vAlign w:val="center"/>
          </w:tcPr>
          <w:p w14:paraId="5AA92144" w14:textId="77777777" w:rsidR="0075032C" w:rsidRPr="0075032C" w:rsidRDefault="0075032C" w:rsidP="00180A0D">
            <w:pPr>
              <w:keepNext/>
              <w:spacing w:after="0" w:line="240" w:lineRule="auto"/>
              <w:jc w:val="center"/>
              <w:rPr>
                <w:sz w:val="16"/>
                <w:szCs w:val="16"/>
              </w:rPr>
            </w:pPr>
            <w:r w:rsidRPr="0075032C">
              <w:rPr>
                <w:sz w:val="16"/>
                <w:szCs w:val="16"/>
              </w:rPr>
              <w:t>27</w:t>
            </w:r>
          </w:p>
        </w:tc>
        <w:tc>
          <w:tcPr>
            <w:tcW w:w="1148" w:type="dxa"/>
            <w:shd w:val="clear" w:color="auto" w:fill="auto"/>
            <w:vAlign w:val="center"/>
          </w:tcPr>
          <w:p w14:paraId="256E0320" w14:textId="77777777" w:rsidR="0075032C" w:rsidRPr="0075032C" w:rsidRDefault="0075032C" w:rsidP="00180A0D">
            <w:pPr>
              <w:keepNext/>
              <w:spacing w:after="0" w:line="240" w:lineRule="auto"/>
              <w:jc w:val="center"/>
              <w:rPr>
                <w:sz w:val="16"/>
                <w:szCs w:val="16"/>
              </w:rPr>
            </w:pPr>
            <w:r w:rsidRPr="0075032C">
              <w:rPr>
                <w:sz w:val="16"/>
                <w:szCs w:val="16"/>
              </w:rPr>
              <w:t>43</w:t>
            </w:r>
          </w:p>
        </w:tc>
      </w:tr>
      <w:tr w:rsidR="0075032C" w:rsidRPr="0075032C" w14:paraId="0DAB9937" w14:textId="77777777" w:rsidTr="0075032C">
        <w:tc>
          <w:tcPr>
            <w:tcW w:w="5785" w:type="dxa"/>
            <w:shd w:val="clear" w:color="auto" w:fill="FEFBE7"/>
            <w:vAlign w:val="center"/>
          </w:tcPr>
          <w:p w14:paraId="6244B076" w14:textId="77777777" w:rsidR="0075032C" w:rsidRPr="0075032C" w:rsidRDefault="0075032C" w:rsidP="00180A0D">
            <w:pPr>
              <w:keepNext/>
              <w:spacing w:after="0" w:line="240" w:lineRule="auto"/>
              <w:rPr>
                <w:sz w:val="16"/>
                <w:szCs w:val="16"/>
              </w:rPr>
            </w:pPr>
            <w:r w:rsidRPr="0075032C">
              <w:rPr>
                <w:sz w:val="16"/>
                <w:szCs w:val="16"/>
              </w:rPr>
              <w:t>They get a better level of online privacy</w:t>
            </w:r>
          </w:p>
        </w:tc>
        <w:tc>
          <w:tcPr>
            <w:tcW w:w="709" w:type="dxa"/>
            <w:shd w:val="clear" w:color="auto" w:fill="FEFBE7"/>
            <w:vAlign w:val="center"/>
          </w:tcPr>
          <w:p w14:paraId="00327D5B" w14:textId="77777777" w:rsidR="0075032C" w:rsidRPr="0075032C" w:rsidRDefault="0075032C" w:rsidP="00180A0D">
            <w:pPr>
              <w:keepNext/>
              <w:spacing w:after="0" w:line="240" w:lineRule="auto"/>
              <w:jc w:val="center"/>
              <w:rPr>
                <w:sz w:val="16"/>
                <w:szCs w:val="16"/>
              </w:rPr>
            </w:pPr>
            <w:r w:rsidRPr="0075032C">
              <w:rPr>
                <w:sz w:val="16"/>
                <w:szCs w:val="16"/>
              </w:rPr>
              <w:t>8</w:t>
            </w:r>
          </w:p>
        </w:tc>
        <w:tc>
          <w:tcPr>
            <w:tcW w:w="1148" w:type="dxa"/>
            <w:shd w:val="clear" w:color="auto" w:fill="FEFBE7"/>
            <w:vAlign w:val="center"/>
          </w:tcPr>
          <w:p w14:paraId="2BFFC169" w14:textId="77777777" w:rsidR="0075032C" w:rsidRPr="0075032C" w:rsidRDefault="0075032C" w:rsidP="00180A0D">
            <w:pPr>
              <w:keepNext/>
              <w:spacing w:after="0" w:line="240" w:lineRule="auto"/>
              <w:jc w:val="center"/>
              <w:rPr>
                <w:sz w:val="16"/>
                <w:szCs w:val="16"/>
              </w:rPr>
            </w:pPr>
            <w:r w:rsidRPr="0075032C">
              <w:rPr>
                <w:sz w:val="16"/>
                <w:szCs w:val="16"/>
              </w:rPr>
              <w:t>13</w:t>
            </w:r>
          </w:p>
        </w:tc>
      </w:tr>
      <w:tr w:rsidR="0075032C" w:rsidRPr="0075032C" w14:paraId="6D1F926D" w14:textId="77777777" w:rsidTr="0075032C">
        <w:tc>
          <w:tcPr>
            <w:tcW w:w="5785" w:type="dxa"/>
            <w:shd w:val="clear" w:color="auto" w:fill="auto"/>
            <w:vAlign w:val="center"/>
          </w:tcPr>
          <w:p w14:paraId="0B217A19" w14:textId="77777777" w:rsidR="0075032C" w:rsidRPr="0075032C" w:rsidRDefault="0075032C" w:rsidP="00180A0D">
            <w:pPr>
              <w:keepNext/>
              <w:spacing w:after="0" w:line="240" w:lineRule="auto"/>
              <w:rPr>
                <w:sz w:val="16"/>
                <w:szCs w:val="16"/>
              </w:rPr>
            </w:pPr>
            <w:r w:rsidRPr="0075032C">
              <w:rPr>
                <w:sz w:val="16"/>
                <w:szCs w:val="16"/>
              </w:rPr>
              <w:t>They get a better level of online security (e.g. passwords, viruses, protection of personal data)</w:t>
            </w:r>
          </w:p>
        </w:tc>
        <w:tc>
          <w:tcPr>
            <w:tcW w:w="709" w:type="dxa"/>
            <w:shd w:val="clear" w:color="auto" w:fill="auto"/>
            <w:vAlign w:val="center"/>
          </w:tcPr>
          <w:p w14:paraId="1E55BD84" w14:textId="77777777" w:rsidR="0075032C" w:rsidRPr="0075032C" w:rsidRDefault="0075032C" w:rsidP="00180A0D">
            <w:pPr>
              <w:keepNext/>
              <w:spacing w:after="0" w:line="240" w:lineRule="auto"/>
              <w:jc w:val="center"/>
              <w:rPr>
                <w:sz w:val="16"/>
                <w:szCs w:val="16"/>
              </w:rPr>
            </w:pPr>
            <w:r w:rsidRPr="0075032C">
              <w:rPr>
                <w:sz w:val="16"/>
                <w:szCs w:val="16"/>
              </w:rPr>
              <w:t>15</w:t>
            </w:r>
          </w:p>
        </w:tc>
        <w:tc>
          <w:tcPr>
            <w:tcW w:w="1148" w:type="dxa"/>
            <w:shd w:val="clear" w:color="auto" w:fill="auto"/>
            <w:vAlign w:val="center"/>
          </w:tcPr>
          <w:p w14:paraId="5A543FC7" w14:textId="77777777" w:rsidR="0075032C" w:rsidRPr="0075032C" w:rsidRDefault="0075032C" w:rsidP="00180A0D">
            <w:pPr>
              <w:keepNext/>
              <w:spacing w:after="0" w:line="240" w:lineRule="auto"/>
              <w:jc w:val="center"/>
              <w:rPr>
                <w:sz w:val="16"/>
                <w:szCs w:val="16"/>
              </w:rPr>
            </w:pPr>
            <w:r w:rsidRPr="0075032C">
              <w:rPr>
                <w:sz w:val="16"/>
                <w:szCs w:val="16"/>
              </w:rPr>
              <w:t>24</w:t>
            </w:r>
          </w:p>
        </w:tc>
      </w:tr>
      <w:tr w:rsidR="0075032C" w:rsidRPr="0075032C" w14:paraId="0F238F59" w14:textId="77777777" w:rsidTr="0075032C">
        <w:tc>
          <w:tcPr>
            <w:tcW w:w="5785" w:type="dxa"/>
            <w:shd w:val="clear" w:color="auto" w:fill="FEFBE7"/>
            <w:vAlign w:val="center"/>
          </w:tcPr>
          <w:p w14:paraId="6F415755" w14:textId="77777777" w:rsidR="0075032C" w:rsidRPr="0075032C" w:rsidRDefault="0075032C" w:rsidP="00180A0D">
            <w:pPr>
              <w:keepNext/>
              <w:spacing w:after="0" w:line="240" w:lineRule="auto"/>
              <w:rPr>
                <w:sz w:val="16"/>
                <w:szCs w:val="16"/>
              </w:rPr>
            </w:pPr>
            <w:r w:rsidRPr="0075032C">
              <w:rPr>
                <w:sz w:val="16"/>
                <w:szCs w:val="16"/>
              </w:rPr>
              <w:t>They get a better level of online consumer rights</w:t>
            </w:r>
          </w:p>
        </w:tc>
        <w:tc>
          <w:tcPr>
            <w:tcW w:w="709" w:type="dxa"/>
            <w:shd w:val="clear" w:color="auto" w:fill="FEFBE7"/>
            <w:vAlign w:val="center"/>
          </w:tcPr>
          <w:p w14:paraId="38C03BE9" w14:textId="77777777" w:rsidR="0075032C" w:rsidRPr="0075032C" w:rsidRDefault="0075032C" w:rsidP="00180A0D">
            <w:pPr>
              <w:keepNext/>
              <w:spacing w:after="0" w:line="240" w:lineRule="auto"/>
              <w:jc w:val="center"/>
              <w:rPr>
                <w:sz w:val="16"/>
                <w:szCs w:val="16"/>
              </w:rPr>
            </w:pPr>
            <w:r w:rsidRPr="0075032C">
              <w:rPr>
                <w:sz w:val="16"/>
                <w:szCs w:val="16"/>
              </w:rPr>
              <w:t>7</w:t>
            </w:r>
          </w:p>
        </w:tc>
        <w:tc>
          <w:tcPr>
            <w:tcW w:w="1148" w:type="dxa"/>
            <w:shd w:val="clear" w:color="auto" w:fill="FEFBE7"/>
            <w:vAlign w:val="center"/>
          </w:tcPr>
          <w:p w14:paraId="41C72001" w14:textId="77777777" w:rsidR="0075032C" w:rsidRPr="0075032C" w:rsidRDefault="0075032C" w:rsidP="00180A0D">
            <w:pPr>
              <w:keepNext/>
              <w:spacing w:after="0" w:line="240" w:lineRule="auto"/>
              <w:jc w:val="center"/>
              <w:rPr>
                <w:sz w:val="16"/>
                <w:szCs w:val="16"/>
              </w:rPr>
            </w:pPr>
            <w:r w:rsidRPr="0075032C">
              <w:rPr>
                <w:sz w:val="16"/>
                <w:szCs w:val="16"/>
              </w:rPr>
              <w:t>11</w:t>
            </w:r>
          </w:p>
        </w:tc>
      </w:tr>
      <w:tr w:rsidR="0075032C" w:rsidRPr="0075032C" w14:paraId="7F01BB20" w14:textId="77777777" w:rsidTr="0075032C">
        <w:tc>
          <w:tcPr>
            <w:tcW w:w="5785" w:type="dxa"/>
            <w:shd w:val="clear" w:color="auto" w:fill="auto"/>
            <w:vAlign w:val="center"/>
          </w:tcPr>
          <w:p w14:paraId="623EF9A9" w14:textId="77777777" w:rsidR="0075032C" w:rsidRPr="0075032C" w:rsidRDefault="0075032C" w:rsidP="00180A0D">
            <w:pPr>
              <w:keepNext/>
              <w:spacing w:after="0" w:line="240" w:lineRule="auto"/>
              <w:rPr>
                <w:sz w:val="16"/>
                <w:szCs w:val="16"/>
              </w:rPr>
            </w:pPr>
            <w:r w:rsidRPr="0075032C">
              <w:rPr>
                <w:sz w:val="16"/>
                <w:szCs w:val="16"/>
              </w:rPr>
              <w:t>Other (please specify)</w:t>
            </w:r>
          </w:p>
        </w:tc>
        <w:tc>
          <w:tcPr>
            <w:tcW w:w="709" w:type="dxa"/>
            <w:shd w:val="clear" w:color="auto" w:fill="auto"/>
            <w:vAlign w:val="center"/>
          </w:tcPr>
          <w:p w14:paraId="24FCA84E" w14:textId="77777777" w:rsidR="0075032C" w:rsidRPr="0075032C" w:rsidRDefault="0075032C" w:rsidP="00180A0D">
            <w:pPr>
              <w:keepNext/>
              <w:spacing w:after="0" w:line="240" w:lineRule="auto"/>
              <w:jc w:val="center"/>
              <w:rPr>
                <w:sz w:val="16"/>
                <w:szCs w:val="16"/>
              </w:rPr>
            </w:pPr>
            <w:r w:rsidRPr="0075032C">
              <w:rPr>
                <w:sz w:val="16"/>
                <w:szCs w:val="16"/>
              </w:rPr>
              <w:t>18</w:t>
            </w:r>
          </w:p>
        </w:tc>
        <w:tc>
          <w:tcPr>
            <w:tcW w:w="1148" w:type="dxa"/>
            <w:shd w:val="clear" w:color="auto" w:fill="auto"/>
            <w:vAlign w:val="center"/>
          </w:tcPr>
          <w:p w14:paraId="0BD17EFF" w14:textId="77777777" w:rsidR="0075032C" w:rsidRPr="0075032C" w:rsidRDefault="0075032C" w:rsidP="00180A0D">
            <w:pPr>
              <w:keepNext/>
              <w:spacing w:after="0" w:line="240" w:lineRule="auto"/>
              <w:jc w:val="center"/>
              <w:rPr>
                <w:sz w:val="16"/>
                <w:szCs w:val="16"/>
              </w:rPr>
            </w:pPr>
            <w:r w:rsidRPr="0075032C">
              <w:rPr>
                <w:sz w:val="16"/>
                <w:szCs w:val="16"/>
              </w:rPr>
              <w:t>29</w:t>
            </w:r>
          </w:p>
        </w:tc>
      </w:tr>
    </w:tbl>
    <w:p w14:paraId="0074A733" w14:textId="77777777" w:rsidR="0075032C" w:rsidRPr="0075032C" w:rsidRDefault="0075032C" w:rsidP="00180A0D">
      <w:pPr>
        <w:spacing w:after="0" w:line="240" w:lineRule="auto"/>
      </w:pPr>
    </w:p>
    <w:p w14:paraId="4BE7DF90" w14:textId="77777777" w:rsidR="00A7056A" w:rsidRDefault="00A7056A" w:rsidP="00180A0D">
      <w:pPr>
        <w:spacing w:after="0" w:line="240" w:lineRule="auto"/>
        <w:rPr>
          <w:b/>
        </w:rPr>
      </w:pPr>
    </w:p>
    <w:p w14:paraId="163F0AA6" w14:textId="49C5FF81" w:rsidR="0075032C" w:rsidRPr="0075032C" w:rsidRDefault="0075032C" w:rsidP="00180A0D">
      <w:pPr>
        <w:spacing w:after="0" w:line="240" w:lineRule="auto"/>
        <w:rPr>
          <w:b/>
        </w:rPr>
      </w:pPr>
      <w:r w:rsidRPr="0075032C">
        <w:rPr>
          <w:b/>
        </w:rPr>
        <w:t>Survey item: What made you start to help this person with the internet?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3517"/>
        <w:gridCol w:w="763"/>
        <w:gridCol w:w="1087"/>
      </w:tblGrid>
      <w:tr w:rsidR="0075032C" w:rsidRPr="0075032C" w14:paraId="5FE9775E" w14:textId="77777777" w:rsidTr="0075032C">
        <w:tc>
          <w:tcPr>
            <w:tcW w:w="3517" w:type="dxa"/>
            <w:shd w:val="clear" w:color="auto" w:fill="58595B"/>
            <w:vAlign w:val="center"/>
          </w:tcPr>
          <w:p w14:paraId="0B8841D9"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763" w:type="dxa"/>
            <w:shd w:val="clear" w:color="auto" w:fill="58595B"/>
            <w:vAlign w:val="center"/>
          </w:tcPr>
          <w:p w14:paraId="0552E203"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087" w:type="dxa"/>
            <w:shd w:val="clear" w:color="auto" w:fill="58595B"/>
            <w:vAlign w:val="center"/>
          </w:tcPr>
          <w:p w14:paraId="57B54373"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04286F3F" w14:textId="77777777" w:rsidTr="0075032C">
        <w:tc>
          <w:tcPr>
            <w:tcW w:w="3517" w:type="dxa"/>
            <w:shd w:val="clear" w:color="auto" w:fill="FEFBE7"/>
            <w:vAlign w:val="center"/>
          </w:tcPr>
          <w:p w14:paraId="1A95388D" w14:textId="77777777" w:rsidR="0075032C" w:rsidRPr="0075032C" w:rsidRDefault="0075032C" w:rsidP="00180A0D">
            <w:pPr>
              <w:keepNext/>
              <w:spacing w:after="0" w:line="240" w:lineRule="auto"/>
              <w:rPr>
                <w:sz w:val="16"/>
                <w:szCs w:val="16"/>
              </w:rPr>
            </w:pPr>
            <w:r w:rsidRPr="0075032C">
              <w:rPr>
                <w:sz w:val="16"/>
                <w:szCs w:val="16"/>
              </w:rPr>
              <w:t>I like to help people</w:t>
            </w:r>
          </w:p>
        </w:tc>
        <w:tc>
          <w:tcPr>
            <w:tcW w:w="763" w:type="dxa"/>
            <w:shd w:val="clear" w:color="auto" w:fill="FEFBE7"/>
            <w:vAlign w:val="center"/>
          </w:tcPr>
          <w:p w14:paraId="69A7462C" w14:textId="77777777" w:rsidR="0075032C" w:rsidRPr="0075032C" w:rsidRDefault="0075032C" w:rsidP="00180A0D">
            <w:pPr>
              <w:keepNext/>
              <w:spacing w:after="0" w:line="240" w:lineRule="auto"/>
              <w:jc w:val="center"/>
              <w:rPr>
                <w:sz w:val="16"/>
                <w:szCs w:val="16"/>
              </w:rPr>
            </w:pPr>
            <w:r w:rsidRPr="0075032C">
              <w:rPr>
                <w:sz w:val="16"/>
                <w:szCs w:val="16"/>
              </w:rPr>
              <w:t>25</w:t>
            </w:r>
          </w:p>
        </w:tc>
        <w:tc>
          <w:tcPr>
            <w:tcW w:w="1087" w:type="dxa"/>
            <w:shd w:val="clear" w:color="auto" w:fill="FEFBE7"/>
            <w:vAlign w:val="center"/>
          </w:tcPr>
          <w:p w14:paraId="513BF4BA" w14:textId="77777777" w:rsidR="0075032C" w:rsidRPr="0075032C" w:rsidRDefault="0075032C" w:rsidP="00180A0D">
            <w:pPr>
              <w:keepNext/>
              <w:spacing w:after="0" w:line="240" w:lineRule="auto"/>
              <w:jc w:val="center"/>
              <w:rPr>
                <w:sz w:val="16"/>
                <w:szCs w:val="16"/>
              </w:rPr>
            </w:pPr>
            <w:r w:rsidRPr="0075032C">
              <w:rPr>
                <w:sz w:val="16"/>
                <w:szCs w:val="16"/>
              </w:rPr>
              <w:t>40</w:t>
            </w:r>
          </w:p>
        </w:tc>
      </w:tr>
      <w:tr w:rsidR="0075032C" w:rsidRPr="0075032C" w14:paraId="26060A3E" w14:textId="77777777" w:rsidTr="0075032C">
        <w:tc>
          <w:tcPr>
            <w:tcW w:w="3517" w:type="dxa"/>
            <w:shd w:val="clear" w:color="auto" w:fill="auto"/>
            <w:vAlign w:val="center"/>
          </w:tcPr>
          <w:p w14:paraId="1E40780A" w14:textId="77777777" w:rsidR="0075032C" w:rsidRPr="0075032C" w:rsidRDefault="0075032C" w:rsidP="00180A0D">
            <w:pPr>
              <w:keepNext/>
              <w:spacing w:after="0" w:line="240" w:lineRule="auto"/>
              <w:rPr>
                <w:sz w:val="16"/>
                <w:szCs w:val="16"/>
              </w:rPr>
            </w:pPr>
            <w:r w:rsidRPr="0075032C">
              <w:rPr>
                <w:sz w:val="16"/>
                <w:szCs w:val="16"/>
              </w:rPr>
              <w:t>I had time to spare</w:t>
            </w:r>
          </w:p>
        </w:tc>
        <w:tc>
          <w:tcPr>
            <w:tcW w:w="763" w:type="dxa"/>
            <w:shd w:val="clear" w:color="auto" w:fill="auto"/>
            <w:vAlign w:val="center"/>
          </w:tcPr>
          <w:p w14:paraId="2A49DB4B" w14:textId="77777777" w:rsidR="0075032C" w:rsidRPr="0075032C" w:rsidRDefault="0075032C" w:rsidP="00180A0D">
            <w:pPr>
              <w:keepNext/>
              <w:spacing w:after="0" w:line="240" w:lineRule="auto"/>
              <w:jc w:val="center"/>
              <w:rPr>
                <w:sz w:val="16"/>
                <w:szCs w:val="16"/>
              </w:rPr>
            </w:pPr>
            <w:r w:rsidRPr="0075032C">
              <w:rPr>
                <w:sz w:val="16"/>
                <w:szCs w:val="16"/>
              </w:rPr>
              <w:t>9</w:t>
            </w:r>
          </w:p>
        </w:tc>
        <w:tc>
          <w:tcPr>
            <w:tcW w:w="1087" w:type="dxa"/>
            <w:shd w:val="clear" w:color="auto" w:fill="auto"/>
            <w:vAlign w:val="center"/>
          </w:tcPr>
          <w:p w14:paraId="6E6EA6E8" w14:textId="77777777" w:rsidR="0075032C" w:rsidRPr="0075032C" w:rsidRDefault="0075032C" w:rsidP="00180A0D">
            <w:pPr>
              <w:keepNext/>
              <w:spacing w:after="0" w:line="240" w:lineRule="auto"/>
              <w:jc w:val="center"/>
              <w:rPr>
                <w:sz w:val="16"/>
                <w:szCs w:val="16"/>
              </w:rPr>
            </w:pPr>
            <w:r w:rsidRPr="0075032C">
              <w:rPr>
                <w:sz w:val="16"/>
                <w:szCs w:val="16"/>
              </w:rPr>
              <w:t>15</w:t>
            </w:r>
          </w:p>
        </w:tc>
      </w:tr>
      <w:tr w:rsidR="0075032C" w:rsidRPr="0075032C" w14:paraId="74690F8B" w14:textId="77777777" w:rsidTr="0075032C">
        <w:tc>
          <w:tcPr>
            <w:tcW w:w="3517" w:type="dxa"/>
            <w:shd w:val="clear" w:color="auto" w:fill="FEFBE7"/>
            <w:vAlign w:val="center"/>
          </w:tcPr>
          <w:p w14:paraId="50C3BF05" w14:textId="77777777" w:rsidR="0075032C" w:rsidRPr="0075032C" w:rsidRDefault="0075032C" w:rsidP="00180A0D">
            <w:pPr>
              <w:keepNext/>
              <w:spacing w:after="0" w:line="240" w:lineRule="auto"/>
              <w:rPr>
                <w:sz w:val="16"/>
                <w:szCs w:val="16"/>
              </w:rPr>
            </w:pPr>
            <w:r w:rsidRPr="0075032C">
              <w:rPr>
                <w:sz w:val="16"/>
                <w:szCs w:val="16"/>
              </w:rPr>
              <w:t>I wanted to make friends</w:t>
            </w:r>
          </w:p>
        </w:tc>
        <w:tc>
          <w:tcPr>
            <w:tcW w:w="763" w:type="dxa"/>
            <w:shd w:val="clear" w:color="auto" w:fill="FEFBE7"/>
            <w:vAlign w:val="center"/>
          </w:tcPr>
          <w:p w14:paraId="0083FC23" w14:textId="77777777" w:rsidR="0075032C" w:rsidRPr="0075032C" w:rsidRDefault="0075032C" w:rsidP="00180A0D">
            <w:pPr>
              <w:keepNext/>
              <w:spacing w:after="0" w:line="240" w:lineRule="auto"/>
              <w:jc w:val="center"/>
              <w:rPr>
                <w:sz w:val="16"/>
                <w:szCs w:val="16"/>
              </w:rPr>
            </w:pPr>
            <w:r w:rsidRPr="0075032C">
              <w:rPr>
                <w:sz w:val="16"/>
                <w:szCs w:val="16"/>
              </w:rPr>
              <w:t>0</w:t>
            </w:r>
          </w:p>
        </w:tc>
        <w:tc>
          <w:tcPr>
            <w:tcW w:w="1087" w:type="dxa"/>
            <w:shd w:val="clear" w:color="auto" w:fill="FEFBE7"/>
            <w:vAlign w:val="center"/>
          </w:tcPr>
          <w:p w14:paraId="626C6B9B" w14:textId="77777777" w:rsidR="0075032C" w:rsidRPr="0075032C" w:rsidRDefault="0075032C" w:rsidP="00180A0D">
            <w:pPr>
              <w:keepNext/>
              <w:spacing w:after="0" w:line="240" w:lineRule="auto"/>
              <w:jc w:val="center"/>
              <w:rPr>
                <w:sz w:val="16"/>
                <w:szCs w:val="16"/>
              </w:rPr>
            </w:pPr>
            <w:r w:rsidRPr="0075032C">
              <w:rPr>
                <w:sz w:val="16"/>
                <w:szCs w:val="16"/>
              </w:rPr>
              <w:t>0</w:t>
            </w:r>
          </w:p>
        </w:tc>
      </w:tr>
      <w:tr w:rsidR="0075032C" w:rsidRPr="0075032C" w14:paraId="10E19640" w14:textId="77777777" w:rsidTr="0075032C">
        <w:tc>
          <w:tcPr>
            <w:tcW w:w="3517" w:type="dxa"/>
            <w:shd w:val="clear" w:color="auto" w:fill="auto"/>
            <w:vAlign w:val="center"/>
          </w:tcPr>
          <w:p w14:paraId="7D8644EC" w14:textId="77777777" w:rsidR="0075032C" w:rsidRPr="0075032C" w:rsidRDefault="0075032C" w:rsidP="00180A0D">
            <w:pPr>
              <w:keepNext/>
              <w:spacing w:after="0" w:line="240" w:lineRule="auto"/>
              <w:rPr>
                <w:sz w:val="16"/>
                <w:szCs w:val="16"/>
              </w:rPr>
            </w:pPr>
            <w:r w:rsidRPr="0075032C">
              <w:rPr>
                <w:sz w:val="16"/>
                <w:szCs w:val="16"/>
              </w:rPr>
              <w:t>Use my existing skills</w:t>
            </w:r>
          </w:p>
        </w:tc>
        <w:tc>
          <w:tcPr>
            <w:tcW w:w="763" w:type="dxa"/>
            <w:shd w:val="clear" w:color="auto" w:fill="auto"/>
            <w:vAlign w:val="center"/>
          </w:tcPr>
          <w:p w14:paraId="230F14A3" w14:textId="77777777" w:rsidR="0075032C" w:rsidRPr="0075032C" w:rsidRDefault="0075032C" w:rsidP="00180A0D">
            <w:pPr>
              <w:keepNext/>
              <w:spacing w:after="0" w:line="240" w:lineRule="auto"/>
              <w:jc w:val="center"/>
              <w:rPr>
                <w:sz w:val="16"/>
                <w:szCs w:val="16"/>
              </w:rPr>
            </w:pPr>
            <w:r w:rsidRPr="0075032C">
              <w:rPr>
                <w:sz w:val="16"/>
                <w:szCs w:val="16"/>
              </w:rPr>
              <w:t>26</w:t>
            </w:r>
          </w:p>
        </w:tc>
        <w:tc>
          <w:tcPr>
            <w:tcW w:w="1087" w:type="dxa"/>
            <w:shd w:val="clear" w:color="auto" w:fill="auto"/>
            <w:vAlign w:val="center"/>
          </w:tcPr>
          <w:p w14:paraId="14977148" w14:textId="77777777" w:rsidR="0075032C" w:rsidRPr="0075032C" w:rsidRDefault="0075032C" w:rsidP="00180A0D">
            <w:pPr>
              <w:keepNext/>
              <w:spacing w:after="0" w:line="240" w:lineRule="auto"/>
              <w:jc w:val="center"/>
              <w:rPr>
                <w:sz w:val="16"/>
                <w:szCs w:val="16"/>
              </w:rPr>
            </w:pPr>
            <w:r w:rsidRPr="0075032C">
              <w:rPr>
                <w:sz w:val="16"/>
                <w:szCs w:val="16"/>
              </w:rPr>
              <w:t>42</w:t>
            </w:r>
          </w:p>
        </w:tc>
      </w:tr>
      <w:tr w:rsidR="0075032C" w:rsidRPr="0075032C" w14:paraId="7FE01139" w14:textId="77777777" w:rsidTr="0075032C">
        <w:tc>
          <w:tcPr>
            <w:tcW w:w="3517" w:type="dxa"/>
            <w:shd w:val="clear" w:color="auto" w:fill="FEFBE7"/>
            <w:vAlign w:val="center"/>
          </w:tcPr>
          <w:p w14:paraId="394DC67B" w14:textId="77777777" w:rsidR="0075032C" w:rsidRPr="0075032C" w:rsidRDefault="0075032C" w:rsidP="00180A0D">
            <w:pPr>
              <w:keepNext/>
              <w:spacing w:after="0" w:line="240" w:lineRule="auto"/>
              <w:rPr>
                <w:sz w:val="16"/>
                <w:szCs w:val="16"/>
              </w:rPr>
            </w:pPr>
            <w:r w:rsidRPr="0075032C">
              <w:rPr>
                <w:sz w:val="16"/>
                <w:szCs w:val="16"/>
              </w:rPr>
              <w:t>Part of my philosophy of life</w:t>
            </w:r>
          </w:p>
        </w:tc>
        <w:tc>
          <w:tcPr>
            <w:tcW w:w="763" w:type="dxa"/>
            <w:shd w:val="clear" w:color="auto" w:fill="FEFBE7"/>
            <w:vAlign w:val="center"/>
          </w:tcPr>
          <w:p w14:paraId="77C41D1E" w14:textId="77777777" w:rsidR="0075032C" w:rsidRPr="0075032C" w:rsidRDefault="0075032C" w:rsidP="00180A0D">
            <w:pPr>
              <w:keepNext/>
              <w:spacing w:after="0" w:line="240" w:lineRule="auto"/>
              <w:jc w:val="center"/>
              <w:rPr>
                <w:sz w:val="16"/>
                <w:szCs w:val="16"/>
              </w:rPr>
            </w:pPr>
            <w:r w:rsidRPr="0075032C">
              <w:rPr>
                <w:sz w:val="16"/>
                <w:szCs w:val="16"/>
              </w:rPr>
              <w:t>12</w:t>
            </w:r>
          </w:p>
        </w:tc>
        <w:tc>
          <w:tcPr>
            <w:tcW w:w="1087" w:type="dxa"/>
            <w:shd w:val="clear" w:color="auto" w:fill="FEFBE7"/>
            <w:vAlign w:val="center"/>
          </w:tcPr>
          <w:p w14:paraId="399E1032" w14:textId="77777777" w:rsidR="0075032C" w:rsidRPr="0075032C" w:rsidRDefault="0075032C" w:rsidP="00180A0D">
            <w:pPr>
              <w:keepNext/>
              <w:spacing w:after="0" w:line="240" w:lineRule="auto"/>
              <w:jc w:val="center"/>
              <w:rPr>
                <w:sz w:val="16"/>
                <w:szCs w:val="16"/>
              </w:rPr>
            </w:pPr>
            <w:r w:rsidRPr="0075032C">
              <w:rPr>
                <w:sz w:val="16"/>
                <w:szCs w:val="16"/>
              </w:rPr>
              <w:t>19</w:t>
            </w:r>
          </w:p>
        </w:tc>
      </w:tr>
      <w:tr w:rsidR="0075032C" w:rsidRPr="0075032C" w14:paraId="4C9A721F" w14:textId="77777777" w:rsidTr="0075032C">
        <w:tc>
          <w:tcPr>
            <w:tcW w:w="3517" w:type="dxa"/>
            <w:shd w:val="clear" w:color="auto" w:fill="auto"/>
            <w:vAlign w:val="center"/>
          </w:tcPr>
          <w:p w14:paraId="5201A759" w14:textId="77777777" w:rsidR="0075032C" w:rsidRPr="0075032C" w:rsidRDefault="0075032C" w:rsidP="00180A0D">
            <w:pPr>
              <w:keepNext/>
              <w:spacing w:after="0" w:line="240" w:lineRule="auto"/>
              <w:rPr>
                <w:sz w:val="16"/>
                <w:szCs w:val="16"/>
              </w:rPr>
            </w:pPr>
            <w:r w:rsidRPr="0075032C">
              <w:rPr>
                <w:sz w:val="16"/>
                <w:szCs w:val="16"/>
              </w:rPr>
              <w:t>Part of my religious beliefs</w:t>
            </w:r>
          </w:p>
        </w:tc>
        <w:tc>
          <w:tcPr>
            <w:tcW w:w="763" w:type="dxa"/>
            <w:shd w:val="clear" w:color="auto" w:fill="auto"/>
            <w:vAlign w:val="center"/>
          </w:tcPr>
          <w:p w14:paraId="247DF40D" w14:textId="77777777" w:rsidR="0075032C" w:rsidRPr="0075032C" w:rsidRDefault="0075032C" w:rsidP="00180A0D">
            <w:pPr>
              <w:keepNext/>
              <w:spacing w:after="0" w:line="240" w:lineRule="auto"/>
              <w:jc w:val="center"/>
              <w:rPr>
                <w:sz w:val="16"/>
                <w:szCs w:val="16"/>
              </w:rPr>
            </w:pPr>
            <w:r w:rsidRPr="0075032C">
              <w:rPr>
                <w:sz w:val="16"/>
                <w:szCs w:val="16"/>
              </w:rPr>
              <w:t>0</w:t>
            </w:r>
          </w:p>
        </w:tc>
        <w:tc>
          <w:tcPr>
            <w:tcW w:w="1087" w:type="dxa"/>
            <w:shd w:val="clear" w:color="auto" w:fill="auto"/>
            <w:vAlign w:val="center"/>
          </w:tcPr>
          <w:p w14:paraId="0F084DB9" w14:textId="77777777" w:rsidR="0075032C" w:rsidRPr="0075032C" w:rsidRDefault="0075032C" w:rsidP="00180A0D">
            <w:pPr>
              <w:keepNext/>
              <w:spacing w:after="0" w:line="240" w:lineRule="auto"/>
              <w:jc w:val="center"/>
              <w:rPr>
                <w:sz w:val="16"/>
                <w:szCs w:val="16"/>
              </w:rPr>
            </w:pPr>
            <w:r w:rsidRPr="0075032C">
              <w:rPr>
                <w:sz w:val="16"/>
                <w:szCs w:val="16"/>
              </w:rPr>
              <w:t>0</w:t>
            </w:r>
          </w:p>
        </w:tc>
      </w:tr>
      <w:tr w:rsidR="0075032C" w:rsidRPr="0075032C" w14:paraId="0AF662D3" w14:textId="77777777" w:rsidTr="0075032C">
        <w:tc>
          <w:tcPr>
            <w:tcW w:w="3517" w:type="dxa"/>
            <w:shd w:val="clear" w:color="auto" w:fill="FEFBE7"/>
            <w:vAlign w:val="center"/>
          </w:tcPr>
          <w:p w14:paraId="5C18E6C7" w14:textId="77777777" w:rsidR="0075032C" w:rsidRPr="0075032C" w:rsidRDefault="0075032C" w:rsidP="00180A0D">
            <w:pPr>
              <w:keepNext/>
              <w:spacing w:after="0" w:line="240" w:lineRule="auto"/>
              <w:rPr>
                <w:sz w:val="16"/>
                <w:szCs w:val="16"/>
              </w:rPr>
            </w:pPr>
            <w:r w:rsidRPr="0075032C">
              <w:rPr>
                <w:sz w:val="16"/>
                <w:szCs w:val="16"/>
              </w:rPr>
              <w:t>No-one else to do it</w:t>
            </w:r>
          </w:p>
        </w:tc>
        <w:tc>
          <w:tcPr>
            <w:tcW w:w="763" w:type="dxa"/>
            <w:shd w:val="clear" w:color="auto" w:fill="FEFBE7"/>
            <w:vAlign w:val="center"/>
          </w:tcPr>
          <w:p w14:paraId="425A4020" w14:textId="77777777" w:rsidR="0075032C" w:rsidRPr="0075032C" w:rsidRDefault="0075032C" w:rsidP="00180A0D">
            <w:pPr>
              <w:keepNext/>
              <w:spacing w:after="0" w:line="240" w:lineRule="auto"/>
              <w:jc w:val="center"/>
              <w:rPr>
                <w:sz w:val="16"/>
                <w:szCs w:val="16"/>
              </w:rPr>
            </w:pPr>
            <w:r w:rsidRPr="0075032C">
              <w:rPr>
                <w:sz w:val="16"/>
                <w:szCs w:val="16"/>
              </w:rPr>
              <w:t>27</w:t>
            </w:r>
          </w:p>
        </w:tc>
        <w:tc>
          <w:tcPr>
            <w:tcW w:w="1087" w:type="dxa"/>
            <w:shd w:val="clear" w:color="auto" w:fill="FEFBE7"/>
            <w:vAlign w:val="center"/>
          </w:tcPr>
          <w:p w14:paraId="1B5AF1AE" w14:textId="77777777" w:rsidR="0075032C" w:rsidRPr="0075032C" w:rsidRDefault="0075032C" w:rsidP="00180A0D">
            <w:pPr>
              <w:keepNext/>
              <w:spacing w:after="0" w:line="240" w:lineRule="auto"/>
              <w:jc w:val="center"/>
              <w:rPr>
                <w:sz w:val="16"/>
                <w:szCs w:val="16"/>
              </w:rPr>
            </w:pPr>
            <w:r w:rsidRPr="0075032C">
              <w:rPr>
                <w:sz w:val="16"/>
                <w:szCs w:val="16"/>
              </w:rPr>
              <w:t>44</w:t>
            </w:r>
          </w:p>
        </w:tc>
      </w:tr>
      <w:tr w:rsidR="0075032C" w:rsidRPr="0075032C" w14:paraId="380461EC" w14:textId="77777777" w:rsidTr="0075032C">
        <w:tc>
          <w:tcPr>
            <w:tcW w:w="3517" w:type="dxa"/>
            <w:shd w:val="clear" w:color="auto" w:fill="auto"/>
            <w:vAlign w:val="center"/>
          </w:tcPr>
          <w:p w14:paraId="2939FE7D" w14:textId="77777777" w:rsidR="0075032C" w:rsidRPr="0075032C" w:rsidRDefault="0075032C" w:rsidP="00180A0D">
            <w:pPr>
              <w:keepNext/>
              <w:spacing w:after="0" w:line="240" w:lineRule="auto"/>
              <w:rPr>
                <w:sz w:val="16"/>
                <w:szCs w:val="16"/>
              </w:rPr>
            </w:pPr>
            <w:r w:rsidRPr="0075032C">
              <w:rPr>
                <w:sz w:val="16"/>
                <w:szCs w:val="16"/>
              </w:rPr>
              <w:t>Connected with my hobby/interest</w:t>
            </w:r>
          </w:p>
        </w:tc>
        <w:tc>
          <w:tcPr>
            <w:tcW w:w="763" w:type="dxa"/>
            <w:shd w:val="clear" w:color="auto" w:fill="auto"/>
            <w:vAlign w:val="center"/>
          </w:tcPr>
          <w:p w14:paraId="30E4BFFA"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087" w:type="dxa"/>
            <w:shd w:val="clear" w:color="auto" w:fill="auto"/>
            <w:vAlign w:val="center"/>
          </w:tcPr>
          <w:p w14:paraId="52A5A6FF" w14:textId="77777777" w:rsidR="0075032C" w:rsidRPr="0075032C" w:rsidRDefault="0075032C" w:rsidP="00180A0D">
            <w:pPr>
              <w:keepNext/>
              <w:spacing w:after="0" w:line="240" w:lineRule="auto"/>
              <w:jc w:val="center"/>
              <w:rPr>
                <w:sz w:val="16"/>
                <w:szCs w:val="16"/>
              </w:rPr>
            </w:pPr>
            <w:r w:rsidRPr="0075032C">
              <w:rPr>
                <w:sz w:val="16"/>
                <w:szCs w:val="16"/>
              </w:rPr>
              <w:t>5</w:t>
            </w:r>
          </w:p>
        </w:tc>
      </w:tr>
      <w:tr w:rsidR="0075032C" w:rsidRPr="0075032C" w14:paraId="4B0F3946" w14:textId="77777777" w:rsidTr="0075032C">
        <w:tc>
          <w:tcPr>
            <w:tcW w:w="3517" w:type="dxa"/>
            <w:shd w:val="clear" w:color="auto" w:fill="FEFBE7"/>
            <w:vAlign w:val="center"/>
          </w:tcPr>
          <w:p w14:paraId="1B2D7A0C" w14:textId="77777777" w:rsidR="0075032C" w:rsidRPr="0075032C" w:rsidRDefault="0075032C" w:rsidP="00180A0D">
            <w:pPr>
              <w:keepNext/>
              <w:spacing w:after="0" w:line="240" w:lineRule="auto"/>
              <w:rPr>
                <w:sz w:val="16"/>
                <w:szCs w:val="16"/>
              </w:rPr>
            </w:pPr>
            <w:r w:rsidRPr="0075032C">
              <w:rPr>
                <w:sz w:val="16"/>
                <w:szCs w:val="16"/>
              </w:rPr>
              <w:t>Help me in my career</w:t>
            </w:r>
          </w:p>
        </w:tc>
        <w:tc>
          <w:tcPr>
            <w:tcW w:w="763" w:type="dxa"/>
            <w:shd w:val="clear" w:color="auto" w:fill="FEFBE7"/>
            <w:vAlign w:val="center"/>
          </w:tcPr>
          <w:p w14:paraId="3AAFD3A2" w14:textId="77777777" w:rsidR="0075032C" w:rsidRPr="0075032C" w:rsidRDefault="0075032C" w:rsidP="00180A0D">
            <w:pPr>
              <w:keepNext/>
              <w:spacing w:after="0" w:line="240" w:lineRule="auto"/>
              <w:jc w:val="center"/>
              <w:rPr>
                <w:sz w:val="16"/>
                <w:szCs w:val="16"/>
              </w:rPr>
            </w:pPr>
            <w:r w:rsidRPr="0075032C">
              <w:rPr>
                <w:sz w:val="16"/>
                <w:szCs w:val="16"/>
              </w:rPr>
              <w:t>2</w:t>
            </w:r>
          </w:p>
        </w:tc>
        <w:tc>
          <w:tcPr>
            <w:tcW w:w="1087" w:type="dxa"/>
            <w:shd w:val="clear" w:color="auto" w:fill="FEFBE7"/>
            <w:vAlign w:val="center"/>
          </w:tcPr>
          <w:p w14:paraId="0656CD50" w14:textId="77777777" w:rsidR="0075032C" w:rsidRPr="0075032C" w:rsidRDefault="0075032C" w:rsidP="00180A0D">
            <w:pPr>
              <w:keepNext/>
              <w:spacing w:after="0" w:line="240" w:lineRule="auto"/>
              <w:jc w:val="center"/>
              <w:rPr>
                <w:sz w:val="16"/>
                <w:szCs w:val="16"/>
              </w:rPr>
            </w:pPr>
            <w:r w:rsidRPr="0075032C">
              <w:rPr>
                <w:sz w:val="16"/>
                <w:szCs w:val="16"/>
              </w:rPr>
              <w:t>3</w:t>
            </w:r>
          </w:p>
        </w:tc>
      </w:tr>
      <w:tr w:rsidR="0075032C" w:rsidRPr="0075032C" w14:paraId="579C69DA" w14:textId="77777777" w:rsidTr="0075032C">
        <w:tc>
          <w:tcPr>
            <w:tcW w:w="3517" w:type="dxa"/>
            <w:shd w:val="clear" w:color="auto" w:fill="auto"/>
            <w:vAlign w:val="center"/>
          </w:tcPr>
          <w:p w14:paraId="221509A6" w14:textId="77777777" w:rsidR="0075032C" w:rsidRPr="0075032C" w:rsidRDefault="0075032C" w:rsidP="00180A0D">
            <w:pPr>
              <w:keepNext/>
              <w:spacing w:after="0" w:line="240" w:lineRule="auto"/>
              <w:rPr>
                <w:sz w:val="16"/>
                <w:szCs w:val="16"/>
              </w:rPr>
            </w:pPr>
            <w:r w:rsidRPr="0075032C">
              <w:rPr>
                <w:sz w:val="16"/>
                <w:szCs w:val="16"/>
              </w:rPr>
              <w:t>Felt that I couldn’t say no</w:t>
            </w:r>
          </w:p>
        </w:tc>
        <w:tc>
          <w:tcPr>
            <w:tcW w:w="763" w:type="dxa"/>
            <w:shd w:val="clear" w:color="auto" w:fill="auto"/>
            <w:vAlign w:val="center"/>
          </w:tcPr>
          <w:p w14:paraId="1C1FE944" w14:textId="77777777" w:rsidR="0075032C" w:rsidRPr="0075032C" w:rsidRDefault="0075032C" w:rsidP="00180A0D">
            <w:pPr>
              <w:keepNext/>
              <w:spacing w:after="0" w:line="240" w:lineRule="auto"/>
              <w:jc w:val="center"/>
              <w:rPr>
                <w:sz w:val="16"/>
                <w:szCs w:val="16"/>
              </w:rPr>
            </w:pPr>
            <w:r w:rsidRPr="0075032C">
              <w:rPr>
                <w:sz w:val="16"/>
                <w:szCs w:val="16"/>
              </w:rPr>
              <w:t>22</w:t>
            </w:r>
          </w:p>
        </w:tc>
        <w:tc>
          <w:tcPr>
            <w:tcW w:w="1087" w:type="dxa"/>
            <w:shd w:val="clear" w:color="auto" w:fill="auto"/>
            <w:vAlign w:val="center"/>
          </w:tcPr>
          <w:p w14:paraId="0F44A5E1" w14:textId="77777777" w:rsidR="0075032C" w:rsidRPr="0075032C" w:rsidRDefault="0075032C" w:rsidP="00180A0D">
            <w:pPr>
              <w:keepNext/>
              <w:spacing w:after="0" w:line="240" w:lineRule="auto"/>
              <w:jc w:val="center"/>
              <w:rPr>
                <w:sz w:val="16"/>
                <w:szCs w:val="16"/>
              </w:rPr>
            </w:pPr>
            <w:r w:rsidRPr="0075032C">
              <w:rPr>
                <w:sz w:val="16"/>
                <w:szCs w:val="16"/>
              </w:rPr>
              <w:t>35</w:t>
            </w:r>
          </w:p>
        </w:tc>
      </w:tr>
      <w:tr w:rsidR="0075032C" w:rsidRPr="0075032C" w14:paraId="10CED5C3" w14:textId="77777777" w:rsidTr="0075032C">
        <w:tc>
          <w:tcPr>
            <w:tcW w:w="3517" w:type="dxa"/>
            <w:shd w:val="clear" w:color="auto" w:fill="FEFBE7"/>
            <w:vAlign w:val="center"/>
          </w:tcPr>
          <w:p w14:paraId="2695A41E" w14:textId="77777777" w:rsidR="0075032C" w:rsidRPr="0075032C" w:rsidRDefault="0075032C" w:rsidP="00180A0D">
            <w:pPr>
              <w:keepNext/>
              <w:spacing w:after="0" w:line="240" w:lineRule="auto"/>
              <w:rPr>
                <w:sz w:val="16"/>
                <w:szCs w:val="16"/>
              </w:rPr>
            </w:pPr>
            <w:r w:rsidRPr="0075032C">
              <w:rPr>
                <w:sz w:val="16"/>
                <w:szCs w:val="16"/>
              </w:rPr>
              <w:t>Had received similar help myself in the past</w:t>
            </w:r>
          </w:p>
        </w:tc>
        <w:tc>
          <w:tcPr>
            <w:tcW w:w="763" w:type="dxa"/>
            <w:shd w:val="clear" w:color="auto" w:fill="FEFBE7"/>
            <w:vAlign w:val="center"/>
          </w:tcPr>
          <w:p w14:paraId="55C5D728"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087" w:type="dxa"/>
            <w:shd w:val="clear" w:color="auto" w:fill="FEFBE7"/>
            <w:vAlign w:val="center"/>
          </w:tcPr>
          <w:p w14:paraId="21DC0594" w14:textId="77777777" w:rsidR="0075032C" w:rsidRPr="0075032C" w:rsidRDefault="0075032C" w:rsidP="00180A0D">
            <w:pPr>
              <w:keepNext/>
              <w:spacing w:after="0" w:line="240" w:lineRule="auto"/>
              <w:jc w:val="center"/>
              <w:rPr>
                <w:sz w:val="16"/>
                <w:szCs w:val="16"/>
              </w:rPr>
            </w:pPr>
            <w:r w:rsidRPr="0075032C">
              <w:rPr>
                <w:sz w:val="16"/>
                <w:szCs w:val="16"/>
              </w:rPr>
              <w:t>5</w:t>
            </w:r>
          </w:p>
        </w:tc>
      </w:tr>
      <w:tr w:rsidR="0075032C" w:rsidRPr="0075032C" w14:paraId="7F598A38" w14:textId="77777777" w:rsidTr="0075032C">
        <w:tc>
          <w:tcPr>
            <w:tcW w:w="3517" w:type="dxa"/>
            <w:shd w:val="clear" w:color="auto" w:fill="auto"/>
            <w:vAlign w:val="center"/>
          </w:tcPr>
          <w:p w14:paraId="69EB48E5" w14:textId="77777777" w:rsidR="0075032C" w:rsidRPr="0075032C" w:rsidRDefault="0075032C" w:rsidP="00180A0D">
            <w:pPr>
              <w:keepNext/>
              <w:spacing w:after="0" w:line="240" w:lineRule="auto"/>
              <w:rPr>
                <w:sz w:val="16"/>
                <w:szCs w:val="16"/>
              </w:rPr>
            </w:pPr>
            <w:r w:rsidRPr="0075032C">
              <w:rPr>
                <w:sz w:val="16"/>
                <w:szCs w:val="16"/>
              </w:rPr>
              <w:t>Other (please specify)</w:t>
            </w:r>
          </w:p>
        </w:tc>
        <w:tc>
          <w:tcPr>
            <w:tcW w:w="763" w:type="dxa"/>
            <w:shd w:val="clear" w:color="auto" w:fill="auto"/>
            <w:vAlign w:val="center"/>
          </w:tcPr>
          <w:p w14:paraId="025855BB" w14:textId="77777777" w:rsidR="0075032C" w:rsidRPr="0075032C" w:rsidRDefault="0075032C" w:rsidP="00180A0D">
            <w:pPr>
              <w:keepNext/>
              <w:spacing w:after="0" w:line="240" w:lineRule="auto"/>
              <w:jc w:val="center"/>
              <w:rPr>
                <w:sz w:val="16"/>
                <w:szCs w:val="16"/>
              </w:rPr>
            </w:pPr>
            <w:r w:rsidRPr="0075032C">
              <w:rPr>
                <w:sz w:val="16"/>
                <w:szCs w:val="16"/>
              </w:rPr>
              <w:t>19</w:t>
            </w:r>
          </w:p>
        </w:tc>
        <w:tc>
          <w:tcPr>
            <w:tcW w:w="1087" w:type="dxa"/>
            <w:shd w:val="clear" w:color="auto" w:fill="auto"/>
            <w:vAlign w:val="center"/>
          </w:tcPr>
          <w:p w14:paraId="11DDA6ED" w14:textId="77777777" w:rsidR="0075032C" w:rsidRPr="0075032C" w:rsidRDefault="0075032C" w:rsidP="00180A0D">
            <w:pPr>
              <w:keepNext/>
              <w:spacing w:after="0" w:line="240" w:lineRule="auto"/>
              <w:jc w:val="center"/>
              <w:rPr>
                <w:sz w:val="16"/>
                <w:szCs w:val="16"/>
              </w:rPr>
            </w:pPr>
            <w:r w:rsidRPr="0075032C">
              <w:rPr>
                <w:sz w:val="16"/>
                <w:szCs w:val="16"/>
              </w:rPr>
              <w:t>31</w:t>
            </w:r>
          </w:p>
        </w:tc>
      </w:tr>
    </w:tbl>
    <w:p w14:paraId="29187910" w14:textId="77777777" w:rsidR="0075032C" w:rsidRPr="0075032C" w:rsidRDefault="0075032C" w:rsidP="00180A0D">
      <w:pPr>
        <w:spacing w:after="0" w:line="240" w:lineRule="auto"/>
      </w:pPr>
    </w:p>
    <w:p w14:paraId="2AE911E3" w14:textId="77777777" w:rsidR="0075032C" w:rsidRPr="0075032C" w:rsidRDefault="0075032C" w:rsidP="00180A0D">
      <w:pPr>
        <w:spacing w:after="0" w:line="240" w:lineRule="auto"/>
      </w:pPr>
    </w:p>
    <w:p w14:paraId="4A5FF859" w14:textId="77777777" w:rsidR="0075032C" w:rsidRPr="0075032C" w:rsidRDefault="0075032C" w:rsidP="00180A0D">
      <w:pPr>
        <w:spacing w:after="0" w:line="240" w:lineRule="auto"/>
        <w:rPr>
          <w:b/>
        </w:rPr>
      </w:pPr>
      <w:r w:rsidRPr="0075032C">
        <w:rPr>
          <w:b/>
        </w:rPr>
        <w:t xml:space="preserve">Survey item: What have been the personal benefits of helping this person with the internet? </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4984"/>
        <w:gridCol w:w="518"/>
        <w:gridCol w:w="1117"/>
      </w:tblGrid>
      <w:tr w:rsidR="0075032C" w:rsidRPr="0075032C" w14:paraId="51151305" w14:textId="77777777" w:rsidTr="0075032C">
        <w:tc>
          <w:tcPr>
            <w:tcW w:w="4984" w:type="dxa"/>
            <w:shd w:val="clear" w:color="auto" w:fill="58595B"/>
            <w:vAlign w:val="center"/>
          </w:tcPr>
          <w:p w14:paraId="5EC741BA"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518" w:type="dxa"/>
            <w:shd w:val="clear" w:color="auto" w:fill="58595B"/>
            <w:vAlign w:val="center"/>
          </w:tcPr>
          <w:p w14:paraId="1D315CC8"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117" w:type="dxa"/>
            <w:shd w:val="clear" w:color="auto" w:fill="58595B"/>
            <w:vAlign w:val="center"/>
          </w:tcPr>
          <w:p w14:paraId="09C120D4"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0A4A95A2" w14:textId="77777777" w:rsidTr="0075032C">
        <w:tc>
          <w:tcPr>
            <w:tcW w:w="4984" w:type="dxa"/>
            <w:shd w:val="clear" w:color="auto" w:fill="FEFBE7"/>
            <w:vAlign w:val="center"/>
          </w:tcPr>
          <w:p w14:paraId="308794E3" w14:textId="77777777" w:rsidR="0075032C" w:rsidRPr="0075032C" w:rsidRDefault="0075032C" w:rsidP="00180A0D">
            <w:pPr>
              <w:keepNext/>
              <w:spacing w:after="0" w:line="240" w:lineRule="auto"/>
              <w:rPr>
                <w:sz w:val="16"/>
                <w:szCs w:val="16"/>
              </w:rPr>
            </w:pPr>
            <w:r w:rsidRPr="0075032C">
              <w:rPr>
                <w:sz w:val="16"/>
                <w:szCs w:val="16"/>
              </w:rPr>
              <w:t>Get satisfaction from seeing the results</w:t>
            </w:r>
          </w:p>
        </w:tc>
        <w:tc>
          <w:tcPr>
            <w:tcW w:w="518" w:type="dxa"/>
            <w:shd w:val="clear" w:color="auto" w:fill="FEFBE7"/>
            <w:vAlign w:val="center"/>
          </w:tcPr>
          <w:p w14:paraId="5C679BC9" w14:textId="77777777" w:rsidR="0075032C" w:rsidRPr="0075032C" w:rsidRDefault="0075032C" w:rsidP="00180A0D">
            <w:pPr>
              <w:keepNext/>
              <w:spacing w:after="0" w:line="240" w:lineRule="auto"/>
              <w:jc w:val="center"/>
              <w:rPr>
                <w:sz w:val="16"/>
                <w:szCs w:val="16"/>
              </w:rPr>
            </w:pPr>
            <w:r w:rsidRPr="0075032C">
              <w:rPr>
                <w:sz w:val="16"/>
                <w:szCs w:val="16"/>
              </w:rPr>
              <w:t>32</w:t>
            </w:r>
          </w:p>
        </w:tc>
        <w:tc>
          <w:tcPr>
            <w:tcW w:w="1117" w:type="dxa"/>
            <w:shd w:val="clear" w:color="auto" w:fill="FEFBE7"/>
            <w:vAlign w:val="center"/>
          </w:tcPr>
          <w:p w14:paraId="0DD04743" w14:textId="77777777" w:rsidR="0075032C" w:rsidRPr="0075032C" w:rsidRDefault="0075032C" w:rsidP="00180A0D">
            <w:pPr>
              <w:keepNext/>
              <w:spacing w:after="0" w:line="240" w:lineRule="auto"/>
              <w:jc w:val="center"/>
              <w:rPr>
                <w:sz w:val="16"/>
                <w:szCs w:val="16"/>
              </w:rPr>
            </w:pPr>
            <w:r w:rsidRPr="0075032C">
              <w:rPr>
                <w:sz w:val="16"/>
                <w:szCs w:val="16"/>
              </w:rPr>
              <w:t>54</w:t>
            </w:r>
          </w:p>
        </w:tc>
      </w:tr>
      <w:tr w:rsidR="0075032C" w:rsidRPr="0075032C" w14:paraId="0C49F46E" w14:textId="77777777" w:rsidTr="0075032C">
        <w:tc>
          <w:tcPr>
            <w:tcW w:w="4984" w:type="dxa"/>
            <w:shd w:val="clear" w:color="auto" w:fill="auto"/>
            <w:vAlign w:val="center"/>
          </w:tcPr>
          <w:p w14:paraId="6A5B157B" w14:textId="77777777" w:rsidR="0075032C" w:rsidRPr="0075032C" w:rsidRDefault="0075032C" w:rsidP="00180A0D">
            <w:pPr>
              <w:keepNext/>
              <w:spacing w:after="0" w:line="240" w:lineRule="auto"/>
              <w:rPr>
                <w:sz w:val="16"/>
                <w:szCs w:val="16"/>
              </w:rPr>
            </w:pPr>
            <w:r w:rsidRPr="0075032C">
              <w:rPr>
                <w:sz w:val="16"/>
                <w:szCs w:val="16"/>
              </w:rPr>
              <w:t>I really enjoy it</w:t>
            </w:r>
          </w:p>
        </w:tc>
        <w:tc>
          <w:tcPr>
            <w:tcW w:w="518" w:type="dxa"/>
            <w:shd w:val="clear" w:color="auto" w:fill="auto"/>
            <w:vAlign w:val="center"/>
          </w:tcPr>
          <w:p w14:paraId="43540146" w14:textId="77777777" w:rsidR="0075032C" w:rsidRPr="0075032C" w:rsidRDefault="0075032C" w:rsidP="00180A0D">
            <w:pPr>
              <w:keepNext/>
              <w:spacing w:after="0" w:line="240" w:lineRule="auto"/>
              <w:jc w:val="center"/>
              <w:rPr>
                <w:sz w:val="16"/>
                <w:szCs w:val="16"/>
              </w:rPr>
            </w:pPr>
            <w:r w:rsidRPr="0075032C">
              <w:rPr>
                <w:sz w:val="16"/>
                <w:szCs w:val="16"/>
              </w:rPr>
              <w:t>12</w:t>
            </w:r>
          </w:p>
        </w:tc>
        <w:tc>
          <w:tcPr>
            <w:tcW w:w="1117" w:type="dxa"/>
            <w:shd w:val="clear" w:color="auto" w:fill="auto"/>
            <w:vAlign w:val="center"/>
          </w:tcPr>
          <w:p w14:paraId="08C1C25C" w14:textId="77777777" w:rsidR="0075032C" w:rsidRPr="0075032C" w:rsidRDefault="0075032C" w:rsidP="00180A0D">
            <w:pPr>
              <w:keepNext/>
              <w:spacing w:after="0" w:line="240" w:lineRule="auto"/>
              <w:jc w:val="center"/>
              <w:rPr>
                <w:sz w:val="16"/>
                <w:szCs w:val="16"/>
              </w:rPr>
            </w:pPr>
            <w:r w:rsidRPr="0075032C">
              <w:rPr>
                <w:sz w:val="16"/>
                <w:szCs w:val="16"/>
              </w:rPr>
              <w:t>20</w:t>
            </w:r>
          </w:p>
        </w:tc>
      </w:tr>
      <w:tr w:rsidR="0075032C" w:rsidRPr="0075032C" w14:paraId="7011A74B" w14:textId="77777777" w:rsidTr="0075032C">
        <w:tc>
          <w:tcPr>
            <w:tcW w:w="4984" w:type="dxa"/>
            <w:shd w:val="clear" w:color="auto" w:fill="FEFBE7"/>
            <w:vAlign w:val="center"/>
          </w:tcPr>
          <w:p w14:paraId="0C32CB7F" w14:textId="77777777" w:rsidR="0075032C" w:rsidRPr="0075032C" w:rsidRDefault="0075032C" w:rsidP="00180A0D">
            <w:pPr>
              <w:keepNext/>
              <w:spacing w:after="0" w:line="240" w:lineRule="auto"/>
              <w:rPr>
                <w:sz w:val="16"/>
                <w:szCs w:val="16"/>
              </w:rPr>
            </w:pPr>
            <w:r w:rsidRPr="0075032C">
              <w:rPr>
                <w:sz w:val="16"/>
                <w:szCs w:val="16"/>
              </w:rPr>
              <w:t>It gives me a sense of personal achievement</w:t>
            </w:r>
          </w:p>
        </w:tc>
        <w:tc>
          <w:tcPr>
            <w:tcW w:w="518" w:type="dxa"/>
            <w:shd w:val="clear" w:color="auto" w:fill="FEFBE7"/>
            <w:vAlign w:val="center"/>
          </w:tcPr>
          <w:p w14:paraId="13B58F12" w14:textId="77777777" w:rsidR="0075032C" w:rsidRPr="0075032C" w:rsidRDefault="0075032C" w:rsidP="00180A0D">
            <w:pPr>
              <w:keepNext/>
              <w:spacing w:after="0" w:line="240" w:lineRule="auto"/>
              <w:jc w:val="center"/>
              <w:rPr>
                <w:sz w:val="16"/>
                <w:szCs w:val="16"/>
              </w:rPr>
            </w:pPr>
            <w:r w:rsidRPr="0075032C">
              <w:rPr>
                <w:sz w:val="16"/>
                <w:szCs w:val="16"/>
              </w:rPr>
              <w:t>9</w:t>
            </w:r>
          </w:p>
        </w:tc>
        <w:tc>
          <w:tcPr>
            <w:tcW w:w="1117" w:type="dxa"/>
            <w:shd w:val="clear" w:color="auto" w:fill="FEFBE7"/>
            <w:vAlign w:val="center"/>
          </w:tcPr>
          <w:p w14:paraId="373E6767" w14:textId="77777777" w:rsidR="0075032C" w:rsidRPr="0075032C" w:rsidRDefault="0075032C" w:rsidP="00180A0D">
            <w:pPr>
              <w:keepNext/>
              <w:spacing w:after="0" w:line="240" w:lineRule="auto"/>
              <w:jc w:val="center"/>
              <w:rPr>
                <w:sz w:val="16"/>
                <w:szCs w:val="16"/>
              </w:rPr>
            </w:pPr>
            <w:r w:rsidRPr="0075032C">
              <w:rPr>
                <w:sz w:val="16"/>
                <w:szCs w:val="16"/>
              </w:rPr>
              <w:t>15</w:t>
            </w:r>
          </w:p>
        </w:tc>
      </w:tr>
      <w:tr w:rsidR="0075032C" w:rsidRPr="0075032C" w14:paraId="0B26C582" w14:textId="77777777" w:rsidTr="0075032C">
        <w:tc>
          <w:tcPr>
            <w:tcW w:w="4984" w:type="dxa"/>
            <w:shd w:val="clear" w:color="auto" w:fill="auto"/>
            <w:vAlign w:val="center"/>
          </w:tcPr>
          <w:p w14:paraId="704BD005" w14:textId="77777777" w:rsidR="0075032C" w:rsidRPr="0075032C" w:rsidRDefault="0075032C" w:rsidP="00180A0D">
            <w:pPr>
              <w:keepNext/>
              <w:spacing w:after="0" w:line="240" w:lineRule="auto"/>
              <w:rPr>
                <w:sz w:val="16"/>
                <w:szCs w:val="16"/>
              </w:rPr>
            </w:pPr>
            <w:r w:rsidRPr="0075032C">
              <w:rPr>
                <w:sz w:val="16"/>
                <w:szCs w:val="16"/>
              </w:rPr>
              <w:t>It gives me a chance to do things that I am good at</w:t>
            </w:r>
          </w:p>
        </w:tc>
        <w:tc>
          <w:tcPr>
            <w:tcW w:w="518" w:type="dxa"/>
            <w:shd w:val="clear" w:color="auto" w:fill="auto"/>
            <w:vAlign w:val="center"/>
          </w:tcPr>
          <w:p w14:paraId="27783FB0" w14:textId="77777777" w:rsidR="0075032C" w:rsidRPr="0075032C" w:rsidRDefault="0075032C" w:rsidP="00180A0D">
            <w:pPr>
              <w:keepNext/>
              <w:spacing w:after="0" w:line="240" w:lineRule="auto"/>
              <w:jc w:val="center"/>
              <w:rPr>
                <w:sz w:val="16"/>
                <w:szCs w:val="16"/>
              </w:rPr>
            </w:pPr>
            <w:r w:rsidRPr="0075032C">
              <w:rPr>
                <w:sz w:val="16"/>
                <w:szCs w:val="16"/>
              </w:rPr>
              <w:t>11</w:t>
            </w:r>
          </w:p>
        </w:tc>
        <w:tc>
          <w:tcPr>
            <w:tcW w:w="1117" w:type="dxa"/>
            <w:shd w:val="clear" w:color="auto" w:fill="auto"/>
            <w:vAlign w:val="center"/>
          </w:tcPr>
          <w:p w14:paraId="4B2FFDC1" w14:textId="77777777" w:rsidR="0075032C" w:rsidRPr="0075032C" w:rsidRDefault="0075032C" w:rsidP="00180A0D">
            <w:pPr>
              <w:keepNext/>
              <w:spacing w:after="0" w:line="240" w:lineRule="auto"/>
              <w:jc w:val="center"/>
              <w:rPr>
                <w:sz w:val="16"/>
                <w:szCs w:val="16"/>
              </w:rPr>
            </w:pPr>
            <w:r w:rsidRPr="0075032C">
              <w:rPr>
                <w:sz w:val="16"/>
                <w:szCs w:val="16"/>
              </w:rPr>
              <w:t>19</w:t>
            </w:r>
          </w:p>
        </w:tc>
      </w:tr>
      <w:tr w:rsidR="0075032C" w:rsidRPr="0075032C" w14:paraId="4EEA89F8" w14:textId="77777777" w:rsidTr="0075032C">
        <w:tc>
          <w:tcPr>
            <w:tcW w:w="4984" w:type="dxa"/>
            <w:shd w:val="clear" w:color="auto" w:fill="FEFBE7"/>
            <w:vAlign w:val="center"/>
          </w:tcPr>
          <w:p w14:paraId="6973D162" w14:textId="77777777" w:rsidR="0075032C" w:rsidRPr="0075032C" w:rsidRDefault="0075032C" w:rsidP="00180A0D">
            <w:pPr>
              <w:keepNext/>
              <w:spacing w:after="0" w:line="240" w:lineRule="auto"/>
              <w:rPr>
                <w:sz w:val="16"/>
                <w:szCs w:val="16"/>
              </w:rPr>
            </w:pPr>
            <w:r w:rsidRPr="0075032C">
              <w:rPr>
                <w:sz w:val="16"/>
                <w:szCs w:val="16"/>
              </w:rPr>
              <w:t>It gets me out of myself</w:t>
            </w:r>
          </w:p>
        </w:tc>
        <w:tc>
          <w:tcPr>
            <w:tcW w:w="518" w:type="dxa"/>
            <w:shd w:val="clear" w:color="auto" w:fill="FEFBE7"/>
            <w:vAlign w:val="center"/>
          </w:tcPr>
          <w:p w14:paraId="1B348F8B" w14:textId="77777777" w:rsidR="0075032C" w:rsidRPr="0075032C" w:rsidRDefault="0075032C" w:rsidP="00180A0D">
            <w:pPr>
              <w:keepNext/>
              <w:spacing w:after="0" w:line="240" w:lineRule="auto"/>
              <w:jc w:val="center"/>
              <w:rPr>
                <w:sz w:val="16"/>
                <w:szCs w:val="16"/>
              </w:rPr>
            </w:pPr>
            <w:r w:rsidRPr="0075032C">
              <w:rPr>
                <w:sz w:val="16"/>
                <w:szCs w:val="16"/>
              </w:rPr>
              <w:t>2</w:t>
            </w:r>
          </w:p>
        </w:tc>
        <w:tc>
          <w:tcPr>
            <w:tcW w:w="1117" w:type="dxa"/>
            <w:shd w:val="clear" w:color="auto" w:fill="FEFBE7"/>
            <w:vAlign w:val="center"/>
          </w:tcPr>
          <w:p w14:paraId="4A739366" w14:textId="77777777" w:rsidR="0075032C" w:rsidRPr="0075032C" w:rsidRDefault="0075032C" w:rsidP="00180A0D">
            <w:pPr>
              <w:keepNext/>
              <w:spacing w:after="0" w:line="240" w:lineRule="auto"/>
              <w:jc w:val="center"/>
              <w:rPr>
                <w:sz w:val="16"/>
                <w:szCs w:val="16"/>
              </w:rPr>
            </w:pPr>
            <w:r w:rsidRPr="0075032C">
              <w:rPr>
                <w:sz w:val="16"/>
                <w:szCs w:val="16"/>
              </w:rPr>
              <w:t>3</w:t>
            </w:r>
          </w:p>
        </w:tc>
      </w:tr>
      <w:tr w:rsidR="0075032C" w:rsidRPr="0075032C" w14:paraId="190ADD07" w14:textId="77777777" w:rsidTr="0075032C">
        <w:tc>
          <w:tcPr>
            <w:tcW w:w="4984" w:type="dxa"/>
            <w:shd w:val="clear" w:color="auto" w:fill="auto"/>
            <w:vAlign w:val="center"/>
          </w:tcPr>
          <w:p w14:paraId="16BBC7BD" w14:textId="77777777" w:rsidR="0075032C" w:rsidRPr="0075032C" w:rsidRDefault="0075032C" w:rsidP="00180A0D">
            <w:pPr>
              <w:keepNext/>
              <w:spacing w:after="0" w:line="240" w:lineRule="auto"/>
              <w:rPr>
                <w:sz w:val="16"/>
                <w:szCs w:val="16"/>
              </w:rPr>
            </w:pPr>
            <w:r w:rsidRPr="0075032C">
              <w:rPr>
                <w:sz w:val="16"/>
                <w:szCs w:val="16"/>
              </w:rPr>
              <w:t>It gives me more confidence</w:t>
            </w:r>
          </w:p>
        </w:tc>
        <w:tc>
          <w:tcPr>
            <w:tcW w:w="518" w:type="dxa"/>
            <w:shd w:val="clear" w:color="auto" w:fill="auto"/>
            <w:vAlign w:val="center"/>
          </w:tcPr>
          <w:p w14:paraId="3CEA4C91"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117" w:type="dxa"/>
            <w:shd w:val="clear" w:color="auto" w:fill="auto"/>
            <w:vAlign w:val="center"/>
          </w:tcPr>
          <w:p w14:paraId="03882548" w14:textId="77777777" w:rsidR="0075032C" w:rsidRPr="0075032C" w:rsidRDefault="0075032C" w:rsidP="00180A0D">
            <w:pPr>
              <w:keepNext/>
              <w:spacing w:after="0" w:line="240" w:lineRule="auto"/>
              <w:jc w:val="center"/>
              <w:rPr>
                <w:sz w:val="16"/>
                <w:szCs w:val="16"/>
              </w:rPr>
            </w:pPr>
            <w:r w:rsidRPr="0075032C">
              <w:rPr>
                <w:sz w:val="16"/>
                <w:szCs w:val="16"/>
              </w:rPr>
              <w:t>5</w:t>
            </w:r>
          </w:p>
        </w:tc>
      </w:tr>
      <w:tr w:rsidR="0075032C" w:rsidRPr="0075032C" w14:paraId="37DE9B3E" w14:textId="77777777" w:rsidTr="0075032C">
        <w:tc>
          <w:tcPr>
            <w:tcW w:w="4984" w:type="dxa"/>
            <w:shd w:val="clear" w:color="auto" w:fill="FEFBE7"/>
            <w:vAlign w:val="center"/>
          </w:tcPr>
          <w:p w14:paraId="50CE0CEA" w14:textId="77777777" w:rsidR="0075032C" w:rsidRPr="0075032C" w:rsidRDefault="0075032C" w:rsidP="00180A0D">
            <w:pPr>
              <w:keepNext/>
              <w:spacing w:after="0" w:line="240" w:lineRule="auto"/>
              <w:rPr>
                <w:sz w:val="16"/>
                <w:szCs w:val="16"/>
              </w:rPr>
            </w:pPr>
            <w:r w:rsidRPr="0075032C">
              <w:rPr>
                <w:sz w:val="16"/>
                <w:szCs w:val="16"/>
              </w:rPr>
              <w:t>Makes me a less selfish person</w:t>
            </w:r>
          </w:p>
        </w:tc>
        <w:tc>
          <w:tcPr>
            <w:tcW w:w="518" w:type="dxa"/>
            <w:shd w:val="clear" w:color="auto" w:fill="FEFBE7"/>
            <w:vAlign w:val="center"/>
          </w:tcPr>
          <w:p w14:paraId="0BD24FC4" w14:textId="77777777" w:rsidR="0075032C" w:rsidRPr="0075032C" w:rsidRDefault="0075032C" w:rsidP="00180A0D">
            <w:pPr>
              <w:keepNext/>
              <w:spacing w:after="0" w:line="240" w:lineRule="auto"/>
              <w:jc w:val="center"/>
              <w:rPr>
                <w:sz w:val="16"/>
                <w:szCs w:val="16"/>
              </w:rPr>
            </w:pPr>
            <w:r w:rsidRPr="0075032C">
              <w:rPr>
                <w:sz w:val="16"/>
                <w:szCs w:val="16"/>
              </w:rPr>
              <w:t>9</w:t>
            </w:r>
          </w:p>
        </w:tc>
        <w:tc>
          <w:tcPr>
            <w:tcW w:w="1117" w:type="dxa"/>
            <w:shd w:val="clear" w:color="auto" w:fill="FEFBE7"/>
            <w:vAlign w:val="center"/>
          </w:tcPr>
          <w:p w14:paraId="1E4AD51E" w14:textId="77777777" w:rsidR="0075032C" w:rsidRPr="0075032C" w:rsidRDefault="0075032C" w:rsidP="00180A0D">
            <w:pPr>
              <w:keepNext/>
              <w:spacing w:after="0" w:line="240" w:lineRule="auto"/>
              <w:jc w:val="center"/>
              <w:rPr>
                <w:sz w:val="16"/>
                <w:szCs w:val="16"/>
              </w:rPr>
            </w:pPr>
            <w:r w:rsidRPr="0075032C">
              <w:rPr>
                <w:sz w:val="16"/>
                <w:szCs w:val="16"/>
              </w:rPr>
              <w:t>15</w:t>
            </w:r>
          </w:p>
        </w:tc>
      </w:tr>
      <w:tr w:rsidR="0075032C" w:rsidRPr="0075032C" w14:paraId="1E545590" w14:textId="77777777" w:rsidTr="0075032C">
        <w:tc>
          <w:tcPr>
            <w:tcW w:w="4984" w:type="dxa"/>
            <w:shd w:val="clear" w:color="auto" w:fill="auto"/>
            <w:vAlign w:val="center"/>
          </w:tcPr>
          <w:p w14:paraId="71F66DF7" w14:textId="77777777" w:rsidR="0075032C" w:rsidRPr="0075032C" w:rsidRDefault="0075032C" w:rsidP="00180A0D">
            <w:pPr>
              <w:keepNext/>
              <w:spacing w:after="0" w:line="240" w:lineRule="auto"/>
              <w:rPr>
                <w:sz w:val="16"/>
                <w:szCs w:val="16"/>
              </w:rPr>
            </w:pPr>
            <w:r w:rsidRPr="0075032C">
              <w:rPr>
                <w:sz w:val="16"/>
                <w:szCs w:val="16"/>
              </w:rPr>
              <w:t>It makes me feel needed</w:t>
            </w:r>
          </w:p>
        </w:tc>
        <w:tc>
          <w:tcPr>
            <w:tcW w:w="518" w:type="dxa"/>
            <w:shd w:val="clear" w:color="auto" w:fill="auto"/>
            <w:vAlign w:val="center"/>
          </w:tcPr>
          <w:p w14:paraId="15E591C5" w14:textId="77777777" w:rsidR="0075032C" w:rsidRPr="0075032C" w:rsidRDefault="0075032C" w:rsidP="00180A0D">
            <w:pPr>
              <w:keepNext/>
              <w:spacing w:after="0" w:line="240" w:lineRule="auto"/>
              <w:jc w:val="center"/>
              <w:rPr>
                <w:sz w:val="16"/>
                <w:szCs w:val="16"/>
              </w:rPr>
            </w:pPr>
            <w:r w:rsidRPr="0075032C">
              <w:rPr>
                <w:sz w:val="16"/>
                <w:szCs w:val="16"/>
              </w:rPr>
              <w:t>8</w:t>
            </w:r>
          </w:p>
        </w:tc>
        <w:tc>
          <w:tcPr>
            <w:tcW w:w="1117" w:type="dxa"/>
            <w:shd w:val="clear" w:color="auto" w:fill="auto"/>
            <w:vAlign w:val="center"/>
          </w:tcPr>
          <w:p w14:paraId="231601EB" w14:textId="77777777" w:rsidR="0075032C" w:rsidRPr="0075032C" w:rsidRDefault="0075032C" w:rsidP="00180A0D">
            <w:pPr>
              <w:keepNext/>
              <w:spacing w:after="0" w:line="240" w:lineRule="auto"/>
              <w:jc w:val="center"/>
              <w:rPr>
                <w:sz w:val="16"/>
                <w:szCs w:val="16"/>
              </w:rPr>
            </w:pPr>
            <w:r w:rsidRPr="0075032C">
              <w:rPr>
                <w:sz w:val="16"/>
                <w:szCs w:val="16"/>
              </w:rPr>
              <w:t>14</w:t>
            </w:r>
          </w:p>
        </w:tc>
      </w:tr>
      <w:tr w:rsidR="0075032C" w:rsidRPr="0075032C" w14:paraId="48A53A62" w14:textId="77777777" w:rsidTr="0075032C">
        <w:tc>
          <w:tcPr>
            <w:tcW w:w="4984" w:type="dxa"/>
            <w:shd w:val="clear" w:color="auto" w:fill="FEFBE7"/>
            <w:vAlign w:val="center"/>
          </w:tcPr>
          <w:p w14:paraId="246329D7" w14:textId="77777777" w:rsidR="0075032C" w:rsidRPr="0075032C" w:rsidRDefault="0075032C" w:rsidP="00180A0D">
            <w:pPr>
              <w:keepNext/>
              <w:spacing w:after="0" w:line="240" w:lineRule="auto"/>
              <w:rPr>
                <w:sz w:val="16"/>
                <w:szCs w:val="16"/>
              </w:rPr>
            </w:pPr>
            <w:r w:rsidRPr="0075032C">
              <w:rPr>
                <w:sz w:val="16"/>
                <w:szCs w:val="16"/>
              </w:rPr>
              <w:t>Other (please specify)</w:t>
            </w:r>
          </w:p>
        </w:tc>
        <w:tc>
          <w:tcPr>
            <w:tcW w:w="518" w:type="dxa"/>
            <w:shd w:val="clear" w:color="auto" w:fill="FEFBE7"/>
            <w:vAlign w:val="center"/>
          </w:tcPr>
          <w:p w14:paraId="0B48DD3F" w14:textId="77777777" w:rsidR="0075032C" w:rsidRPr="0075032C" w:rsidRDefault="0075032C" w:rsidP="00180A0D">
            <w:pPr>
              <w:keepNext/>
              <w:spacing w:after="0" w:line="240" w:lineRule="auto"/>
              <w:jc w:val="center"/>
              <w:rPr>
                <w:sz w:val="16"/>
                <w:szCs w:val="16"/>
              </w:rPr>
            </w:pPr>
            <w:r w:rsidRPr="0075032C">
              <w:rPr>
                <w:sz w:val="16"/>
                <w:szCs w:val="16"/>
              </w:rPr>
              <w:t>22</w:t>
            </w:r>
          </w:p>
        </w:tc>
        <w:tc>
          <w:tcPr>
            <w:tcW w:w="1117" w:type="dxa"/>
            <w:shd w:val="clear" w:color="auto" w:fill="FEFBE7"/>
            <w:vAlign w:val="center"/>
          </w:tcPr>
          <w:p w14:paraId="055C7FF3" w14:textId="77777777" w:rsidR="0075032C" w:rsidRPr="0075032C" w:rsidRDefault="0075032C" w:rsidP="00180A0D">
            <w:pPr>
              <w:keepNext/>
              <w:spacing w:after="0" w:line="240" w:lineRule="auto"/>
              <w:jc w:val="center"/>
              <w:rPr>
                <w:sz w:val="16"/>
                <w:szCs w:val="16"/>
              </w:rPr>
            </w:pPr>
            <w:r w:rsidRPr="0075032C">
              <w:rPr>
                <w:sz w:val="16"/>
                <w:szCs w:val="16"/>
              </w:rPr>
              <w:t>37</w:t>
            </w:r>
          </w:p>
        </w:tc>
      </w:tr>
      <w:tr w:rsidR="0075032C" w:rsidRPr="0075032C" w14:paraId="498450E6" w14:textId="77777777" w:rsidTr="0075032C">
        <w:tc>
          <w:tcPr>
            <w:tcW w:w="4984" w:type="dxa"/>
            <w:shd w:val="clear" w:color="auto" w:fill="auto"/>
            <w:vAlign w:val="center"/>
          </w:tcPr>
          <w:p w14:paraId="05BDA8C8" w14:textId="77777777" w:rsidR="0075032C" w:rsidRPr="0075032C" w:rsidRDefault="0075032C" w:rsidP="00180A0D">
            <w:pPr>
              <w:keepNext/>
              <w:spacing w:after="0" w:line="240" w:lineRule="auto"/>
              <w:rPr>
                <w:sz w:val="16"/>
                <w:szCs w:val="16"/>
              </w:rPr>
            </w:pPr>
            <w:r w:rsidRPr="0075032C">
              <w:rPr>
                <w:sz w:val="16"/>
                <w:szCs w:val="16"/>
              </w:rPr>
              <w:t>Develop new internet skills or knowledge</w:t>
            </w:r>
          </w:p>
        </w:tc>
        <w:tc>
          <w:tcPr>
            <w:tcW w:w="518" w:type="dxa"/>
            <w:shd w:val="clear" w:color="auto" w:fill="auto"/>
            <w:vAlign w:val="center"/>
          </w:tcPr>
          <w:p w14:paraId="5800B8B4" w14:textId="77777777" w:rsidR="0075032C" w:rsidRPr="0075032C" w:rsidRDefault="0075032C" w:rsidP="00180A0D">
            <w:pPr>
              <w:keepNext/>
              <w:spacing w:after="0" w:line="240" w:lineRule="auto"/>
              <w:jc w:val="center"/>
              <w:rPr>
                <w:sz w:val="16"/>
                <w:szCs w:val="16"/>
              </w:rPr>
            </w:pPr>
            <w:r w:rsidRPr="0075032C">
              <w:rPr>
                <w:sz w:val="16"/>
                <w:szCs w:val="16"/>
              </w:rPr>
              <w:t>8</w:t>
            </w:r>
          </w:p>
        </w:tc>
        <w:tc>
          <w:tcPr>
            <w:tcW w:w="1117" w:type="dxa"/>
            <w:shd w:val="clear" w:color="auto" w:fill="auto"/>
            <w:vAlign w:val="center"/>
          </w:tcPr>
          <w:p w14:paraId="2EBAA623" w14:textId="77777777" w:rsidR="0075032C" w:rsidRPr="0075032C" w:rsidRDefault="0075032C" w:rsidP="00180A0D">
            <w:pPr>
              <w:keepNext/>
              <w:spacing w:after="0" w:line="240" w:lineRule="auto"/>
              <w:jc w:val="center"/>
              <w:rPr>
                <w:sz w:val="16"/>
                <w:szCs w:val="16"/>
              </w:rPr>
            </w:pPr>
            <w:r w:rsidRPr="0075032C">
              <w:rPr>
                <w:sz w:val="16"/>
                <w:szCs w:val="16"/>
              </w:rPr>
              <w:t>14</w:t>
            </w:r>
          </w:p>
        </w:tc>
      </w:tr>
    </w:tbl>
    <w:p w14:paraId="74206CA1" w14:textId="77777777" w:rsidR="0075032C" w:rsidRPr="0075032C" w:rsidRDefault="0075032C" w:rsidP="00180A0D">
      <w:pPr>
        <w:spacing w:after="0" w:line="240" w:lineRule="auto"/>
      </w:pPr>
    </w:p>
    <w:p w14:paraId="1AF45DF8" w14:textId="77777777" w:rsidR="0075032C" w:rsidRPr="0075032C" w:rsidRDefault="0075032C" w:rsidP="00180A0D">
      <w:pPr>
        <w:spacing w:after="0" w:line="240" w:lineRule="auto"/>
      </w:pPr>
    </w:p>
    <w:p w14:paraId="2BC5A1C7" w14:textId="77777777" w:rsidR="0075032C" w:rsidRPr="0075032C" w:rsidRDefault="0075032C" w:rsidP="00180A0D">
      <w:pPr>
        <w:spacing w:after="0" w:line="240" w:lineRule="auto"/>
        <w:rPr>
          <w:b/>
        </w:rPr>
      </w:pPr>
      <w:r w:rsidRPr="0075032C">
        <w:rPr>
          <w:b/>
        </w:rPr>
        <w:lastRenderedPageBreak/>
        <w:t>Survey item: What concerns do you have in helping this person with the internet?</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5077"/>
        <w:gridCol w:w="756"/>
        <w:gridCol w:w="1077"/>
      </w:tblGrid>
      <w:tr w:rsidR="0075032C" w:rsidRPr="0075032C" w14:paraId="05C03248" w14:textId="77777777" w:rsidTr="0075032C">
        <w:tc>
          <w:tcPr>
            <w:tcW w:w="5077" w:type="dxa"/>
            <w:shd w:val="clear" w:color="auto" w:fill="58595B"/>
            <w:vAlign w:val="center"/>
          </w:tcPr>
          <w:p w14:paraId="57DC08FD" w14:textId="77777777" w:rsidR="0075032C" w:rsidRPr="0075032C" w:rsidRDefault="0075032C" w:rsidP="00180A0D">
            <w:pPr>
              <w:pStyle w:val="WhiteText"/>
              <w:keepNext/>
              <w:rPr>
                <w:rFonts w:ascii="Calibri" w:hAnsi="Calibri"/>
                <w:sz w:val="16"/>
                <w:szCs w:val="16"/>
                <w:lang w:val="en-AU"/>
              </w:rPr>
            </w:pPr>
            <w:r w:rsidRPr="0075032C">
              <w:rPr>
                <w:rFonts w:ascii="Calibri" w:hAnsi="Calibri"/>
                <w:sz w:val="16"/>
                <w:szCs w:val="16"/>
                <w:lang w:val="en-AU"/>
              </w:rPr>
              <w:t>Answer</w:t>
            </w:r>
          </w:p>
        </w:tc>
        <w:tc>
          <w:tcPr>
            <w:tcW w:w="756" w:type="dxa"/>
            <w:shd w:val="clear" w:color="auto" w:fill="58595B"/>
            <w:vAlign w:val="center"/>
          </w:tcPr>
          <w:p w14:paraId="2F51A681"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n</w:t>
            </w:r>
          </w:p>
        </w:tc>
        <w:tc>
          <w:tcPr>
            <w:tcW w:w="1077" w:type="dxa"/>
            <w:shd w:val="clear" w:color="auto" w:fill="58595B"/>
            <w:vAlign w:val="center"/>
          </w:tcPr>
          <w:p w14:paraId="6A6D7F79" w14:textId="77777777" w:rsidR="0075032C" w:rsidRPr="0075032C" w:rsidRDefault="0075032C" w:rsidP="00180A0D">
            <w:pPr>
              <w:pStyle w:val="WhiteText"/>
              <w:keepNext/>
              <w:jc w:val="center"/>
              <w:rPr>
                <w:rFonts w:ascii="Calibri" w:hAnsi="Calibri"/>
                <w:sz w:val="16"/>
                <w:szCs w:val="16"/>
                <w:lang w:val="en-AU"/>
              </w:rPr>
            </w:pPr>
            <w:r w:rsidRPr="0075032C">
              <w:rPr>
                <w:rFonts w:ascii="Calibri" w:hAnsi="Calibri"/>
                <w:sz w:val="16"/>
                <w:szCs w:val="16"/>
                <w:lang w:val="en-AU"/>
              </w:rPr>
              <w:t>Percentage</w:t>
            </w:r>
          </w:p>
        </w:tc>
      </w:tr>
      <w:tr w:rsidR="0075032C" w:rsidRPr="0075032C" w14:paraId="396C432F" w14:textId="77777777" w:rsidTr="0075032C">
        <w:tc>
          <w:tcPr>
            <w:tcW w:w="5077" w:type="dxa"/>
            <w:shd w:val="clear" w:color="auto" w:fill="FEFBE7"/>
            <w:vAlign w:val="center"/>
          </w:tcPr>
          <w:p w14:paraId="3955A828" w14:textId="77777777" w:rsidR="0075032C" w:rsidRPr="0075032C" w:rsidRDefault="0075032C" w:rsidP="00180A0D">
            <w:pPr>
              <w:keepNext/>
              <w:spacing w:after="0" w:line="240" w:lineRule="auto"/>
              <w:rPr>
                <w:sz w:val="16"/>
                <w:szCs w:val="16"/>
              </w:rPr>
            </w:pPr>
            <w:r w:rsidRPr="0075032C">
              <w:rPr>
                <w:sz w:val="16"/>
                <w:szCs w:val="16"/>
              </w:rPr>
              <w:t>Having enough time</w:t>
            </w:r>
          </w:p>
        </w:tc>
        <w:tc>
          <w:tcPr>
            <w:tcW w:w="756" w:type="dxa"/>
            <w:shd w:val="clear" w:color="auto" w:fill="FEFBE7"/>
            <w:vAlign w:val="center"/>
          </w:tcPr>
          <w:p w14:paraId="2620E29F" w14:textId="77777777" w:rsidR="0075032C" w:rsidRPr="0075032C" w:rsidRDefault="0075032C" w:rsidP="00180A0D">
            <w:pPr>
              <w:keepNext/>
              <w:spacing w:after="0" w:line="240" w:lineRule="auto"/>
              <w:jc w:val="center"/>
              <w:rPr>
                <w:sz w:val="16"/>
                <w:szCs w:val="16"/>
              </w:rPr>
            </w:pPr>
            <w:r w:rsidRPr="0075032C">
              <w:rPr>
                <w:sz w:val="16"/>
                <w:szCs w:val="16"/>
              </w:rPr>
              <w:t>31</w:t>
            </w:r>
          </w:p>
        </w:tc>
        <w:tc>
          <w:tcPr>
            <w:tcW w:w="1077" w:type="dxa"/>
            <w:shd w:val="clear" w:color="auto" w:fill="FEFBE7"/>
            <w:vAlign w:val="center"/>
          </w:tcPr>
          <w:p w14:paraId="56A2AA4D" w14:textId="77777777" w:rsidR="0075032C" w:rsidRPr="0075032C" w:rsidRDefault="0075032C" w:rsidP="00180A0D">
            <w:pPr>
              <w:keepNext/>
              <w:spacing w:after="0" w:line="240" w:lineRule="auto"/>
              <w:jc w:val="center"/>
              <w:rPr>
                <w:sz w:val="16"/>
                <w:szCs w:val="16"/>
              </w:rPr>
            </w:pPr>
            <w:r w:rsidRPr="0075032C">
              <w:rPr>
                <w:sz w:val="16"/>
                <w:szCs w:val="16"/>
              </w:rPr>
              <w:t>57</w:t>
            </w:r>
          </w:p>
        </w:tc>
      </w:tr>
      <w:tr w:rsidR="0075032C" w:rsidRPr="0075032C" w14:paraId="4D1FA628" w14:textId="77777777" w:rsidTr="0075032C">
        <w:tc>
          <w:tcPr>
            <w:tcW w:w="5077" w:type="dxa"/>
            <w:shd w:val="clear" w:color="auto" w:fill="auto"/>
            <w:vAlign w:val="center"/>
          </w:tcPr>
          <w:p w14:paraId="095A3B8B" w14:textId="77777777" w:rsidR="0075032C" w:rsidRPr="0075032C" w:rsidRDefault="0075032C" w:rsidP="00180A0D">
            <w:pPr>
              <w:keepNext/>
              <w:spacing w:after="0" w:line="240" w:lineRule="auto"/>
              <w:rPr>
                <w:sz w:val="16"/>
                <w:szCs w:val="16"/>
              </w:rPr>
            </w:pPr>
            <w:r w:rsidRPr="0075032C">
              <w:rPr>
                <w:sz w:val="16"/>
                <w:szCs w:val="16"/>
              </w:rPr>
              <w:t>Worried about risks/liability</w:t>
            </w:r>
          </w:p>
        </w:tc>
        <w:tc>
          <w:tcPr>
            <w:tcW w:w="756" w:type="dxa"/>
            <w:shd w:val="clear" w:color="auto" w:fill="auto"/>
            <w:vAlign w:val="center"/>
          </w:tcPr>
          <w:p w14:paraId="65AAF253" w14:textId="77777777" w:rsidR="0075032C" w:rsidRPr="0075032C" w:rsidRDefault="0075032C" w:rsidP="00180A0D">
            <w:pPr>
              <w:keepNext/>
              <w:spacing w:after="0" w:line="240" w:lineRule="auto"/>
              <w:jc w:val="center"/>
              <w:rPr>
                <w:sz w:val="16"/>
                <w:szCs w:val="16"/>
              </w:rPr>
            </w:pPr>
            <w:r w:rsidRPr="0075032C">
              <w:rPr>
                <w:sz w:val="16"/>
                <w:szCs w:val="16"/>
              </w:rPr>
              <w:t>3</w:t>
            </w:r>
          </w:p>
        </w:tc>
        <w:tc>
          <w:tcPr>
            <w:tcW w:w="1077" w:type="dxa"/>
            <w:shd w:val="clear" w:color="auto" w:fill="auto"/>
            <w:vAlign w:val="center"/>
          </w:tcPr>
          <w:p w14:paraId="6A1F4825" w14:textId="77777777" w:rsidR="0075032C" w:rsidRPr="0075032C" w:rsidRDefault="0075032C" w:rsidP="00180A0D">
            <w:pPr>
              <w:keepNext/>
              <w:spacing w:after="0" w:line="240" w:lineRule="auto"/>
              <w:jc w:val="center"/>
              <w:rPr>
                <w:sz w:val="16"/>
                <w:szCs w:val="16"/>
              </w:rPr>
            </w:pPr>
            <w:r w:rsidRPr="0075032C">
              <w:rPr>
                <w:sz w:val="16"/>
                <w:szCs w:val="16"/>
              </w:rPr>
              <w:t>6</w:t>
            </w:r>
          </w:p>
        </w:tc>
      </w:tr>
      <w:tr w:rsidR="0075032C" w:rsidRPr="0075032C" w14:paraId="6E85ECFC" w14:textId="77777777" w:rsidTr="0075032C">
        <w:tc>
          <w:tcPr>
            <w:tcW w:w="5077" w:type="dxa"/>
            <w:shd w:val="clear" w:color="auto" w:fill="FEFBE7"/>
            <w:vAlign w:val="center"/>
          </w:tcPr>
          <w:p w14:paraId="523629E4" w14:textId="77777777" w:rsidR="0075032C" w:rsidRPr="0075032C" w:rsidRDefault="0075032C" w:rsidP="00180A0D">
            <w:pPr>
              <w:keepNext/>
              <w:spacing w:after="0" w:line="240" w:lineRule="auto"/>
              <w:rPr>
                <w:sz w:val="16"/>
                <w:szCs w:val="16"/>
              </w:rPr>
            </w:pPr>
            <w:r w:rsidRPr="0075032C">
              <w:rPr>
                <w:sz w:val="16"/>
                <w:szCs w:val="16"/>
              </w:rPr>
              <w:t>Having the right skills/experience</w:t>
            </w:r>
          </w:p>
        </w:tc>
        <w:tc>
          <w:tcPr>
            <w:tcW w:w="756" w:type="dxa"/>
            <w:shd w:val="clear" w:color="auto" w:fill="FEFBE7"/>
            <w:vAlign w:val="center"/>
          </w:tcPr>
          <w:p w14:paraId="02F1F61C" w14:textId="77777777" w:rsidR="0075032C" w:rsidRPr="0075032C" w:rsidRDefault="0075032C" w:rsidP="00180A0D">
            <w:pPr>
              <w:keepNext/>
              <w:spacing w:after="0" w:line="240" w:lineRule="auto"/>
              <w:jc w:val="center"/>
              <w:rPr>
                <w:sz w:val="16"/>
                <w:szCs w:val="16"/>
              </w:rPr>
            </w:pPr>
            <w:r w:rsidRPr="0075032C">
              <w:rPr>
                <w:sz w:val="16"/>
                <w:szCs w:val="16"/>
              </w:rPr>
              <w:t>8</w:t>
            </w:r>
          </w:p>
        </w:tc>
        <w:tc>
          <w:tcPr>
            <w:tcW w:w="1077" w:type="dxa"/>
            <w:shd w:val="clear" w:color="auto" w:fill="FEFBE7"/>
            <w:vAlign w:val="center"/>
          </w:tcPr>
          <w:p w14:paraId="177B4154" w14:textId="77777777" w:rsidR="0075032C" w:rsidRPr="0075032C" w:rsidRDefault="0075032C" w:rsidP="00180A0D">
            <w:pPr>
              <w:keepNext/>
              <w:spacing w:after="0" w:line="240" w:lineRule="auto"/>
              <w:jc w:val="center"/>
              <w:rPr>
                <w:sz w:val="16"/>
                <w:szCs w:val="16"/>
              </w:rPr>
            </w:pPr>
            <w:r w:rsidRPr="0075032C">
              <w:rPr>
                <w:sz w:val="16"/>
                <w:szCs w:val="16"/>
              </w:rPr>
              <w:t>15</w:t>
            </w:r>
          </w:p>
        </w:tc>
      </w:tr>
      <w:tr w:rsidR="0075032C" w:rsidRPr="0075032C" w14:paraId="5F63FBB9" w14:textId="77777777" w:rsidTr="0075032C">
        <w:tc>
          <w:tcPr>
            <w:tcW w:w="5077" w:type="dxa"/>
            <w:shd w:val="clear" w:color="auto" w:fill="auto"/>
            <w:vAlign w:val="center"/>
          </w:tcPr>
          <w:p w14:paraId="22E17C9B" w14:textId="77777777" w:rsidR="0075032C" w:rsidRPr="0075032C" w:rsidRDefault="0075032C" w:rsidP="00180A0D">
            <w:pPr>
              <w:keepNext/>
              <w:spacing w:after="0" w:line="240" w:lineRule="auto"/>
              <w:rPr>
                <w:sz w:val="16"/>
                <w:szCs w:val="16"/>
              </w:rPr>
            </w:pPr>
            <w:r w:rsidRPr="0075032C">
              <w:rPr>
                <w:sz w:val="16"/>
                <w:szCs w:val="16"/>
              </w:rPr>
              <w:t>Financial costs/ getting out of pocket</w:t>
            </w:r>
          </w:p>
        </w:tc>
        <w:tc>
          <w:tcPr>
            <w:tcW w:w="756" w:type="dxa"/>
            <w:shd w:val="clear" w:color="auto" w:fill="auto"/>
            <w:vAlign w:val="center"/>
          </w:tcPr>
          <w:p w14:paraId="3F75FFEE" w14:textId="77777777" w:rsidR="0075032C" w:rsidRPr="0075032C" w:rsidRDefault="0075032C" w:rsidP="00180A0D">
            <w:pPr>
              <w:keepNext/>
              <w:spacing w:after="0" w:line="240" w:lineRule="auto"/>
              <w:jc w:val="center"/>
              <w:rPr>
                <w:sz w:val="16"/>
                <w:szCs w:val="16"/>
              </w:rPr>
            </w:pPr>
            <w:r w:rsidRPr="0075032C">
              <w:rPr>
                <w:sz w:val="16"/>
                <w:szCs w:val="16"/>
              </w:rPr>
              <w:t>0</w:t>
            </w:r>
          </w:p>
        </w:tc>
        <w:tc>
          <w:tcPr>
            <w:tcW w:w="1077" w:type="dxa"/>
            <w:shd w:val="clear" w:color="auto" w:fill="auto"/>
            <w:vAlign w:val="center"/>
          </w:tcPr>
          <w:p w14:paraId="2CE81B17" w14:textId="77777777" w:rsidR="0075032C" w:rsidRPr="0075032C" w:rsidRDefault="0075032C" w:rsidP="00180A0D">
            <w:pPr>
              <w:keepNext/>
              <w:spacing w:after="0" w:line="240" w:lineRule="auto"/>
              <w:jc w:val="center"/>
              <w:rPr>
                <w:sz w:val="16"/>
                <w:szCs w:val="16"/>
              </w:rPr>
            </w:pPr>
            <w:r w:rsidRPr="0075032C">
              <w:rPr>
                <w:sz w:val="16"/>
                <w:szCs w:val="16"/>
              </w:rPr>
              <w:t>0</w:t>
            </w:r>
          </w:p>
        </w:tc>
      </w:tr>
      <w:tr w:rsidR="0075032C" w:rsidRPr="0075032C" w14:paraId="175E498B" w14:textId="77777777" w:rsidTr="0075032C">
        <w:tc>
          <w:tcPr>
            <w:tcW w:w="5077" w:type="dxa"/>
            <w:shd w:val="clear" w:color="auto" w:fill="FEFBE7"/>
            <w:vAlign w:val="center"/>
          </w:tcPr>
          <w:p w14:paraId="19BCD528" w14:textId="77777777" w:rsidR="0075032C" w:rsidRPr="0075032C" w:rsidRDefault="0075032C" w:rsidP="00180A0D">
            <w:pPr>
              <w:keepNext/>
              <w:spacing w:after="0" w:line="240" w:lineRule="auto"/>
              <w:rPr>
                <w:sz w:val="16"/>
                <w:szCs w:val="16"/>
              </w:rPr>
            </w:pPr>
            <w:r w:rsidRPr="0075032C">
              <w:rPr>
                <w:sz w:val="16"/>
                <w:szCs w:val="16"/>
              </w:rPr>
              <w:t>Feel that they are missing out by not using the internet themselves</w:t>
            </w:r>
          </w:p>
        </w:tc>
        <w:tc>
          <w:tcPr>
            <w:tcW w:w="756" w:type="dxa"/>
            <w:shd w:val="clear" w:color="auto" w:fill="FEFBE7"/>
            <w:vAlign w:val="center"/>
          </w:tcPr>
          <w:p w14:paraId="7C4A170D" w14:textId="77777777" w:rsidR="0075032C" w:rsidRPr="0075032C" w:rsidRDefault="0075032C" w:rsidP="00180A0D">
            <w:pPr>
              <w:keepNext/>
              <w:spacing w:after="0" w:line="240" w:lineRule="auto"/>
              <w:jc w:val="center"/>
              <w:rPr>
                <w:sz w:val="16"/>
                <w:szCs w:val="16"/>
              </w:rPr>
            </w:pPr>
            <w:r w:rsidRPr="0075032C">
              <w:rPr>
                <w:sz w:val="16"/>
                <w:szCs w:val="16"/>
              </w:rPr>
              <w:t>25</w:t>
            </w:r>
          </w:p>
        </w:tc>
        <w:tc>
          <w:tcPr>
            <w:tcW w:w="1077" w:type="dxa"/>
            <w:shd w:val="clear" w:color="auto" w:fill="FEFBE7"/>
            <w:vAlign w:val="center"/>
          </w:tcPr>
          <w:p w14:paraId="41633E6A" w14:textId="77777777" w:rsidR="0075032C" w:rsidRPr="0075032C" w:rsidRDefault="0075032C" w:rsidP="00180A0D">
            <w:pPr>
              <w:keepNext/>
              <w:spacing w:after="0" w:line="240" w:lineRule="auto"/>
              <w:jc w:val="center"/>
              <w:rPr>
                <w:sz w:val="16"/>
                <w:szCs w:val="16"/>
              </w:rPr>
            </w:pPr>
            <w:r w:rsidRPr="0075032C">
              <w:rPr>
                <w:sz w:val="16"/>
                <w:szCs w:val="16"/>
              </w:rPr>
              <w:t>46</w:t>
            </w:r>
          </w:p>
        </w:tc>
      </w:tr>
    </w:tbl>
    <w:p w14:paraId="17381597" w14:textId="77777777" w:rsidR="00B721E6" w:rsidRPr="00B721E6" w:rsidRDefault="00B721E6" w:rsidP="00180A0D">
      <w:pPr>
        <w:spacing w:after="0" w:line="240" w:lineRule="auto"/>
        <w:rPr>
          <w:lang w:val="en-US" w:eastAsia="ja-JP"/>
        </w:rPr>
      </w:pPr>
    </w:p>
    <w:p w14:paraId="5DA10F41" w14:textId="77777777" w:rsidR="004822C2" w:rsidRDefault="004822C2" w:rsidP="00DD6F0E">
      <w:pPr>
        <w:pStyle w:val="Heading1"/>
        <w:rPr>
          <w:lang w:val="en-US" w:eastAsia="ja-JP"/>
        </w:rPr>
      </w:pPr>
      <w:bookmarkStart w:id="75" w:name="_Toc445818360"/>
      <w:bookmarkStart w:id="76" w:name="_Toc458441777"/>
      <w:bookmarkStart w:id="77" w:name="_Toc458608491"/>
      <w:r>
        <w:rPr>
          <w:lang w:val="en-US" w:eastAsia="ja-JP"/>
        </w:rPr>
        <w:lastRenderedPageBreak/>
        <w:t>References</w:t>
      </w:r>
      <w:bookmarkEnd w:id="75"/>
      <w:bookmarkEnd w:id="76"/>
      <w:bookmarkEnd w:id="77"/>
    </w:p>
    <w:p w14:paraId="06D322CF" w14:textId="77777777" w:rsidR="008474BF" w:rsidRPr="008474BF" w:rsidRDefault="008474BF" w:rsidP="008474BF">
      <w:pPr>
        <w:ind w:left="426" w:hanging="426"/>
        <w:jc w:val="both"/>
        <w:rPr>
          <w:rFonts w:eastAsia="Times New Roman"/>
        </w:rPr>
      </w:pPr>
      <w:r w:rsidRPr="008474BF">
        <w:rPr>
          <w:rFonts w:eastAsia="Times New Roman"/>
        </w:rPr>
        <w:t xml:space="preserve">Abrahamson J. and Fisher K. (2007) ‘What’s past is </w:t>
      </w:r>
      <w:proofErr w:type="gramStart"/>
      <w:r w:rsidRPr="008474BF">
        <w:rPr>
          <w:rFonts w:eastAsia="Times New Roman"/>
        </w:rPr>
        <w:t>prologue’ :</w:t>
      </w:r>
      <w:proofErr w:type="gramEnd"/>
      <w:r w:rsidRPr="008474BF">
        <w:rPr>
          <w:rFonts w:eastAsia="Times New Roman"/>
        </w:rPr>
        <w:t xml:space="preserve">towards a general model of lay information mediary behaviour. </w:t>
      </w:r>
      <w:r w:rsidRPr="008474BF">
        <w:rPr>
          <w:rFonts w:eastAsia="Times New Roman"/>
          <w:i/>
        </w:rPr>
        <w:t>Information Research</w:t>
      </w:r>
      <w:r w:rsidRPr="008474BF">
        <w:rPr>
          <w:rFonts w:eastAsia="Times New Roman"/>
        </w:rPr>
        <w:t xml:space="preserve"> 12(4)</w:t>
      </w:r>
      <w:proofErr w:type="gramStart"/>
      <w:r w:rsidRPr="008474BF">
        <w:rPr>
          <w:rFonts w:eastAsia="Times New Roman"/>
        </w:rPr>
        <w:t>:paper</w:t>
      </w:r>
      <w:proofErr w:type="gramEnd"/>
      <w:r w:rsidRPr="008474BF">
        <w:rPr>
          <w:rFonts w:eastAsia="Times New Roman"/>
        </w:rPr>
        <w:t xml:space="preserve"> colis 15</w:t>
      </w:r>
    </w:p>
    <w:p w14:paraId="6CEB0BC7" w14:textId="77777777" w:rsidR="008474BF" w:rsidRPr="008474BF" w:rsidRDefault="008474BF" w:rsidP="008474BF">
      <w:pPr>
        <w:ind w:left="426" w:hanging="426"/>
        <w:jc w:val="both"/>
      </w:pPr>
      <w:r w:rsidRPr="008474BF">
        <w:rPr>
          <w:rFonts w:eastAsia="Times New Roman"/>
        </w:rPr>
        <w:t>Ayantunde, A, Welch, N. and Parsons, S. (</w:t>
      </w:r>
      <w:r w:rsidRPr="008474BF">
        <w:rPr>
          <w:rStyle w:val="nlmyear"/>
        </w:rPr>
        <w:t>2007</w:t>
      </w:r>
      <w:r w:rsidRPr="008474BF">
        <w:rPr>
          <w:rFonts w:eastAsia="Times New Roman"/>
        </w:rPr>
        <w:t xml:space="preserve">). </w:t>
      </w:r>
      <w:proofErr w:type="gramStart"/>
      <w:r w:rsidRPr="008474BF">
        <w:rPr>
          <w:rFonts w:eastAsia="Times New Roman"/>
        </w:rPr>
        <w:t>A survey of patient satisfaction and use of the Internet for health information.</w:t>
      </w:r>
      <w:proofErr w:type="gramEnd"/>
      <w:r w:rsidRPr="008474BF">
        <w:rPr>
          <w:rFonts w:eastAsia="Times New Roman"/>
        </w:rPr>
        <w:t xml:space="preserve"> </w:t>
      </w:r>
      <w:r w:rsidRPr="008474BF">
        <w:rPr>
          <w:rFonts w:eastAsia="Times New Roman"/>
          <w:i/>
          <w:iCs/>
        </w:rPr>
        <w:t>International Journal of Clinical Practice</w:t>
      </w:r>
      <w:r w:rsidRPr="008474BF">
        <w:rPr>
          <w:rFonts w:eastAsia="Times New Roman"/>
        </w:rPr>
        <w:t xml:space="preserve">, </w:t>
      </w:r>
      <w:r w:rsidRPr="008474BF">
        <w:rPr>
          <w:rFonts w:eastAsia="Times New Roman"/>
          <w:i/>
          <w:iCs/>
        </w:rPr>
        <w:t>61</w:t>
      </w:r>
      <w:r w:rsidRPr="008474BF">
        <w:rPr>
          <w:rFonts w:eastAsia="Times New Roman"/>
        </w:rPr>
        <w:t xml:space="preserve"> (3), 458–462</w:t>
      </w:r>
    </w:p>
    <w:p w14:paraId="102FD46C" w14:textId="77777777" w:rsidR="008474BF" w:rsidRPr="008474BF" w:rsidRDefault="008474BF" w:rsidP="008474BF">
      <w:pPr>
        <w:ind w:left="426" w:hanging="426"/>
        <w:jc w:val="both"/>
      </w:pPr>
      <w:r w:rsidRPr="008474BF">
        <w:rPr>
          <w:rFonts w:eastAsia="Times New Roman"/>
        </w:rPr>
        <w:t xml:space="preserve">Chu, R. (2010). How family support and internet self-efficacy influence the effects of e-learning among higher aged adults. </w:t>
      </w:r>
      <w:r w:rsidRPr="008474BF">
        <w:rPr>
          <w:rFonts w:eastAsia="Times New Roman"/>
          <w:i/>
          <w:iCs/>
        </w:rPr>
        <w:t>Computers &amp; Education</w:t>
      </w:r>
      <w:r w:rsidRPr="008474BF">
        <w:rPr>
          <w:rFonts w:eastAsia="Times New Roman"/>
        </w:rPr>
        <w:t xml:space="preserve">, </w:t>
      </w:r>
      <w:r w:rsidRPr="008474BF">
        <w:rPr>
          <w:rFonts w:eastAsia="Times New Roman"/>
          <w:i/>
          <w:iCs/>
        </w:rPr>
        <w:t>55</w:t>
      </w:r>
      <w:r w:rsidRPr="008474BF">
        <w:rPr>
          <w:rFonts w:eastAsia="Times New Roman"/>
        </w:rPr>
        <w:t>(1), 255-264.</w:t>
      </w:r>
    </w:p>
    <w:p w14:paraId="15F4E1EB" w14:textId="0E30302C" w:rsidR="008474BF" w:rsidRPr="008474BF" w:rsidRDefault="008474BF" w:rsidP="008474BF">
      <w:pPr>
        <w:ind w:left="426" w:hanging="426"/>
        <w:jc w:val="both"/>
        <w:rPr>
          <w:rFonts w:eastAsia="Times New Roman"/>
        </w:rPr>
      </w:pPr>
      <w:proofErr w:type="gramStart"/>
      <w:r w:rsidRPr="008474BF">
        <w:rPr>
          <w:rFonts w:eastAsia="Times New Roman"/>
        </w:rPr>
        <w:t xml:space="preserve">Courtois, C., </w:t>
      </w:r>
      <w:r w:rsidR="003D0541" w:rsidRPr="008474BF">
        <w:rPr>
          <w:rFonts w:eastAsia="Times New Roman"/>
        </w:rPr>
        <w:t>and</w:t>
      </w:r>
      <w:r w:rsidRPr="008474BF">
        <w:rPr>
          <w:rFonts w:eastAsia="Times New Roman"/>
        </w:rPr>
        <w:t xml:space="preserve"> </w:t>
      </w:r>
      <w:proofErr w:type="spellStart"/>
      <w:r w:rsidRPr="008474BF">
        <w:rPr>
          <w:rFonts w:eastAsia="Times New Roman"/>
        </w:rPr>
        <w:t>Verdegem</w:t>
      </w:r>
      <w:proofErr w:type="spellEnd"/>
      <w:r w:rsidRPr="008474BF">
        <w:rPr>
          <w:rFonts w:eastAsia="Times New Roman"/>
        </w:rPr>
        <w:t>, P. (2014).</w:t>
      </w:r>
      <w:proofErr w:type="gramEnd"/>
      <w:r w:rsidRPr="008474BF">
        <w:rPr>
          <w:rFonts w:eastAsia="Times New Roman"/>
        </w:rPr>
        <w:t xml:space="preserve"> </w:t>
      </w:r>
      <w:proofErr w:type="gramStart"/>
      <w:r w:rsidRPr="008474BF">
        <w:rPr>
          <w:rFonts w:eastAsia="Times New Roman"/>
        </w:rPr>
        <w:t>With a little help from my friends: An analysis of the role of social support in digital inequalities.</w:t>
      </w:r>
      <w:proofErr w:type="gramEnd"/>
      <w:r w:rsidRPr="008474BF">
        <w:rPr>
          <w:rFonts w:eastAsia="Times New Roman"/>
        </w:rPr>
        <w:t xml:space="preserve"> </w:t>
      </w:r>
      <w:proofErr w:type="gramStart"/>
      <w:r w:rsidRPr="008474BF">
        <w:rPr>
          <w:rFonts w:eastAsia="Times New Roman"/>
          <w:i/>
          <w:iCs/>
        </w:rPr>
        <w:t>New Media &amp; Society</w:t>
      </w:r>
      <w:r w:rsidRPr="008474BF">
        <w:rPr>
          <w:rFonts w:eastAsia="Times New Roman"/>
        </w:rPr>
        <w:t>, 1461444814562162.</w:t>
      </w:r>
      <w:proofErr w:type="gramEnd"/>
    </w:p>
    <w:p w14:paraId="6E8BAE10" w14:textId="28C3457F" w:rsidR="008474BF" w:rsidRPr="008474BF" w:rsidRDefault="008474BF" w:rsidP="008474BF">
      <w:pPr>
        <w:ind w:left="426" w:hanging="426"/>
        <w:jc w:val="both"/>
        <w:rPr>
          <w:rFonts w:eastAsia="Times New Roman"/>
        </w:rPr>
      </w:pPr>
      <w:r w:rsidRPr="008474BF">
        <w:rPr>
          <w:rFonts w:eastAsia="Times New Roman"/>
        </w:rPr>
        <w:t xml:space="preserve">Cutrona, S. L., Mazor, K. M., Vieux, S. N., Luger, T. M., Volkman, J. E. </w:t>
      </w:r>
      <w:r w:rsidR="003D0541" w:rsidRPr="008474BF">
        <w:rPr>
          <w:rFonts w:eastAsia="Times New Roman"/>
        </w:rPr>
        <w:t>and</w:t>
      </w:r>
      <w:r w:rsidRPr="008474BF">
        <w:rPr>
          <w:rFonts w:eastAsia="Times New Roman"/>
        </w:rPr>
        <w:t xml:space="preserve"> Finney Rutten, L. J. (</w:t>
      </w:r>
      <w:r w:rsidRPr="008474BF">
        <w:rPr>
          <w:rStyle w:val="nlmyear"/>
        </w:rPr>
        <w:t>2015</w:t>
      </w:r>
      <w:r w:rsidRPr="008474BF">
        <w:rPr>
          <w:rFonts w:eastAsia="Times New Roman"/>
        </w:rPr>
        <w:t xml:space="preserve">). Health information-seeking on behalf of others: Characteristics of “surrogate seekers.” </w:t>
      </w:r>
      <w:r w:rsidRPr="008474BF">
        <w:rPr>
          <w:rFonts w:eastAsia="Times New Roman"/>
          <w:i/>
          <w:iCs/>
        </w:rPr>
        <w:t>Journal of Cancer Education</w:t>
      </w:r>
      <w:r w:rsidRPr="008474BF">
        <w:rPr>
          <w:rFonts w:eastAsia="Times New Roman"/>
        </w:rPr>
        <w:t xml:space="preserve">, </w:t>
      </w:r>
      <w:r w:rsidRPr="008474BF">
        <w:rPr>
          <w:rFonts w:eastAsia="Times New Roman"/>
          <w:i/>
          <w:iCs/>
        </w:rPr>
        <w:t>30</w:t>
      </w:r>
      <w:r w:rsidRPr="008474BF">
        <w:rPr>
          <w:rFonts w:eastAsia="Times New Roman"/>
        </w:rPr>
        <w:t>, 12–19</w:t>
      </w:r>
    </w:p>
    <w:p w14:paraId="7FA196C4" w14:textId="77777777" w:rsidR="008474BF" w:rsidRPr="008474BF" w:rsidRDefault="008474BF" w:rsidP="008474BF">
      <w:pPr>
        <w:ind w:left="426" w:hanging="426"/>
        <w:jc w:val="both"/>
        <w:rPr>
          <w:rFonts w:eastAsia="Times New Roman"/>
        </w:rPr>
      </w:pPr>
      <w:proofErr w:type="gramStart"/>
      <w:r w:rsidRPr="008474BF">
        <w:rPr>
          <w:rFonts w:eastAsia="Times New Roman"/>
        </w:rPr>
        <w:t>Dolničar, V., Hrast, M., Vehovar, V. and Petrovčič, A. (2013).</w:t>
      </w:r>
      <w:proofErr w:type="gramEnd"/>
      <w:r w:rsidRPr="008474BF">
        <w:rPr>
          <w:rFonts w:eastAsia="Times New Roman"/>
        </w:rPr>
        <w:t xml:space="preserve"> Digital inequality and intergenerational solidarity: The role of social support in proxy internet use. </w:t>
      </w:r>
      <w:proofErr w:type="gramStart"/>
      <w:r w:rsidRPr="008474BF">
        <w:rPr>
          <w:rFonts w:eastAsia="Times New Roman"/>
          <w:i/>
          <w:iCs/>
        </w:rPr>
        <w:t>Selected Papers of Internet Research</w:t>
      </w:r>
      <w:r w:rsidRPr="008474BF">
        <w:rPr>
          <w:rFonts w:eastAsia="Times New Roman"/>
        </w:rPr>
        <w:t xml:space="preserve">, </w:t>
      </w:r>
      <w:r w:rsidRPr="008474BF">
        <w:rPr>
          <w:rFonts w:eastAsia="Times New Roman"/>
          <w:i/>
          <w:iCs/>
        </w:rPr>
        <w:t>3</w:t>
      </w:r>
      <w:r w:rsidRPr="008474BF">
        <w:rPr>
          <w:rFonts w:eastAsia="Times New Roman"/>
        </w:rPr>
        <w:t>.</w:t>
      </w:r>
      <w:proofErr w:type="gramEnd"/>
    </w:p>
    <w:p w14:paraId="7521E040" w14:textId="77777777" w:rsidR="008474BF" w:rsidRPr="008474BF" w:rsidRDefault="008474BF" w:rsidP="008474BF">
      <w:pPr>
        <w:ind w:left="426" w:hanging="426"/>
        <w:jc w:val="both"/>
        <w:rPr>
          <w:rFonts w:eastAsia="Times New Roman"/>
        </w:rPr>
      </w:pPr>
      <w:proofErr w:type="gramStart"/>
      <w:r w:rsidRPr="008474BF">
        <w:rPr>
          <w:rFonts w:eastAsia="Times New Roman"/>
        </w:rPr>
        <w:t>Geniets, A., and Eynon, R. (2011</w:t>
      </w:r>
      <w:r w:rsidRPr="008474BF">
        <w:rPr>
          <w:rFonts w:eastAsia="Times New Roman"/>
          <w:i/>
        </w:rPr>
        <w:t>).</w:t>
      </w:r>
      <w:proofErr w:type="gramEnd"/>
      <w:r w:rsidRPr="008474BF">
        <w:rPr>
          <w:rFonts w:eastAsia="Times New Roman"/>
          <w:i/>
        </w:rPr>
        <w:t xml:space="preserve"> Breaking out or breaking off</w:t>
      </w:r>
      <w:proofErr w:type="gramStart"/>
      <w:r w:rsidRPr="008474BF">
        <w:rPr>
          <w:rFonts w:eastAsia="Times New Roman"/>
          <w:i/>
        </w:rPr>
        <w:t>?</w:t>
      </w:r>
      <w:r w:rsidRPr="008474BF">
        <w:rPr>
          <w:rFonts w:eastAsia="Times New Roman"/>
        </w:rPr>
        <w:t>.</w:t>
      </w:r>
      <w:proofErr w:type="gramEnd"/>
      <w:r w:rsidRPr="008474BF">
        <w:rPr>
          <w:rFonts w:eastAsia="Times New Roman"/>
        </w:rPr>
        <w:t xml:space="preserve"> </w:t>
      </w:r>
      <w:proofErr w:type="gramStart"/>
      <w:r w:rsidRPr="008474BF">
        <w:rPr>
          <w:rFonts w:eastAsia="Times New Roman"/>
          <w:i/>
          <w:iCs/>
        </w:rPr>
        <w:t>Discontinued Internet use of young people in the UK: a literature review.</w:t>
      </w:r>
      <w:proofErr w:type="gramEnd"/>
      <w:r w:rsidRPr="008474BF">
        <w:rPr>
          <w:rFonts w:eastAsia="Times New Roman"/>
          <w:i/>
          <w:iCs/>
        </w:rPr>
        <w:t xml:space="preserve"> </w:t>
      </w:r>
      <w:r w:rsidRPr="008474BF">
        <w:rPr>
          <w:rFonts w:eastAsia="Times New Roman"/>
          <w:iCs/>
        </w:rPr>
        <w:t xml:space="preserve">Oxford, Nominet Trust </w:t>
      </w:r>
    </w:p>
    <w:p w14:paraId="2FA4EB9D" w14:textId="77777777" w:rsidR="008474BF" w:rsidRPr="008474BF" w:rsidRDefault="008474BF" w:rsidP="008474BF">
      <w:pPr>
        <w:ind w:left="426" w:hanging="426"/>
        <w:jc w:val="both"/>
        <w:rPr>
          <w:rFonts w:eastAsia="Times New Roman"/>
        </w:rPr>
      </w:pPr>
      <w:r w:rsidRPr="008474BF">
        <w:rPr>
          <w:rFonts w:eastAsia="Times New Roman"/>
        </w:rPr>
        <w:t xml:space="preserve">Green, E., Singleton, C. and Davies, P.  </w:t>
      </w:r>
      <w:proofErr w:type="gramStart"/>
      <w:r w:rsidRPr="008474BF">
        <w:rPr>
          <w:rFonts w:eastAsia="Times New Roman"/>
        </w:rPr>
        <w:t>(2011) Sustaining digital inclusion in everyday life.</w:t>
      </w:r>
      <w:proofErr w:type="gramEnd"/>
      <w:r w:rsidRPr="008474BF">
        <w:rPr>
          <w:rFonts w:eastAsia="Times New Roman"/>
        </w:rPr>
        <w:t xml:space="preserve"> </w:t>
      </w:r>
      <w:proofErr w:type="gramStart"/>
      <w:r w:rsidRPr="008474BF">
        <w:rPr>
          <w:rFonts w:eastAsia="Times New Roman"/>
        </w:rPr>
        <w:t>paper</w:t>
      </w:r>
      <w:proofErr w:type="gramEnd"/>
      <w:r w:rsidRPr="008474BF">
        <w:rPr>
          <w:rFonts w:eastAsia="Times New Roman"/>
        </w:rPr>
        <w:t xml:space="preserve"> presented to the  </w:t>
      </w:r>
      <w:r w:rsidRPr="008474BF">
        <w:rPr>
          <w:rFonts w:eastAsia="Times New Roman"/>
          <w:i/>
        </w:rPr>
        <w:t>iCS - OII 2011 symposium, ‘A Decade in Internet Time’</w:t>
      </w:r>
      <w:r w:rsidRPr="008474BF">
        <w:rPr>
          <w:rFonts w:eastAsia="Times New Roman"/>
        </w:rPr>
        <w:t>, Oxford University, September.</w:t>
      </w:r>
    </w:p>
    <w:p w14:paraId="64EFC352" w14:textId="77777777" w:rsidR="008474BF" w:rsidRPr="008474BF" w:rsidRDefault="008474BF" w:rsidP="008474BF">
      <w:pPr>
        <w:ind w:left="426" w:hanging="426"/>
        <w:jc w:val="both"/>
        <w:rPr>
          <w:rFonts w:eastAsia="Times New Roman"/>
        </w:rPr>
      </w:pPr>
      <w:r w:rsidRPr="008474BF">
        <w:rPr>
          <w:rFonts w:eastAsia="Times New Roman"/>
          <w:color w:val="000000"/>
        </w:rPr>
        <w:t xml:space="preserve">Hancock, E. (2010). </w:t>
      </w:r>
      <w:proofErr w:type="gramStart"/>
      <w:r w:rsidRPr="008474BF">
        <w:rPr>
          <w:rFonts w:eastAsia="Times New Roman"/>
          <w:i/>
          <w:color w:val="000000"/>
        </w:rPr>
        <w:t>Essential, desirable or optional?</w:t>
      </w:r>
      <w:proofErr w:type="gramEnd"/>
      <w:r w:rsidRPr="008474BF">
        <w:rPr>
          <w:rFonts w:eastAsia="Times New Roman"/>
          <w:i/>
          <w:color w:val="000000"/>
        </w:rPr>
        <w:t xml:space="preserve"> Making distance e-learning</w:t>
      </w:r>
      <w:r w:rsidRPr="008474BF">
        <w:rPr>
          <w:rFonts w:eastAsia="Times New Roman"/>
          <w:i/>
        </w:rPr>
        <w:t xml:space="preserve"> courses available to those without internet access</w:t>
      </w:r>
      <w:r w:rsidRPr="008474BF">
        <w:rPr>
          <w:rFonts w:eastAsia="Times New Roman"/>
        </w:rPr>
        <w:t xml:space="preserve">. Milton Keynes, Open University </w:t>
      </w:r>
    </w:p>
    <w:p w14:paraId="5D250019" w14:textId="77777777" w:rsidR="008474BF" w:rsidRPr="008474BF" w:rsidRDefault="008474BF" w:rsidP="008474BF">
      <w:pPr>
        <w:ind w:left="426" w:hanging="426"/>
        <w:jc w:val="both"/>
        <w:rPr>
          <w:rFonts w:eastAsia="Times New Roman"/>
        </w:rPr>
      </w:pPr>
      <w:proofErr w:type="gramStart"/>
      <w:r w:rsidRPr="008474BF">
        <w:rPr>
          <w:rStyle w:val="personname"/>
          <w:rFonts w:eastAsia="Times New Roman"/>
        </w:rPr>
        <w:t>Helsper, E.</w:t>
      </w:r>
      <w:r w:rsidRPr="008474BF">
        <w:rPr>
          <w:rFonts w:eastAsia="Times New Roman"/>
        </w:rPr>
        <w:t xml:space="preserve"> (2012) </w:t>
      </w:r>
      <w:r w:rsidRPr="008474BF">
        <w:rPr>
          <w:rStyle w:val="Emphasis"/>
          <w:rFonts w:eastAsia="Times New Roman"/>
        </w:rPr>
        <w:t>A corresponding fields model for the links between social and digital exclusion.</w:t>
      </w:r>
      <w:proofErr w:type="gramEnd"/>
      <w:r w:rsidRPr="008474BF">
        <w:rPr>
          <w:rFonts w:eastAsia="Times New Roman"/>
        </w:rPr>
        <w:t xml:space="preserve"> </w:t>
      </w:r>
      <w:proofErr w:type="gramStart"/>
      <w:r w:rsidRPr="008474BF">
        <w:rPr>
          <w:rFonts w:eastAsia="Times New Roman"/>
        </w:rPr>
        <w:t>Communication Theory, 22 (4).</w:t>
      </w:r>
      <w:proofErr w:type="gramEnd"/>
      <w:r w:rsidRPr="008474BF">
        <w:rPr>
          <w:rFonts w:eastAsia="Times New Roman"/>
        </w:rPr>
        <w:t xml:space="preserve"> pp. 403-426 </w:t>
      </w:r>
    </w:p>
    <w:p w14:paraId="6F819AB7" w14:textId="77777777" w:rsidR="008474BF" w:rsidRPr="008474BF" w:rsidRDefault="008474BF" w:rsidP="008474BF">
      <w:pPr>
        <w:ind w:left="426" w:hanging="426"/>
        <w:jc w:val="both"/>
        <w:rPr>
          <w:rFonts w:eastAsia="Times New Roman"/>
        </w:rPr>
      </w:pPr>
      <w:proofErr w:type="gramStart"/>
      <w:r w:rsidRPr="008474BF">
        <w:rPr>
          <w:rFonts w:eastAsia="Times New Roman"/>
        </w:rPr>
        <w:t>Helsper, E. and Reisdorf, B. (2013).</w:t>
      </w:r>
      <w:proofErr w:type="gramEnd"/>
      <w:r w:rsidRPr="008474BF">
        <w:rPr>
          <w:rFonts w:eastAsia="Times New Roman"/>
        </w:rPr>
        <w:t xml:space="preserve"> </w:t>
      </w:r>
      <w:proofErr w:type="gramStart"/>
      <w:r w:rsidRPr="008474BF">
        <w:rPr>
          <w:rFonts w:eastAsia="Times New Roman"/>
        </w:rPr>
        <w:t>A quantitative examination of explanations for reasons for Internet non-use.</w:t>
      </w:r>
      <w:proofErr w:type="gramEnd"/>
      <w:r w:rsidRPr="008474BF">
        <w:rPr>
          <w:rFonts w:eastAsia="Times New Roman"/>
        </w:rPr>
        <w:t xml:space="preserve"> </w:t>
      </w:r>
      <w:r w:rsidRPr="008474BF">
        <w:rPr>
          <w:rFonts w:eastAsia="Times New Roman"/>
          <w:i/>
          <w:iCs/>
        </w:rPr>
        <w:t>Cyberpsychology, Behaviour, and Social Networking</w:t>
      </w:r>
      <w:r w:rsidRPr="008474BF">
        <w:rPr>
          <w:rFonts w:eastAsia="Times New Roman"/>
        </w:rPr>
        <w:t xml:space="preserve">, </w:t>
      </w:r>
      <w:r w:rsidRPr="008474BF">
        <w:rPr>
          <w:rFonts w:eastAsia="Times New Roman"/>
          <w:i/>
          <w:iCs/>
        </w:rPr>
        <w:t>16</w:t>
      </w:r>
      <w:r w:rsidRPr="008474BF">
        <w:rPr>
          <w:rFonts w:eastAsia="Times New Roman"/>
        </w:rPr>
        <w:t>(2), 94-99.</w:t>
      </w:r>
    </w:p>
    <w:p w14:paraId="5A19644D" w14:textId="77777777" w:rsidR="008474BF" w:rsidRPr="008474BF" w:rsidRDefault="008474BF" w:rsidP="008474BF">
      <w:pPr>
        <w:ind w:left="426" w:hanging="426"/>
        <w:jc w:val="both"/>
        <w:rPr>
          <w:rFonts w:eastAsia="Times New Roman"/>
        </w:rPr>
      </w:pPr>
      <w:proofErr w:type="gramStart"/>
      <w:r w:rsidRPr="008474BF">
        <w:t>Katz, V. and Gonzalez, C.</w:t>
      </w:r>
      <w:proofErr w:type="gramEnd"/>
      <w:r w:rsidRPr="008474BF">
        <w:t xml:space="preserve">  (2016)   ‘Community Variations in Low-Income Latino Families’ Technology Adoption and Integration’ American Behavioural </w:t>
      </w:r>
      <w:proofErr w:type="gramStart"/>
      <w:r w:rsidRPr="008474BF">
        <w:t>Scientist  60</w:t>
      </w:r>
      <w:proofErr w:type="gramEnd"/>
      <w:r w:rsidRPr="008474BF">
        <w:t>(1) 59–80</w:t>
      </w:r>
    </w:p>
    <w:p w14:paraId="1B29C7B3" w14:textId="54ADF95E" w:rsidR="006F4524" w:rsidRDefault="008474BF" w:rsidP="006F4524">
      <w:pPr>
        <w:ind w:left="426" w:hanging="426"/>
        <w:jc w:val="both"/>
        <w:rPr>
          <w:rFonts w:eastAsia="Times New Roman"/>
        </w:rPr>
      </w:pPr>
      <w:proofErr w:type="gramStart"/>
      <w:r w:rsidRPr="008474BF">
        <w:rPr>
          <w:rFonts w:eastAsia="Times New Roman"/>
        </w:rPr>
        <w:t xml:space="preserve">Mariën, I., </w:t>
      </w:r>
      <w:r w:rsidR="003D0541" w:rsidRPr="008474BF">
        <w:rPr>
          <w:rFonts w:eastAsia="Times New Roman"/>
        </w:rPr>
        <w:t>and</w:t>
      </w:r>
      <w:r w:rsidRPr="008474BF">
        <w:rPr>
          <w:rFonts w:eastAsia="Times New Roman"/>
        </w:rPr>
        <w:t xml:space="preserve"> Van </w:t>
      </w:r>
      <w:proofErr w:type="spellStart"/>
      <w:r w:rsidRPr="008474BF">
        <w:rPr>
          <w:rFonts w:eastAsia="Times New Roman"/>
        </w:rPr>
        <w:t>Audenhove</w:t>
      </w:r>
      <w:proofErr w:type="spellEnd"/>
      <w:r w:rsidRPr="008474BF">
        <w:rPr>
          <w:rFonts w:eastAsia="Times New Roman"/>
        </w:rPr>
        <w:t>, L. (2010, September).</w:t>
      </w:r>
      <w:proofErr w:type="gramEnd"/>
      <w:r w:rsidRPr="008474BF">
        <w:rPr>
          <w:rFonts w:eastAsia="Times New Roman"/>
        </w:rPr>
        <w:t xml:space="preserve"> </w:t>
      </w:r>
      <w:proofErr w:type="gramStart"/>
      <w:r w:rsidRPr="008474BF">
        <w:rPr>
          <w:rFonts w:eastAsia="Times New Roman"/>
        </w:rPr>
        <w:t>Embedding e-inclusion initiatives in people’s daily reality: the role of social networks in tackling the digital divide.</w:t>
      </w:r>
      <w:proofErr w:type="gramEnd"/>
      <w:r w:rsidRPr="008474BF">
        <w:rPr>
          <w:rFonts w:eastAsia="Times New Roman"/>
        </w:rPr>
        <w:t xml:space="preserve"> </w:t>
      </w:r>
      <w:proofErr w:type="gramStart"/>
      <w:r w:rsidRPr="008474BF">
        <w:rPr>
          <w:rFonts w:eastAsia="Times New Roman"/>
        </w:rPr>
        <w:t xml:space="preserve">In </w:t>
      </w:r>
      <w:r w:rsidRPr="008474BF">
        <w:rPr>
          <w:rFonts w:eastAsia="Times New Roman"/>
          <w:i/>
          <w:iCs/>
        </w:rPr>
        <w:t>Digitas Conference, Sibiu, Rumania</w:t>
      </w:r>
      <w:r w:rsidRPr="008474BF">
        <w:rPr>
          <w:rFonts w:eastAsia="Times New Roman"/>
        </w:rPr>
        <w:t>.</w:t>
      </w:r>
      <w:proofErr w:type="gramEnd"/>
    </w:p>
    <w:p w14:paraId="2CDEDCD2" w14:textId="77777777" w:rsidR="008474BF" w:rsidRPr="006F4524" w:rsidRDefault="008474BF" w:rsidP="006F4524">
      <w:pPr>
        <w:ind w:left="426" w:hanging="426"/>
        <w:jc w:val="both"/>
        <w:rPr>
          <w:rFonts w:eastAsia="Times New Roman"/>
        </w:rPr>
      </w:pPr>
      <w:r w:rsidRPr="008474BF">
        <w:lastRenderedPageBreak/>
        <w:t>Massey, P. (2016</w:t>
      </w:r>
      <w:proofErr w:type="gramStart"/>
      <w:r w:rsidRPr="008474BF">
        <w:t>)  Where</w:t>
      </w:r>
      <w:proofErr w:type="gramEnd"/>
      <w:r w:rsidRPr="008474BF">
        <w:t xml:space="preserve"> Do U.S. Adults Who Do Not Use the Internet Get Health Information? Examining Digital Health Information Disparities from 2008–2013. Journal of Health Communication: International Perspectives</w:t>
      </w:r>
    </w:p>
    <w:p w14:paraId="7CCA2001" w14:textId="77777777" w:rsidR="008474BF" w:rsidRPr="008474BF" w:rsidRDefault="008474BF" w:rsidP="008474BF">
      <w:pPr>
        <w:ind w:left="426" w:hanging="426"/>
        <w:jc w:val="both"/>
        <w:rPr>
          <w:rFonts w:eastAsia="Times New Roman"/>
        </w:rPr>
      </w:pPr>
      <w:proofErr w:type="gramStart"/>
      <w:r w:rsidRPr="008474BF">
        <w:rPr>
          <w:rFonts w:eastAsia="Times New Roman"/>
        </w:rPr>
        <w:t>Mendonça, S., Crespo, N. and Simões, N. (2015).</w:t>
      </w:r>
      <w:proofErr w:type="gramEnd"/>
      <w:r w:rsidRPr="008474BF">
        <w:rPr>
          <w:rFonts w:eastAsia="Times New Roman"/>
        </w:rPr>
        <w:t xml:space="preserve"> Inequality in the network society: An integrated approach to ICT access, basic skills, and complex capabilities. </w:t>
      </w:r>
      <w:r w:rsidRPr="008474BF">
        <w:rPr>
          <w:rFonts w:eastAsia="Times New Roman"/>
          <w:i/>
          <w:iCs/>
        </w:rPr>
        <w:t>Telecommunications Policy</w:t>
      </w:r>
      <w:r w:rsidRPr="008474BF">
        <w:rPr>
          <w:rFonts w:eastAsia="Times New Roman"/>
        </w:rPr>
        <w:t xml:space="preserve">, </w:t>
      </w:r>
      <w:r w:rsidRPr="008474BF">
        <w:rPr>
          <w:rFonts w:eastAsia="Times New Roman"/>
          <w:i/>
          <w:iCs/>
        </w:rPr>
        <w:t>39</w:t>
      </w:r>
      <w:r w:rsidRPr="008474BF">
        <w:rPr>
          <w:rFonts w:eastAsia="Times New Roman"/>
        </w:rPr>
        <w:t>(3), 192-207.</w:t>
      </w:r>
    </w:p>
    <w:p w14:paraId="713ABDA5" w14:textId="77777777" w:rsidR="008474BF" w:rsidRPr="008474BF" w:rsidRDefault="008474BF" w:rsidP="008474BF">
      <w:pPr>
        <w:ind w:left="426" w:hanging="426"/>
        <w:jc w:val="both"/>
        <w:rPr>
          <w:rFonts w:eastAsia="Times New Roman"/>
        </w:rPr>
      </w:pPr>
      <w:proofErr w:type="gramStart"/>
      <w:r w:rsidRPr="008474BF">
        <w:rPr>
          <w:rFonts w:eastAsia="Times New Roman"/>
        </w:rPr>
        <w:t>Pearce, K. and Rice, R. (2013).</w:t>
      </w:r>
      <w:proofErr w:type="gramEnd"/>
      <w:r w:rsidRPr="008474BF">
        <w:rPr>
          <w:rFonts w:eastAsia="Times New Roman"/>
        </w:rPr>
        <w:t xml:space="preserve"> Digital divides from access to activities: comparing mobile and personal computer internet users. </w:t>
      </w:r>
      <w:r w:rsidRPr="008474BF">
        <w:rPr>
          <w:rFonts w:eastAsia="Times New Roman"/>
          <w:i/>
          <w:iCs/>
        </w:rPr>
        <w:t>Journal of Communication</w:t>
      </w:r>
      <w:r w:rsidRPr="008474BF">
        <w:rPr>
          <w:rFonts w:eastAsia="Times New Roman"/>
        </w:rPr>
        <w:t xml:space="preserve">, </w:t>
      </w:r>
      <w:r w:rsidRPr="008474BF">
        <w:rPr>
          <w:rFonts w:eastAsia="Times New Roman"/>
          <w:i/>
          <w:iCs/>
        </w:rPr>
        <w:t>63</w:t>
      </w:r>
      <w:r w:rsidRPr="008474BF">
        <w:rPr>
          <w:rFonts w:eastAsia="Times New Roman"/>
        </w:rPr>
        <w:t>(4), 721-744.</w:t>
      </w:r>
    </w:p>
    <w:p w14:paraId="758A69BC" w14:textId="77777777" w:rsidR="008474BF" w:rsidRPr="008474BF" w:rsidRDefault="008474BF" w:rsidP="008474BF">
      <w:pPr>
        <w:ind w:left="426" w:hanging="426"/>
        <w:jc w:val="both"/>
        <w:rPr>
          <w:rFonts w:eastAsia="Times New Roman"/>
        </w:rPr>
      </w:pPr>
      <w:proofErr w:type="gramStart"/>
      <w:r w:rsidRPr="008474BF">
        <w:rPr>
          <w:rFonts w:eastAsia="Times New Roman"/>
        </w:rPr>
        <w:t>Reisdorf, B., Axelsson, A., and Maurin, H. (2012).</w:t>
      </w:r>
      <w:proofErr w:type="gramEnd"/>
      <w:r w:rsidRPr="008474BF">
        <w:rPr>
          <w:rFonts w:eastAsia="Times New Roman"/>
        </w:rPr>
        <w:t xml:space="preserve"> Living offline: a qualitative study of internet non-use in Great Britain and Sweden. </w:t>
      </w:r>
      <w:proofErr w:type="gramStart"/>
      <w:r w:rsidRPr="008474BF">
        <w:rPr>
          <w:rFonts w:eastAsia="Times New Roman"/>
          <w:i/>
          <w:iCs/>
        </w:rPr>
        <w:t>Selected Papers of Internet Research</w:t>
      </w:r>
      <w:r w:rsidRPr="008474BF">
        <w:rPr>
          <w:rFonts w:eastAsia="Times New Roman"/>
        </w:rPr>
        <w:t xml:space="preserve">, </w:t>
      </w:r>
      <w:r w:rsidRPr="008474BF">
        <w:rPr>
          <w:rFonts w:eastAsia="Times New Roman"/>
          <w:i/>
          <w:iCs/>
        </w:rPr>
        <w:t>2</w:t>
      </w:r>
      <w:r w:rsidRPr="008474BF">
        <w:rPr>
          <w:rFonts w:eastAsia="Times New Roman"/>
        </w:rPr>
        <w:t>.</w:t>
      </w:r>
      <w:proofErr w:type="gramEnd"/>
    </w:p>
    <w:p w14:paraId="5A0748CE" w14:textId="77777777" w:rsidR="008474BF" w:rsidRPr="008474BF" w:rsidRDefault="008474BF" w:rsidP="008474BF">
      <w:pPr>
        <w:ind w:left="426" w:hanging="426"/>
        <w:jc w:val="both"/>
        <w:rPr>
          <w:rFonts w:eastAsia="Times New Roman"/>
        </w:rPr>
      </w:pPr>
      <w:proofErr w:type="gramStart"/>
      <w:r w:rsidRPr="008474BF">
        <w:rPr>
          <w:rFonts w:eastAsia="Times New Roman"/>
        </w:rPr>
        <w:t>Reisdorf, B., and Groselj, D. (2014).</w:t>
      </w:r>
      <w:proofErr w:type="gramEnd"/>
      <w:r w:rsidRPr="008474BF">
        <w:rPr>
          <w:rFonts w:eastAsia="Times New Roman"/>
        </w:rPr>
        <w:t xml:space="preserve"> For what it’s worth: digital inequalities, attitudes and a typology of internet (non-) users. </w:t>
      </w:r>
      <w:proofErr w:type="gramStart"/>
      <w:r w:rsidRPr="008474BF">
        <w:rPr>
          <w:rFonts w:eastAsia="Times New Roman"/>
        </w:rPr>
        <w:t xml:space="preserve">In </w:t>
      </w:r>
      <w:r w:rsidRPr="008474BF">
        <w:rPr>
          <w:rFonts w:eastAsia="Times New Roman"/>
          <w:i/>
          <w:iCs/>
        </w:rPr>
        <w:t>Proceedings of the 2014 ACM conference on Web science</w:t>
      </w:r>
      <w:r w:rsidRPr="008474BF">
        <w:rPr>
          <w:rFonts w:eastAsia="Times New Roman"/>
        </w:rPr>
        <w:t xml:space="preserve"> (pp. 263-264).</w:t>
      </w:r>
      <w:proofErr w:type="gramEnd"/>
      <w:r w:rsidRPr="008474BF">
        <w:rPr>
          <w:rFonts w:eastAsia="Times New Roman"/>
        </w:rPr>
        <w:t xml:space="preserve"> </w:t>
      </w:r>
      <w:proofErr w:type="gramStart"/>
      <w:r w:rsidRPr="008474BF">
        <w:rPr>
          <w:rFonts w:eastAsia="Times New Roman"/>
        </w:rPr>
        <w:t>ACM.</w:t>
      </w:r>
      <w:proofErr w:type="gramEnd"/>
    </w:p>
    <w:p w14:paraId="6480FC3F" w14:textId="77777777" w:rsidR="008474BF" w:rsidRPr="008474BF" w:rsidRDefault="008474BF" w:rsidP="008474BF">
      <w:pPr>
        <w:ind w:left="426" w:hanging="426"/>
        <w:jc w:val="both"/>
        <w:rPr>
          <w:rFonts w:eastAsia="Times New Roman"/>
        </w:rPr>
      </w:pPr>
      <w:proofErr w:type="gramStart"/>
      <w:r w:rsidRPr="008474BF">
        <w:t>Reisdorf, B. and</w:t>
      </w:r>
      <w:r w:rsidRPr="008474BF">
        <w:rPr>
          <w:rFonts w:eastAsia="Times New Roman"/>
        </w:rPr>
        <w:t xml:space="preserve"> </w:t>
      </w:r>
      <w:r w:rsidRPr="008474BF">
        <w:t>Jewkes, Y. (2016</w:t>
      </w:r>
      <w:r w:rsidRPr="008474BF">
        <w:rPr>
          <w:rFonts w:eastAsia="Times New Roman"/>
        </w:rPr>
        <w:t>).</w:t>
      </w:r>
      <w:proofErr w:type="gramEnd"/>
      <w:r w:rsidRPr="008474BF">
        <w:rPr>
          <w:rFonts w:eastAsia="Times New Roman"/>
        </w:rPr>
        <w:t xml:space="preserve"> </w:t>
      </w:r>
      <w:r w:rsidRPr="008474BF">
        <w:t>(B)</w:t>
      </w:r>
      <w:proofErr w:type="gramStart"/>
      <w:r w:rsidRPr="008474BF">
        <w:t>Locked sites: a pilot study of internet in British prisons.</w:t>
      </w:r>
      <w:proofErr w:type="gramEnd"/>
      <w:r w:rsidRPr="008474BF">
        <w:t xml:space="preserve"> </w:t>
      </w:r>
      <w:r w:rsidRPr="008474BF">
        <w:rPr>
          <w:i/>
        </w:rPr>
        <w:t>Information, Communications and Society</w:t>
      </w:r>
      <w:r w:rsidRPr="008474BF">
        <w:t xml:space="preserve"> [under review]</w:t>
      </w:r>
    </w:p>
    <w:p w14:paraId="4359EEED" w14:textId="77777777" w:rsidR="008474BF" w:rsidRPr="008474BF" w:rsidRDefault="008474BF" w:rsidP="008474BF">
      <w:pPr>
        <w:ind w:left="426" w:hanging="426"/>
        <w:jc w:val="both"/>
        <w:rPr>
          <w:rFonts w:eastAsia="Times New Roman"/>
        </w:rPr>
      </w:pPr>
      <w:r w:rsidRPr="008474BF">
        <w:rPr>
          <w:rFonts w:eastAsia="Times New Roman"/>
        </w:rPr>
        <w:t xml:space="preserve">Sadasivam R., Kinney R., Lemon S., Shimada S., Allison J., Houston T. (2012) Internet health information seeking is a team sport: analysis of the Pew Internet survey. </w:t>
      </w:r>
      <w:r w:rsidRPr="008474BF">
        <w:rPr>
          <w:rFonts w:eastAsia="Times New Roman"/>
          <w:i/>
        </w:rPr>
        <w:t>Int J Med Inform</w:t>
      </w:r>
      <w:r w:rsidRPr="008474BF">
        <w:rPr>
          <w:rFonts w:eastAsia="Times New Roman"/>
        </w:rPr>
        <w:t xml:space="preserve"> 82(3): 193–200</w:t>
      </w:r>
    </w:p>
    <w:p w14:paraId="6C2FE578" w14:textId="77777777" w:rsidR="008474BF" w:rsidRPr="008474BF" w:rsidRDefault="008474BF" w:rsidP="008474BF">
      <w:pPr>
        <w:ind w:left="426" w:hanging="426"/>
        <w:jc w:val="both"/>
        <w:rPr>
          <w:rFonts w:eastAsia="Times New Roman"/>
        </w:rPr>
      </w:pPr>
      <w:proofErr w:type="gramStart"/>
      <w:r w:rsidRPr="008474BF">
        <w:rPr>
          <w:rFonts w:eastAsia="Times New Roman"/>
        </w:rPr>
        <w:t>Selwyn, N., Gorard, S. and Furlong, J. (2005).</w:t>
      </w:r>
      <w:proofErr w:type="gramEnd"/>
      <w:r w:rsidRPr="008474BF">
        <w:rPr>
          <w:rFonts w:eastAsia="Times New Roman"/>
        </w:rPr>
        <w:t xml:space="preserve"> Whose Internet is it anyway? Exploring </w:t>
      </w:r>
      <w:proofErr w:type="gramStart"/>
      <w:r w:rsidRPr="008474BF">
        <w:rPr>
          <w:rFonts w:eastAsia="Times New Roman"/>
        </w:rPr>
        <w:t>adults’(</w:t>
      </w:r>
      <w:proofErr w:type="gramEnd"/>
      <w:r w:rsidRPr="008474BF">
        <w:rPr>
          <w:rFonts w:eastAsia="Times New Roman"/>
        </w:rPr>
        <w:t xml:space="preserve">non) use of the Internet in everyday life. </w:t>
      </w:r>
      <w:r w:rsidRPr="008474BF">
        <w:rPr>
          <w:rFonts w:eastAsia="Times New Roman"/>
          <w:i/>
          <w:iCs/>
        </w:rPr>
        <w:t>European Journal of Communication</w:t>
      </w:r>
      <w:r w:rsidRPr="008474BF">
        <w:rPr>
          <w:rFonts w:eastAsia="Times New Roman"/>
        </w:rPr>
        <w:t xml:space="preserve">, </w:t>
      </w:r>
      <w:r w:rsidRPr="008474BF">
        <w:rPr>
          <w:rFonts w:eastAsia="Times New Roman"/>
          <w:i/>
          <w:iCs/>
        </w:rPr>
        <w:t>20</w:t>
      </w:r>
      <w:r w:rsidRPr="008474BF">
        <w:rPr>
          <w:rFonts w:eastAsia="Times New Roman"/>
        </w:rPr>
        <w:t>(1), 5-26.</w:t>
      </w:r>
    </w:p>
    <w:p w14:paraId="0483119A" w14:textId="77777777" w:rsidR="008474BF" w:rsidRPr="008474BF" w:rsidRDefault="008474BF" w:rsidP="008474BF">
      <w:pPr>
        <w:ind w:left="426" w:hanging="426"/>
        <w:jc w:val="both"/>
        <w:rPr>
          <w:rFonts w:eastAsia="Times New Roman"/>
        </w:rPr>
      </w:pPr>
      <w:r w:rsidRPr="008474BF">
        <w:rPr>
          <w:rFonts w:eastAsia="Times New Roman"/>
        </w:rPr>
        <w:t xml:space="preserve">Stewart, J. (2007) Local Experts in the Domestication of Information and Communication Technologies, </w:t>
      </w:r>
      <w:r w:rsidRPr="008474BF">
        <w:rPr>
          <w:rFonts w:eastAsia="Times New Roman"/>
          <w:i/>
        </w:rPr>
        <w:t>Information, Communication &amp; Society</w:t>
      </w:r>
      <w:proofErr w:type="gramStart"/>
      <w:r w:rsidRPr="008474BF">
        <w:rPr>
          <w:rFonts w:eastAsia="Times New Roman"/>
        </w:rPr>
        <w:t>,10</w:t>
      </w:r>
      <w:proofErr w:type="gramEnd"/>
      <w:r w:rsidRPr="008474BF">
        <w:rPr>
          <w:rFonts w:eastAsia="Times New Roman"/>
        </w:rPr>
        <w:t>(4),547-569,</w:t>
      </w:r>
    </w:p>
    <w:p w14:paraId="3346EEBA" w14:textId="77777777" w:rsidR="008474BF" w:rsidRPr="008474BF" w:rsidRDefault="008474BF" w:rsidP="008474BF">
      <w:pPr>
        <w:ind w:left="426" w:hanging="426"/>
        <w:jc w:val="both"/>
        <w:rPr>
          <w:rFonts w:eastAsia="Times New Roman"/>
        </w:rPr>
      </w:pPr>
      <w:proofErr w:type="gramStart"/>
      <w:r w:rsidRPr="008474BF">
        <w:rPr>
          <w:rFonts w:eastAsia="Times New Roman"/>
        </w:rPr>
        <w:t>van</w:t>
      </w:r>
      <w:proofErr w:type="gramEnd"/>
      <w:r w:rsidRPr="008474BF">
        <w:rPr>
          <w:rFonts w:eastAsia="Times New Roman"/>
        </w:rPr>
        <w:t xml:space="preserve"> Deursen, A. and Helsper, E. (2015). </w:t>
      </w:r>
      <w:proofErr w:type="gramStart"/>
      <w:r w:rsidRPr="008474BF">
        <w:rPr>
          <w:rFonts w:eastAsia="Times New Roman"/>
        </w:rPr>
        <w:t>A nuanced understanding of Internet use and non-use among the elderly.</w:t>
      </w:r>
      <w:proofErr w:type="gramEnd"/>
      <w:r w:rsidRPr="008474BF">
        <w:rPr>
          <w:rFonts w:eastAsia="Times New Roman"/>
        </w:rPr>
        <w:t xml:space="preserve"> </w:t>
      </w:r>
      <w:r w:rsidRPr="008474BF">
        <w:rPr>
          <w:rFonts w:eastAsia="Times New Roman"/>
          <w:i/>
          <w:iCs/>
        </w:rPr>
        <w:t>European Journal of Communication</w:t>
      </w:r>
      <w:r w:rsidRPr="008474BF">
        <w:rPr>
          <w:rFonts w:eastAsia="Times New Roman"/>
        </w:rPr>
        <w:t xml:space="preserve">, </w:t>
      </w:r>
      <w:r w:rsidRPr="008474BF">
        <w:rPr>
          <w:rFonts w:eastAsia="Times New Roman"/>
          <w:i/>
          <w:iCs/>
        </w:rPr>
        <w:t>30</w:t>
      </w:r>
      <w:r w:rsidRPr="008474BF">
        <w:rPr>
          <w:rFonts w:eastAsia="Times New Roman"/>
        </w:rPr>
        <w:t>(2), 171-187.</w:t>
      </w:r>
    </w:p>
    <w:p w14:paraId="43412EBC" w14:textId="77777777" w:rsidR="008474BF" w:rsidRPr="008474BF" w:rsidRDefault="008474BF" w:rsidP="008474BF">
      <w:pPr>
        <w:ind w:left="426" w:hanging="426"/>
        <w:jc w:val="both"/>
        <w:rPr>
          <w:rFonts w:eastAsia="Times New Roman"/>
        </w:rPr>
      </w:pPr>
      <w:proofErr w:type="gramStart"/>
      <w:r w:rsidRPr="008474BF">
        <w:rPr>
          <w:rFonts w:eastAsia="Times New Roman"/>
        </w:rPr>
        <w:t>Verdegem, P. and Verhoest, P. (2009).</w:t>
      </w:r>
      <w:proofErr w:type="gramEnd"/>
      <w:r w:rsidRPr="008474BF">
        <w:rPr>
          <w:rFonts w:eastAsia="Times New Roman"/>
        </w:rPr>
        <w:t xml:space="preserve"> </w:t>
      </w:r>
      <w:proofErr w:type="gramStart"/>
      <w:r w:rsidRPr="008474BF">
        <w:rPr>
          <w:rFonts w:eastAsia="Times New Roman"/>
        </w:rPr>
        <w:t>Profiling the non-user: Rethinking policy initiatives stimulating ICT acceptance.</w:t>
      </w:r>
      <w:proofErr w:type="gramEnd"/>
      <w:r w:rsidRPr="008474BF">
        <w:rPr>
          <w:rFonts w:eastAsia="Times New Roman"/>
        </w:rPr>
        <w:t xml:space="preserve"> </w:t>
      </w:r>
      <w:r w:rsidRPr="008474BF">
        <w:rPr>
          <w:rFonts w:eastAsia="Times New Roman"/>
          <w:i/>
          <w:iCs/>
        </w:rPr>
        <w:t>Telecommunications Policy</w:t>
      </w:r>
      <w:r w:rsidRPr="008474BF">
        <w:rPr>
          <w:rFonts w:eastAsia="Times New Roman"/>
        </w:rPr>
        <w:t xml:space="preserve">, </w:t>
      </w:r>
      <w:r w:rsidRPr="008474BF">
        <w:rPr>
          <w:rFonts w:eastAsia="Times New Roman"/>
          <w:i/>
          <w:iCs/>
        </w:rPr>
        <w:t>33</w:t>
      </w:r>
      <w:r w:rsidRPr="008474BF">
        <w:rPr>
          <w:rFonts w:eastAsia="Times New Roman"/>
        </w:rPr>
        <w:t>(10), 642-652.</w:t>
      </w:r>
    </w:p>
    <w:p w14:paraId="36AAC1FB" w14:textId="77777777" w:rsidR="00B05832" w:rsidRDefault="00B05832" w:rsidP="00B05832"/>
    <w:p w14:paraId="4FE0924C" w14:textId="77777777" w:rsidR="004822C2" w:rsidRPr="00EA1543" w:rsidRDefault="004822C2" w:rsidP="004822C2">
      <w:pPr>
        <w:pStyle w:val="NoSpacing"/>
      </w:pPr>
      <w:bookmarkStart w:id="78" w:name="_GoBack"/>
      <w:bookmarkEnd w:id="78"/>
    </w:p>
    <w:sectPr w:rsidR="004822C2" w:rsidRPr="00EA1543" w:rsidSect="00DD6F0E">
      <w:pgSz w:w="11906" w:h="16838"/>
      <w:pgMar w:top="1440" w:right="1440" w:bottom="1440" w:left="1440" w:header="74"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22FE9" w14:textId="77777777" w:rsidR="00D0117A" w:rsidRDefault="00D0117A" w:rsidP="000D3F93">
      <w:pPr>
        <w:spacing w:after="0" w:line="240" w:lineRule="auto"/>
      </w:pPr>
      <w:r>
        <w:separator/>
      </w:r>
    </w:p>
  </w:endnote>
  <w:endnote w:type="continuationSeparator" w:id="0">
    <w:p w14:paraId="23F8406D" w14:textId="77777777" w:rsidR="00D0117A" w:rsidRDefault="00D0117A"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0DF39" w14:textId="77777777" w:rsidR="00D0117A" w:rsidRDefault="00D0117A" w:rsidP="00DD6F0E">
    <w:pPr>
      <w:pStyle w:val="Footer"/>
      <w:pBdr>
        <w:top w:val="single" w:sz="4" w:space="14" w:color="0F243E"/>
      </w:pBdr>
      <w:jc w:val="center"/>
    </w:pPr>
    <w:r>
      <w:t>ACCAN GRANTS SCHEME</w:t>
    </w:r>
  </w:p>
  <w:p w14:paraId="53506D04" w14:textId="77777777" w:rsidR="00D0117A" w:rsidRDefault="00D0117A" w:rsidP="00DD6F0E">
    <w:pPr>
      <w:pStyle w:val="Footer"/>
      <w:spacing w:after="0"/>
      <w:jc w:val="center"/>
    </w:pPr>
    <w:r>
      <w:fldChar w:fldCharType="begin"/>
    </w:r>
    <w:r>
      <w:instrText xml:space="preserve"> PAGE   \* MERGEFORMAT </w:instrText>
    </w:r>
    <w:r>
      <w:fldChar w:fldCharType="separate"/>
    </w:r>
    <w:r w:rsidR="001D69CF">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67D1" w14:textId="77777777" w:rsidR="00D0117A" w:rsidRDefault="00D0117A" w:rsidP="00DD6F0E">
    <w:pPr>
      <w:pStyle w:val="Footer"/>
      <w:pBdr>
        <w:top w:val="single" w:sz="4" w:space="14" w:color="0F243E"/>
      </w:pBdr>
      <w:jc w:val="center"/>
    </w:pPr>
    <w:r>
      <w:t>ACCAN GRANTS SCHEME</w:t>
    </w:r>
  </w:p>
  <w:p w14:paraId="20CB8024" w14:textId="77777777" w:rsidR="00D0117A" w:rsidRDefault="00D0117A" w:rsidP="00DD6F0E">
    <w:pPr>
      <w:pStyle w:val="Footer"/>
      <w:pBdr>
        <w:top w:val="single" w:sz="4" w:space="14" w:color="0F243E"/>
      </w:pBdr>
      <w:jc w:val="center"/>
    </w:pPr>
    <w:r>
      <w:fldChar w:fldCharType="begin"/>
    </w:r>
    <w:r>
      <w:instrText xml:space="preserve"> PAGE   \* MERGEFORMAT </w:instrText>
    </w:r>
    <w:r>
      <w:fldChar w:fldCharType="separate"/>
    </w:r>
    <w:r w:rsidR="001D69CF">
      <w:rPr>
        <w:noProof/>
      </w:rPr>
      <w:t>i</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EE770" w14:textId="77777777" w:rsidR="00D0117A" w:rsidRDefault="00D0117A" w:rsidP="000D3F93">
      <w:pPr>
        <w:spacing w:after="0" w:line="240" w:lineRule="auto"/>
      </w:pPr>
      <w:r>
        <w:separator/>
      </w:r>
    </w:p>
  </w:footnote>
  <w:footnote w:type="continuationSeparator" w:id="0">
    <w:p w14:paraId="4B6EFAFF" w14:textId="77777777" w:rsidR="00D0117A" w:rsidRDefault="00D0117A" w:rsidP="000D3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C042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43B0E"/>
    <w:multiLevelType w:val="hybridMultilevel"/>
    <w:tmpl w:val="A2004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4B6F2C"/>
    <w:multiLevelType w:val="hybridMultilevel"/>
    <w:tmpl w:val="883E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B073C"/>
    <w:multiLevelType w:val="hybridMultilevel"/>
    <w:tmpl w:val="7F20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36784"/>
    <w:multiLevelType w:val="hybridMultilevel"/>
    <w:tmpl w:val="FD0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A0BF6"/>
    <w:multiLevelType w:val="multilevel"/>
    <w:tmpl w:val="0409001D"/>
    <w:numStyleLink w:val="Singlepunch"/>
  </w:abstractNum>
  <w:abstractNum w:abstractNumId="6">
    <w:nsid w:val="0CF25DB4"/>
    <w:multiLevelType w:val="hybridMultilevel"/>
    <w:tmpl w:val="3F92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B23B11"/>
    <w:multiLevelType w:val="hybridMultilevel"/>
    <w:tmpl w:val="5B5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B309F7"/>
    <w:multiLevelType w:val="hybridMultilevel"/>
    <w:tmpl w:val="F4D64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0A5C3D"/>
    <w:multiLevelType w:val="hybridMultilevel"/>
    <w:tmpl w:val="99BE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5BD"/>
    <w:multiLevelType w:val="multilevel"/>
    <w:tmpl w:val="0D18B40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88E1CE2"/>
    <w:multiLevelType w:val="multilevel"/>
    <w:tmpl w:val="0409001D"/>
    <w:numStyleLink w:val="Multipunch"/>
  </w:abstractNum>
  <w:abstractNum w:abstractNumId="1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0E32439"/>
    <w:multiLevelType w:val="hybridMultilevel"/>
    <w:tmpl w:val="7528F7D0"/>
    <w:lvl w:ilvl="0" w:tplc="27D44A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2F7417"/>
    <w:multiLevelType w:val="hybridMultilevel"/>
    <w:tmpl w:val="B050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83919"/>
    <w:multiLevelType w:val="hybridMultilevel"/>
    <w:tmpl w:val="8ADC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43405B"/>
    <w:multiLevelType w:val="hybridMultilevel"/>
    <w:tmpl w:val="2358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20425"/>
    <w:multiLevelType w:val="hybridMultilevel"/>
    <w:tmpl w:val="7922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A53994"/>
    <w:multiLevelType w:val="hybridMultilevel"/>
    <w:tmpl w:val="2232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86A48"/>
    <w:multiLevelType w:val="hybridMultilevel"/>
    <w:tmpl w:val="597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0F7BA8"/>
    <w:multiLevelType w:val="hybridMultilevel"/>
    <w:tmpl w:val="45D6B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C464CA"/>
    <w:multiLevelType w:val="hybridMultilevel"/>
    <w:tmpl w:val="B0DA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4332A4"/>
    <w:multiLevelType w:val="hybridMultilevel"/>
    <w:tmpl w:val="FA80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4060D2"/>
    <w:multiLevelType w:val="hybridMultilevel"/>
    <w:tmpl w:val="23B4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0"/>
  </w:num>
  <w:num w:numId="4">
    <w:abstractNumId w:val="21"/>
  </w:num>
  <w:num w:numId="5">
    <w:abstractNumId w:val="18"/>
  </w:num>
  <w:num w:numId="6">
    <w:abstractNumId w:val="25"/>
  </w:num>
  <w:num w:numId="7">
    <w:abstractNumId w:val="24"/>
  </w:num>
  <w:num w:numId="8">
    <w:abstractNumId w:val="2"/>
  </w:num>
  <w:num w:numId="9">
    <w:abstractNumId w:val="19"/>
  </w:num>
  <w:num w:numId="10">
    <w:abstractNumId w:val="17"/>
  </w:num>
  <w:num w:numId="11">
    <w:abstractNumId w:val="22"/>
  </w:num>
  <w:num w:numId="12">
    <w:abstractNumId w:val="6"/>
  </w:num>
  <w:num w:numId="13">
    <w:abstractNumId w:val="26"/>
  </w:num>
  <w:num w:numId="14">
    <w:abstractNumId w:val="20"/>
  </w:num>
  <w:num w:numId="15">
    <w:abstractNumId w:val="16"/>
  </w:num>
  <w:num w:numId="16">
    <w:abstractNumId w:val="7"/>
  </w:num>
  <w:num w:numId="17">
    <w:abstractNumId w:val="3"/>
  </w:num>
  <w:num w:numId="18">
    <w:abstractNumId w:val="10"/>
  </w:num>
  <w:num w:numId="19">
    <w:abstractNumId w:val="11"/>
  </w:num>
  <w:num w:numId="20">
    <w:abstractNumId w:val="9"/>
  </w:num>
  <w:num w:numId="21">
    <w:abstractNumId w:val="13"/>
  </w:num>
  <w:num w:numId="22">
    <w:abstractNumId w:val="12"/>
  </w:num>
  <w:num w:numId="23">
    <w:abstractNumId w:val="15"/>
  </w:num>
  <w:num w:numId="24">
    <w:abstractNumId w:val="5"/>
  </w:num>
  <w:num w:numId="25">
    <w:abstractNumId w:val="1"/>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attachedTemplate r:id="rId1"/>
  <w:linkStyl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AB"/>
    <w:rsid w:val="0002554B"/>
    <w:rsid w:val="000441F2"/>
    <w:rsid w:val="000603E7"/>
    <w:rsid w:val="00086879"/>
    <w:rsid w:val="000A18B1"/>
    <w:rsid w:val="000A7058"/>
    <w:rsid w:val="000C7D61"/>
    <w:rsid w:val="000D3F93"/>
    <w:rsid w:val="000D427F"/>
    <w:rsid w:val="000D6DFE"/>
    <w:rsid w:val="000E0CF4"/>
    <w:rsid w:val="001443E7"/>
    <w:rsid w:val="001700A4"/>
    <w:rsid w:val="00180A0D"/>
    <w:rsid w:val="001D69CF"/>
    <w:rsid w:val="001F1C44"/>
    <w:rsid w:val="0020198E"/>
    <w:rsid w:val="002047F4"/>
    <w:rsid w:val="00211359"/>
    <w:rsid w:val="00223295"/>
    <w:rsid w:val="002239A7"/>
    <w:rsid w:val="0023035C"/>
    <w:rsid w:val="00243A15"/>
    <w:rsid w:val="00270E70"/>
    <w:rsid w:val="00283C64"/>
    <w:rsid w:val="002C704D"/>
    <w:rsid w:val="003353F9"/>
    <w:rsid w:val="00390270"/>
    <w:rsid w:val="00393166"/>
    <w:rsid w:val="003C73BE"/>
    <w:rsid w:val="003D0541"/>
    <w:rsid w:val="003E41B1"/>
    <w:rsid w:val="003F17BD"/>
    <w:rsid w:val="0040734A"/>
    <w:rsid w:val="00413F2E"/>
    <w:rsid w:val="00432ECF"/>
    <w:rsid w:val="00440694"/>
    <w:rsid w:val="004617B9"/>
    <w:rsid w:val="004816FE"/>
    <w:rsid w:val="004822C2"/>
    <w:rsid w:val="004E3795"/>
    <w:rsid w:val="00505F97"/>
    <w:rsid w:val="00521EF4"/>
    <w:rsid w:val="005517EB"/>
    <w:rsid w:val="00585659"/>
    <w:rsid w:val="00594933"/>
    <w:rsid w:val="005A7852"/>
    <w:rsid w:val="005B063E"/>
    <w:rsid w:val="005F7BA2"/>
    <w:rsid w:val="00617AE2"/>
    <w:rsid w:val="006532DE"/>
    <w:rsid w:val="006A0CAC"/>
    <w:rsid w:val="006A43DB"/>
    <w:rsid w:val="006D075E"/>
    <w:rsid w:val="006F4524"/>
    <w:rsid w:val="0070410A"/>
    <w:rsid w:val="00710797"/>
    <w:rsid w:val="00710992"/>
    <w:rsid w:val="007225C3"/>
    <w:rsid w:val="00740379"/>
    <w:rsid w:val="0075032C"/>
    <w:rsid w:val="007620E1"/>
    <w:rsid w:val="0077116A"/>
    <w:rsid w:val="00793DC8"/>
    <w:rsid w:val="00793F5F"/>
    <w:rsid w:val="007A210E"/>
    <w:rsid w:val="007C6AF7"/>
    <w:rsid w:val="007D1122"/>
    <w:rsid w:val="007F31B8"/>
    <w:rsid w:val="00824A9E"/>
    <w:rsid w:val="008340A8"/>
    <w:rsid w:val="00837F8C"/>
    <w:rsid w:val="00843DE9"/>
    <w:rsid w:val="008474BF"/>
    <w:rsid w:val="00856CA0"/>
    <w:rsid w:val="00861AAB"/>
    <w:rsid w:val="008C2883"/>
    <w:rsid w:val="008D1CAF"/>
    <w:rsid w:val="008E4C33"/>
    <w:rsid w:val="008F3BCC"/>
    <w:rsid w:val="00926552"/>
    <w:rsid w:val="00947BD1"/>
    <w:rsid w:val="0095174B"/>
    <w:rsid w:val="00954CA1"/>
    <w:rsid w:val="009556B5"/>
    <w:rsid w:val="009578C2"/>
    <w:rsid w:val="00987F1C"/>
    <w:rsid w:val="009A118B"/>
    <w:rsid w:val="009A52B8"/>
    <w:rsid w:val="009B1596"/>
    <w:rsid w:val="009B4069"/>
    <w:rsid w:val="009C6389"/>
    <w:rsid w:val="009D0CDA"/>
    <w:rsid w:val="009D3EB5"/>
    <w:rsid w:val="009F64DC"/>
    <w:rsid w:val="00A555FF"/>
    <w:rsid w:val="00A7056A"/>
    <w:rsid w:val="00AA0D88"/>
    <w:rsid w:val="00AA66B9"/>
    <w:rsid w:val="00AA6E58"/>
    <w:rsid w:val="00AA7BE7"/>
    <w:rsid w:val="00AB3DD6"/>
    <w:rsid w:val="00AB64AD"/>
    <w:rsid w:val="00AE36AE"/>
    <w:rsid w:val="00AF7C6F"/>
    <w:rsid w:val="00B05832"/>
    <w:rsid w:val="00B37BFE"/>
    <w:rsid w:val="00B67403"/>
    <w:rsid w:val="00B721E6"/>
    <w:rsid w:val="00B95954"/>
    <w:rsid w:val="00B9789C"/>
    <w:rsid w:val="00B97BAA"/>
    <w:rsid w:val="00BA0D9B"/>
    <w:rsid w:val="00BB6498"/>
    <w:rsid w:val="00BC17CF"/>
    <w:rsid w:val="00BF7CB5"/>
    <w:rsid w:val="00C032B1"/>
    <w:rsid w:val="00C1408C"/>
    <w:rsid w:val="00C24E01"/>
    <w:rsid w:val="00C402C6"/>
    <w:rsid w:val="00C44EF3"/>
    <w:rsid w:val="00C624B8"/>
    <w:rsid w:val="00C76059"/>
    <w:rsid w:val="00C834D0"/>
    <w:rsid w:val="00C90552"/>
    <w:rsid w:val="00CE42FD"/>
    <w:rsid w:val="00CF436B"/>
    <w:rsid w:val="00D0117A"/>
    <w:rsid w:val="00D02216"/>
    <w:rsid w:val="00D07519"/>
    <w:rsid w:val="00D17FF7"/>
    <w:rsid w:val="00D247C3"/>
    <w:rsid w:val="00D53698"/>
    <w:rsid w:val="00D858A2"/>
    <w:rsid w:val="00DA2578"/>
    <w:rsid w:val="00DD6F0E"/>
    <w:rsid w:val="00DF4F13"/>
    <w:rsid w:val="00E34E2E"/>
    <w:rsid w:val="00E40403"/>
    <w:rsid w:val="00E6255C"/>
    <w:rsid w:val="00E70935"/>
    <w:rsid w:val="00E8179A"/>
    <w:rsid w:val="00E84EA1"/>
    <w:rsid w:val="00EA0FC1"/>
    <w:rsid w:val="00EA1543"/>
    <w:rsid w:val="00EC057A"/>
    <w:rsid w:val="00ED072C"/>
    <w:rsid w:val="00F40FEE"/>
    <w:rsid w:val="00F7291C"/>
    <w:rsid w:val="00F74F0D"/>
    <w:rsid w:val="00FB1BBC"/>
    <w:rsid w:val="00FC6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8F5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7A"/>
    <w:pPr>
      <w:spacing w:after="200" w:line="276" w:lineRule="auto"/>
    </w:pPr>
    <w:rPr>
      <w:sz w:val="22"/>
      <w:szCs w:val="22"/>
      <w:lang w:val="en-AU"/>
    </w:rPr>
  </w:style>
  <w:style w:type="paragraph" w:styleId="Heading1">
    <w:name w:val="heading 1"/>
    <w:basedOn w:val="Normal"/>
    <w:next w:val="Normal"/>
    <w:link w:val="Heading1Char"/>
    <w:uiPriority w:val="9"/>
    <w:qFormat/>
    <w:rsid w:val="00D0117A"/>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D0117A"/>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D0117A"/>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D0117A"/>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unhideWhenUsed/>
    <w:rsid w:val="00D011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17A"/>
  </w:style>
  <w:style w:type="paragraph" w:styleId="NoSpacing">
    <w:name w:val="No Spacing"/>
    <w:link w:val="NoSpacingChar"/>
    <w:uiPriority w:val="1"/>
    <w:qFormat/>
    <w:rsid w:val="00D0117A"/>
    <w:rPr>
      <w:rFonts w:eastAsia="MS Mincho" w:cs="Arial"/>
      <w:sz w:val="22"/>
      <w:szCs w:val="22"/>
      <w:lang w:eastAsia="ja-JP"/>
    </w:rPr>
  </w:style>
  <w:style w:type="character" w:customStyle="1" w:styleId="NoSpacingChar">
    <w:name w:val="No Spacing Char"/>
    <w:link w:val="NoSpacing"/>
    <w:uiPriority w:val="1"/>
    <w:rsid w:val="00D0117A"/>
    <w:rPr>
      <w:rFonts w:eastAsia="MS Mincho" w:cs="Arial"/>
      <w:sz w:val="22"/>
      <w:szCs w:val="22"/>
      <w:lang w:eastAsia="ja-JP"/>
    </w:rPr>
  </w:style>
  <w:style w:type="paragraph" w:styleId="BalloonText">
    <w:name w:val="Balloon Text"/>
    <w:basedOn w:val="Normal"/>
    <w:link w:val="BalloonTextChar"/>
    <w:uiPriority w:val="99"/>
    <w:semiHidden/>
    <w:unhideWhenUsed/>
    <w:rsid w:val="00D011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17A"/>
    <w:rPr>
      <w:rFonts w:ascii="Tahoma" w:hAnsi="Tahoma" w:cs="Tahoma"/>
      <w:sz w:val="16"/>
      <w:szCs w:val="16"/>
      <w:lang w:val="en-AU"/>
    </w:rPr>
  </w:style>
  <w:style w:type="paragraph" w:styleId="Title">
    <w:name w:val="Title"/>
    <w:basedOn w:val="Normal"/>
    <w:next w:val="Normal"/>
    <w:link w:val="TitleChar"/>
    <w:uiPriority w:val="10"/>
    <w:qFormat/>
    <w:rsid w:val="00D0117A"/>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D0117A"/>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0117A"/>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D0117A"/>
    <w:rPr>
      <w:rFonts w:ascii="Cambria" w:eastAsia="MS Gothic" w:hAnsi="Cambria"/>
      <w:i/>
      <w:iCs/>
      <w:color w:val="4F81BD"/>
      <w:spacing w:val="15"/>
      <w:sz w:val="24"/>
      <w:szCs w:val="24"/>
      <w:lang w:eastAsia="ja-JP"/>
    </w:rPr>
  </w:style>
  <w:style w:type="character" w:styleId="Hyperlink">
    <w:name w:val="Hyperlink"/>
    <w:uiPriority w:val="99"/>
    <w:unhideWhenUsed/>
    <w:rsid w:val="00D0117A"/>
    <w:rPr>
      <w:color w:val="0000FF"/>
      <w:u w:val="single"/>
    </w:rPr>
  </w:style>
  <w:style w:type="character" w:customStyle="1" w:styleId="Heading1Char">
    <w:name w:val="Heading 1 Char"/>
    <w:link w:val="Heading1"/>
    <w:uiPriority w:val="9"/>
    <w:rsid w:val="00D0117A"/>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D0117A"/>
  </w:style>
  <w:style w:type="paragraph" w:styleId="TOCHeading">
    <w:name w:val="TOC Heading"/>
    <w:basedOn w:val="Heading1"/>
    <w:next w:val="Normal"/>
    <w:uiPriority w:val="39"/>
    <w:unhideWhenUsed/>
    <w:qFormat/>
    <w:rsid w:val="00D0117A"/>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D0117A"/>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D0117A"/>
    <w:pPr>
      <w:spacing w:after="100"/>
      <w:ind w:left="440"/>
    </w:pPr>
    <w:rPr>
      <w:rFonts w:eastAsia="MS Mincho" w:cs="Arial"/>
      <w:lang w:val="en-US" w:eastAsia="ja-JP"/>
    </w:rPr>
  </w:style>
  <w:style w:type="paragraph" w:styleId="Header">
    <w:name w:val="header"/>
    <w:basedOn w:val="Normal"/>
    <w:link w:val="HeaderChar"/>
    <w:uiPriority w:val="99"/>
    <w:unhideWhenUsed/>
    <w:rsid w:val="00D0117A"/>
    <w:pPr>
      <w:tabs>
        <w:tab w:val="center" w:pos="4513"/>
        <w:tab w:val="right" w:pos="9026"/>
      </w:tabs>
    </w:pPr>
  </w:style>
  <w:style w:type="character" w:customStyle="1" w:styleId="HeaderChar">
    <w:name w:val="Header Char"/>
    <w:link w:val="Header"/>
    <w:uiPriority w:val="99"/>
    <w:rsid w:val="00D0117A"/>
    <w:rPr>
      <w:sz w:val="22"/>
      <w:szCs w:val="22"/>
      <w:lang w:val="en-AU"/>
    </w:rPr>
  </w:style>
  <w:style w:type="paragraph" w:styleId="Footer">
    <w:name w:val="footer"/>
    <w:basedOn w:val="Normal"/>
    <w:link w:val="FooterChar"/>
    <w:uiPriority w:val="99"/>
    <w:unhideWhenUsed/>
    <w:rsid w:val="00D0117A"/>
    <w:pPr>
      <w:tabs>
        <w:tab w:val="center" w:pos="4513"/>
        <w:tab w:val="right" w:pos="9026"/>
      </w:tabs>
    </w:pPr>
  </w:style>
  <w:style w:type="character" w:customStyle="1" w:styleId="FooterChar">
    <w:name w:val="Footer Char"/>
    <w:link w:val="Footer"/>
    <w:uiPriority w:val="99"/>
    <w:rsid w:val="00D0117A"/>
    <w:rPr>
      <w:sz w:val="22"/>
      <w:szCs w:val="22"/>
      <w:lang w:val="en-AU"/>
    </w:rPr>
  </w:style>
  <w:style w:type="character" w:customStyle="1" w:styleId="Heading2Char">
    <w:name w:val="Heading 2 Char"/>
    <w:link w:val="Heading2"/>
    <w:rsid w:val="00D0117A"/>
    <w:rPr>
      <w:b/>
      <w:bCs/>
      <w:color w:val="365F91"/>
      <w:spacing w:val="10"/>
      <w:sz w:val="32"/>
      <w:szCs w:val="32"/>
    </w:rPr>
  </w:style>
  <w:style w:type="character" w:customStyle="1" w:styleId="Heading3Char">
    <w:name w:val="Heading 3 Char"/>
    <w:link w:val="Heading3"/>
    <w:uiPriority w:val="9"/>
    <w:rsid w:val="00D0117A"/>
    <w:rPr>
      <w:rFonts w:eastAsia="Times New Roman" w:cs="Calibri"/>
      <w:b/>
      <w:bCs/>
      <w:color w:val="4F81BD"/>
      <w:sz w:val="28"/>
      <w:szCs w:val="28"/>
      <w:lang w:eastAsia="ja-JP"/>
    </w:rPr>
  </w:style>
  <w:style w:type="character" w:customStyle="1" w:styleId="Heading4Char">
    <w:name w:val="Heading 4 Char"/>
    <w:link w:val="Heading4"/>
    <w:uiPriority w:val="9"/>
    <w:rsid w:val="00D0117A"/>
    <w:rPr>
      <w:rFonts w:eastAsia="Times New Roman" w:cs="Calibri"/>
      <w:b/>
      <w:bCs/>
      <w:color w:val="4F81BD"/>
      <w:sz w:val="24"/>
      <w:szCs w:val="24"/>
      <w:lang w:val="en-AU"/>
    </w:rPr>
  </w:style>
  <w:style w:type="paragraph" w:styleId="TOC4">
    <w:name w:val="toc 4"/>
    <w:basedOn w:val="Normal"/>
    <w:next w:val="Normal"/>
    <w:autoRedefine/>
    <w:uiPriority w:val="39"/>
    <w:unhideWhenUsed/>
    <w:rsid w:val="00D0117A"/>
    <w:pPr>
      <w:ind w:left="660"/>
    </w:pPr>
  </w:style>
  <w:style w:type="character" w:styleId="CommentReference">
    <w:name w:val="annotation reference"/>
    <w:uiPriority w:val="99"/>
    <w:semiHidden/>
    <w:unhideWhenUsed/>
    <w:rsid w:val="00D0117A"/>
    <w:rPr>
      <w:sz w:val="16"/>
      <w:szCs w:val="16"/>
    </w:rPr>
  </w:style>
  <w:style w:type="paragraph" w:styleId="CommentText">
    <w:name w:val="annotation text"/>
    <w:basedOn w:val="Normal"/>
    <w:link w:val="CommentTextChar"/>
    <w:uiPriority w:val="99"/>
    <w:semiHidden/>
    <w:unhideWhenUsed/>
    <w:rsid w:val="00D0117A"/>
    <w:rPr>
      <w:sz w:val="20"/>
      <w:szCs w:val="20"/>
    </w:rPr>
  </w:style>
  <w:style w:type="character" w:customStyle="1" w:styleId="CommentTextChar">
    <w:name w:val="Comment Text Char"/>
    <w:link w:val="CommentText"/>
    <w:uiPriority w:val="99"/>
    <w:semiHidden/>
    <w:rsid w:val="00D0117A"/>
    <w:rPr>
      <w:lang w:val="en-AU"/>
    </w:rPr>
  </w:style>
  <w:style w:type="paragraph" w:styleId="CommentSubject">
    <w:name w:val="annotation subject"/>
    <w:basedOn w:val="CommentText"/>
    <w:next w:val="CommentText"/>
    <w:link w:val="CommentSubjectChar"/>
    <w:uiPriority w:val="99"/>
    <w:semiHidden/>
    <w:unhideWhenUsed/>
    <w:rsid w:val="00D0117A"/>
    <w:rPr>
      <w:b/>
      <w:bCs/>
    </w:rPr>
  </w:style>
  <w:style w:type="character" w:customStyle="1" w:styleId="CommentSubjectChar">
    <w:name w:val="Comment Subject Char"/>
    <w:link w:val="CommentSubject"/>
    <w:uiPriority w:val="99"/>
    <w:semiHidden/>
    <w:rsid w:val="00D0117A"/>
    <w:rPr>
      <w:b/>
      <w:bCs/>
      <w:lang w:val="en-AU"/>
    </w:rPr>
  </w:style>
  <w:style w:type="character" w:styleId="IntenseEmphasis">
    <w:name w:val="Intense Emphasis"/>
    <w:uiPriority w:val="21"/>
    <w:qFormat/>
    <w:rsid w:val="00D0117A"/>
    <w:rPr>
      <w:b/>
      <w:bCs/>
      <w:i/>
      <w:iCs/>
      <w:color w:val="4F81BD"/>
    </w:rPr>
  </w:style>
  <w:style w:type="paragraph" w:customStyle="1" w:styleId="Glossary">
    <w:name w:val="Glossary"/>
    <w:basedOn w:val="NoSpacing"/>
    <w:link w:val="GlossaryChar"/>
    <w:qFormat/>
    <w:rsid w:val="00D0117A"/>
    <w:pPr>
      <w:ind w:left="993" w:hanging="993"/>
    </w:pPr>
  </w:style>
  <w:style w:type="paragraph" w:customStyle="1" w:styleId="Title1">
    <w:name w:val="Title1"/>
    <w:next w:val="Normal"/>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D0117A"/>
    <w:rPr>
      <w:rFonts w:eastAsia="MS Mincho" w:cs="Arial"/>
      <w:sz w:val="22"/>
      <w:szCs w:val="22"/>
      <w:lang w:eastAsia="ja-JP"/>
    </w:rPr>
  </w:style>
  <w:style w:type="character" w:customStyle="1" w:styleId="TITLEChar0">
    <w:name w:val="TITLE Char"/>
    <w:link w:val="TITLE0"/>
    <w:rsid w:val="00D0117A"/>
    <w:rPr>
      <w:rFonts w:ascii="Arial" w:hAnsi="Arial" w:cs="Calibri"/>
      <w:noProof/>
      <w:color w:val="000000"/>
      <w:spacing w:val="10"/>
      <w:sz w:val="72"/>
      <w:szCs w:val="84"/>
    </w:rPr>
  </w:style>
  <w:style w:type="paragraph" w:customStyle="1" w:styleId="TITLE2">
    <w:name w:val="TITLE 2"/>
    <w:basedOn w:val="Normal"/>
    <w:rsid w:val="00D0117A"/>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D0117A"/>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D0117A"/>
    <w:rPr>
      <w:rFonts w:ascii="Arial" w:eastAsia="MS Mincho" w:hAnsi="Arial"/>
      <w:szCs w:val="24"/>
      <w:lang w:val="en-AU" w:eastAsia="en-AU"/>
    </w:rPr>
  </w:style>
  <w:style w:type="character" w:styleId="FootnoteReference">
    <w:name w:val="footnote reference"/>
    <w:uiPriority w:val="99"/>
    <w:semiHidden/>
    <w:unhideWhenUsed/>
    <w:rsid w:val="00D0117A"/>
    <w:rPr>
      <w:vertAlign w:val="superscript"/>
    </w:rPr>
  </w:style>
  <w:style w:type="paragraph" w:styleId="Caption">
    <w:name w:val="caption"/>
    <w:basedOn w:val="Normal"/>
    <w:next w:val="Normal"/>
    <w:uiPriority w:val="35"/>
    <w:unhideWhenUsed/>
    <w:qFormat/>
    <w:rsid w:val="00D0117A"/>
    <w:pPr>
      <w:spacing w:after="120" w:line="288" w:lineRule="auto"/>
    </w:pPr>
    <w:rPr>
      <w:rFonts w:ascii="Arial" w:eastAsia="Cambria" w:hAnsi="Arial" w:cs="Cambria"/>
      <w:b/>
      <w:bCs/>
      <w:sz w:val="20"/>
      <w:szCs w:val="20"/>
      <w:lang w:eastAsia="en-AU"/>
    </w:rPr>
  </w:style>
  <w:style w:type="character" w:customStyle="1" w:styleId="a">
    <w:name w:val="a"/>
    <w:rsid w:val="008E4C33"/>
  </w:style>
  <w:style w:type="paragraph" w:customStyle="1" w:styleId="Default">
    <w:name w:val="Default"/>
    <w:rsid w:val="008E4C33"/>
    <w:pPr>
      <w:widowControl w:val="0"/>
      <w:autoSpaceDE w:val="0"/>
      <w:autoSpaceDN w:val="0"/>
      <w:adjustRightInd w:val="0"/>
    </w:pPr>
    <w:rPr>
      <w:rFonts w:ascii="Times New Roman" w:eastAsia="MS Mincho" w:hAnsi="Times New Roman"/>
      <w:color w:val="000000"/>
      <w:sz w:val="24"/>
      <w:szCs w:val="24"/>
    </w:rPr>
  </w:style>
  <w:style w:type="paragraph" w:styleId="ListParagraph">
    <w:name w:val="List Paragraph"/>
    <w:basedOn w:val="Normal"/>
    <w:uiPriority w:val="34"/>
    <w:qFormat/>
    <w:rsid w:val="008E4C33"/>
    <w:pPr>
      <w:spacing w:after="0" w:line="240" w:lineRule="auto"/>
      <w:ind w:left="720"/>
      <w:contextualSpacing/>
    </w:pPr>
    <w:rPr>
      <w:rFonts w:ascii="Cambria" w:eastAsia="MS Mincho" w:hAnsi="Cambria"/>
      <w:sz w:val="24"/>
      <w:szCs w:val="24"/>
      <w:lang w:val="en-US"/>
    </w:rPr>
  </w:style>
  <w:style w:type="character" w:styleId="PageNumber">
    <w:name w:val="page number"/>
    <w:uiPriority w:val="99"/>
    <w:semiHidden/>
    <w:unhideWhenUsed/>
    <w:rsid w:val="008E4C33"/>
  </w:style>
  <w:style w:type="character" w:customStyle="1" w:styleId="nlmyear">
    <w:name w:val="nlm_year"/>
    <w:rsid w:val="008E4C33"/>
  </w:style>
  <w:style w:type="character" w:customStyle="1" w:styleId="personname">
    <w:name w:val="person_name"/>
    <w:rsid w:val="008E4C33"/>
  </w:style>
  <w:style w:type="character" w:styleId="Emphasis">
    <w:name w:val="Emphasis"/>
    <w:uiPriority w:val="20"/>
    <w:qFormat/>
    <w:rsid w:val="008E4C33"/>
    <w:rPr>
      <w:i/>
      <w:iCs/>
    </w:rPr>
  </w:style>
  <w:style w:type="table" w:customStyle="1" w:styleId="QTable">
    <w:name w:val="QTable"/>
    <w:uiPriority w:val="99"/>
    <w:qFormat/>
    <w:rsid w:val="008E4C33"/>
    <w:rPr>
      <w:rFonts w:ascii="Arial" w:eastAsia="MS Mincho" w:hAnsi="Arial"/>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E4C33"/>
    <w:pPr>
      <w:jc w:val="center"/>
    </w:pPr>
    <w:rPr>
      <w:rFonts w:ascii="Arial" w:eastAsia="MS Mincho" w:hAnsi="Arial"/>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QSummary">
    <w:name w:val="QSummary"/>
    <w:basedOn w:val="Normal"/>
    <w:rsid w:val="008E4C33"/>
    <w:pPr>
      <w:spacing w:after="0"/>
    </w:pPr>
    <w:rPr>
      <w:rFonts w:ascii="Arial" w:eastAsia="MS Mincho" w:hAnsi="Arial"/>
      <w:b/>
      <w:lang w:val="en-US"/>
    </w:rPr>
  </w:style>
  <w:style w:type="paragraph" w:customStyle="1" w:styleId="QLabel">
    <w:name w:val="QLabel"/>
    <w:basedOn w:val="Normal"/>
    <w:rsid w:val="008E4C33"/>
    <w:pPr>
      <w:pBdr>
        <w:left w:val="single" w:sz="4" w:space="4" w:color="D9D9D9"/>
        <w:right w:val="single" w:sz="4" w:space="4" w:color="D9D9D9"/>
      </w:pBdr>
      <w:shd w:val="clear" w:color="auto" w:fill="D9D9D9"/>
      <w:spacing w:after="0"/>
    </w:pPr>
    <w:rPr>
      <w:rFonts w:ascii="Arial" w:eastAsia="MS Mincho" w:hAnsi="Arial"/>
      <w:b/>
      <w:sz w:val="32"/>
      <w:lang w:val="en-US"/>
    </w:rPr>
  </w:style>
  <w:style w:type="table" w:customStyle="1" w:styleId="QBar">
    <w:name w:val="QBar"/>
    <w:uiPriority w:val="99"/>
    <w:qFormat/>
    <w:rsid w:val="008E4C33"/>
    <w:rPr>
      <w:rFonts w:ascii="Arial" w:eastAsia="MS Mincho" w:hAnsi="Arial"/>
      <w:sz w:val="18"/>
      <w:lang w:val="en-AU"/>
    </w:rPr>
    <w:tblPr>
      <w:tblInd w:w="0" w:type="dxa"/>
      <w:tblCellMar>
        <w:top w:w="0" w:type="dxa"/>
        <w:left w:w="0" w:type="dxa"/>
        <w:bottom w:w="0" w:type="dxa"/>
        <w:right w:w="0" w:type="dxa"/>
      </w:tblCellMar>
    </w:tblPr>
  </w:style>
  <w:style w:type="table" w:customStyle="1" w:styleId="QCompositeTable">
    <w:name w:val="QCompositeTable"/>
    <w:uiPriority w:val="99"/>
    <w:qFormat/>
    <w:rsid w:val="008E4C33"/>
    <w:rPr>
      <w:rFonts w:ascii="Arial" w:eastAsia="MS Mincho" w:hAnsi="Arial"/>
      <w:b/>
      <w:color w:val="FFFFFF"/>
      <w:lang w:val="en-AU"/>
    </w:rPr>
    <w:tblPr>
      <w:tblStyleRowBandSize w:val="1"/>
      <w:tblInd w:w="0" w:type="dxa"/>
      <w:tblCellMar>
        <w:top w:w="0" w:type="dxa"/>
        <w:left w:w="0" w:type="dxa"/>
        <w:bottom w:w="0" w:type="dxa"/>
        <w:right w:w="0" w:type="dxa"/>
      </w:tblCellMar>
    </w:tblPr>
  </w:style>
  <w:style w:type="paragraph" w:customStyle="1" w:styleId="WhiteText">
    <w:name w:val="WhiteText"/>
    <w:next w:val="Normal"/>
    <w:rsid w:val="008E4C33"/>
    <w:rPr>
      <w:rFonts w:ascii="Arial" w:eastAsia="MS Mincho" w:hAnsi="Arial"/>
      <w:color w:val="FFFFFF"/>
      <w:sz w:val="22"/>
      <w:szCs w:val="22"/>
    </w:rPr>
  </w:style>
  <w:style w:type="paragraph" w:customStyle="1" w:styleId="WhiteCompositeLabel">
    <w:name w:val="WhiteCompositeLabel"/>
    <w:next w:val="Normal"/>
    <w:rsid w:val="008E4C33"/>
    <w:pPr>
      <w:spacing w:before="43" w:after="43"/>
      <w:jc w:val="center"/>
    </w:pPr>
    <w:rPr>
      <w:rFonts w:eastAsia="Times New Roman"/>
      <w:b/>
      <w:color w:val="FFFFFF"/>
      <w:sz w:val="22"/>
      <w:szCs w:val="22"/>
    </w:rPr>
  </w:style>
  <w:style w:type="numbering" w:customStyle="1" w:styleId="Multipunch">
    <w:name w:val="Multi punch"/>
    <w:rsid w:val="008E4C33"/>
    <w:pPr>
      <w:numPr>
        <w:numId w:val="21"/>
      </w:numPr>
    </w:pPr>
  </w:style>
  <w:style w:type="numbering" w:customStyle="1" w:styleId="Singlepunch">
    <w:name w:val="Single punch"/>
    <w:rsid w:val="008E4C33"/>
    <w:pPr>
      <w:numPr>
        <w:numId w:val="23"/>
      </w:numPr>
    </w:pPr>
  </w:style>
  <w:style w:type="paragraph" w:customStyle="1" w:styleId="QDisplayLogic">
    <w:name w:val="QDisplayLogic"/>
    <w:basedOn w:val="Normal"/>
    <w:rsid w:val="008E4C33"/>
    <w:pPr>
      <w:shd w:val="clear" w:color="auto" w:fill="C5DCFF"/>
      <w:spacing w:after="0"/>
    </w:pPr>
    <w:rPr>
      <w:rFonts w:ascii="Arial" w:eastAsia="MS Mincho" w:hAnsi="Arial"/>
      <w:lang w:val="en-US"/>
    </w:rPr>
  </w:style>
  <w:style w:type="paragraph" w:customStyle="1" w:styleId="QSkipLogic">
    <w:name w:val="QSkipLogic"/>
    <w:basedOn w:val="Normal"/>
    <w:rsid w:val="008E4C33"/>
    <w:pPr>
      <w:shd w:val="clear" w:color="auto" w:fill="D9D9D9"/>
      <w:spacing w:after="0"/>
    </w:pPr>
    <w:rPr>
      <w:rFonts w:ascii="Arial" w:eastAsia="MS Mincho" w:hAnsi="Arial"/>
      <w:lang w:val="en-US"/>
    </w:rPr>
  </w:style>
  <w:style w:type="paragraph" w:customStyle="1" w:styleId="SingleLineText">
    <w:name w:val="SingleLineText"/>
    <w:next w:val="Normal"/>
    <w:rsid w:val="008E4C33"/>
    <w:rPr>
      <w:rFonts w:ascii="Arial" w:eastAsia="MS Mincho" w:hAnsi="Arial"/>
      <w:sz w:val="22"/>
      <w:szCs w:val="22"/>
    </w:rPr>
  </w:style>
  <w:style w:type="table" w:styleId="TableGrid">
    <w:name w:val="Table Grid"/>
    <w:basedOn w:val="TableNormal"/>
    <w:uiPriority w:val="59"/>
    <w:rsid w:val="008E4C3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8E4C33"/>
  </w:style>
  <w:style w:type="paragraph" w:customStyle="1" w:styleId="Title20">
    <w:name w:val="Title2"/>
    <w:next w:val="Normal"/>
    <w:qFormat/>
    <w:rsid w:val="00BB6498"/>
    <w:pPr>
      <w:spacing w:after="120" w:line="840" w:lineRule="exact"/>
    </w:pPr>
    <w:rPr>
      <w:rFonts w:ascii="Arial" w:hAnsi="Arial" w:cs="Calibri"/>
      <w:noProof/>
      <w:color w:val="000000"/>
      <w:spacing w:val="10"/>
      <w:sz w:val="72"/>
      <w:szCs w:val="84"/>
    </w:rPr>
  </w:style>
  <w:style w:type="paragraph" w:customStyle="1" w:styleId="Title3">
    <w:name w:val="Title3"/>
    <w:next w:val="Normal"/>
    <w:qFormat/>
    <w:rsid w:val="00243A15"/>
    <w:pPr>
      <w:spacing w:after="120" w:line="840" w:lineRule="exact"/>
    </w:pPr>
    <w:rPr>
      <w:rFonts w:ascii="Arial" w:hAnsi="Arial" w:cs="Calibri"/>
      <w:noProof/>
      <w:color w:val="000000"/>
      <w:spacing w:val="10"/>
      <w:sz w:val="72"/>
      <w:szCs w:val="84"/>
    </w:rPr>
  </w:style>
  <w:style w:type="paragraph" w:customStyle="1" w:styleId="TITLE0">
    <w:name w:val="TITLE"/>
    <w:next w:val="Normal"/>
    <w:link w:val="TITLEChar0"/>
    <w:qFormat/>
    <w:rsid w:val="00D0117A"/>
    <w:pPr>
      <w:spacing w:after="120" w:line="840" w:lineRule="exact"/>
    </w:pPr>
    <w:rPr>
      <w:rFonts w:ascii="Arial" w:hAnsi="Arial" w:cs="Calibri"/>
      <w:noProof/>
      <w:color w:val="000000"/>
      <w:spacing w:val="10"/>
      <w:sz w:val="72"/>
      <w:szCs w:val="8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7A"/>
    <w:pPr>
      <w:spacing w:after="200" w:line="276" w:lineRule="auto"/>
    </w:pPr>
    <w:rPr>
      <w:sz w:val="22"/>
      <w:szCs w:val="22"/>
      <w:lang w:val="en-AU"/>
    </w:rPr>
  </w:style>
  <w:style w:type="paragraph" w:styleId="Heading1">
    <w:name w:val="heading 1"/>
    <w:basedOn w:val="Normal"/>
    <w:next w:val="Normal"/>
    <w:link w:val="Heading1Char"/>
    <w:uiPriority w:val="9"/>
    <w:qFormat/>
    <w:rsid w:val="00D0117A"/>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D0117A"/>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D0117A"/>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D0117A"/>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unhideWhenUsed/>
    <w:rsid w:val="00D011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117A"/>
  </w:style>
  <w:style w:type="paragraph" w:styleId="NoSpacing">
    <w:name w:val="No Spacing"/>
    <w:link w:val="NoSpacingChar"/>
    <w:uiPriority w:val="1"/>
    <w:qFormat/>
    <w:rsid w:val="00D0117A"/>
    <w:rPr>
      <w:rFonts w:eastAsia="MS Mincho" w:cs="Arial"/>
      <w:sz w:val="22"/>
      <w:szCs w:val="22"/>
      <w:lang w:eastAsia="ja-JP"/>
    </w:rPr>
  </w:style>
  <w:style w:type="character" w:customStyle="1" w:styleId="NoSpacingChar">
    <w:name w:val="No Spacing Char"/>
    <w:link w:val="NoSpacing"/>
    <w:uiPriority w:val="1"/>
    <w:rsid w:val="00D0117A"/>
    <w:rPr>
      <w:rFonts w:eastAsia="MS Mincho" w:cs="Arial"/>
      <w:sz w:val="22"/>
      <w:szCs w:val="22"/>
      <w:lang w:eastAsia="ja-JP"/>
    </w:rPr>
  </w:style>
  <w:style w:type="paragraph" w:styleId="BalloonText">
    <w:name w:val="Balloon Text"/>
    <w:basedOn w:val="Normal"/>
    <w:link w:val="BalloonTextChar"/>
    <w:uiPriority w:val="99"/>
    <w:semiHidden/>
    <w:unhideWhenUsed/>
    <w:rsid w:val="00D011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117A"/>
    <w:rPr>
      <w:rFonts w:ascii="Tahoma" w:hAnsi="Tahoma" w:cs="Tahoma"/>
      <w:sz w:val="16"/>
      <w:szCs w:val="16"/>
      <w:lang w:val="en-AU"/>
    </w:rPr>
  </w:style>
  <w:style w:type="paragraph" w:styleId="Title">
    <w:name w:val="Title"/>
    <w:basedOn w:val="Normal"/>
    <w:next w:val="Normal"/>
    <w:link w:val="TitleChar"/>
    <w:uiPriority w:val="10"/>
    <w:qFormat/>
    <w:rsid w:val="00D0117A"/>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D0117A"/>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0117A"/>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D0117A"/>
    <w:rPr>
      <w:rFonts w:ascii="Cambria" w:eastAsia="MS Gothic" w:hAnsi="Cambria"/>
      <w:i/>
      <w:iCs/>
      <w:color w:val="4F81BD"/>
      <w:spacing w:val="15"/>
      <w:sz w:val="24"/>
      <w:szCs w:val="24"/>
      <w:lang w:eastAsia="ja-JP"/>
    </w:rPr>
  </w:style>
  <w:style w:type="character" w:styleId="Hyperlink">
    <w:name w:val="Hyperlink"/>
    <w:uiPriority w:val="99"/>
    <w:unhideWhenUsed/>
    <w:rsid w:val="00D0117A"/>
    <w:rPr>
      <w:color w:val="0000FF"/>
      <w:u w:val="single"/>
    </w:rPr>
  </w:style>
  <w:style w:type="character" w:customStyle="1" w:styleId="Heading1Char">
    <w:name w:val="Heading 1 Char"/>
    <w:link w:val="Heading1"/>
    <w:uiPriority w:val="9"/>
    <w:rsid w:val="00D0117A"/>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D0117A"/>
  </w:style>
  <w:style w:type="paragraph" w:styleId="TOCHeading">
    <w:name w:val="TOC Heading"/>
    <w:basedOn w:val="Heading1"/>
    <w:next w:val="Normal"/>
    <w:uiPriority w:val="39"/>
    <w:unhideWhenUsed/>
    <w:qFormat/>
    <w:rsid w:val="00D0117A"/>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D0117A"/>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D0117A"/>
    <w:pPr>
      <w:spacing w:after="100"/>
      <w:ind w:left="440"/>
    </w:pPr>
    <w:rPr>
      <w:rFonts w:eastAsia="MS Mincho" w:cs="Arial"/>
      <w:lang w:val="en-US" w:eastAsia="ja-JP"/>
    </w:rPr>
  </w:style>
  <w:style w:type="paragraph" w:styleId="Header">
    <w:name w:val="header"/>
    <w:basedOn w:val="Normal"/>
    <w:link w:val="HeaderChar"/>
    <w:uiPriority w:val="99"/>
    <w:unhideWhenUsed/>
    <w:rsid w:val="00D0117A"/>
    <w:pPr>
      <w:tabs>
        <w:tab w:val="center" w:pos="4513"/>
        <w:tab w:val="right" w:pos="9026"/>
      </w:tabs>
    </w:pPr>
  </w:style>
  <w:style w:type="character" w:customStyle="1" w:styleId="HeaderChar">
    <w:name w:val="Header Char"/>
    <w:link w:val="Header"/>
    <w:uiPriority w:val="99"/>
    <w:rsid w:val="00D0117A"/>
    <w:rPr>
      <w:sz w:val="22"/>
      <w:szCs w:val="22"/>
      <w:lang w:val="en-AU"/>
    </w:rPr>
  </w:style>
  <w:style w:type="paragraph" w:styleId="Footer">
    <w:name w:val="footer"/>
    <w:basedOn w:val="Normal"/>
    <w:link w:val="FooterChar"/>
    <w:uiPriority w:val="99"/>
    <w:unhideWhenUsed/>
    <w:rsid w:val="00D0117A"/>
    <w:pPr>
      <w:tabs>
        <w:tab w:val="center" w:pos="4513"/>
        <w:tab w:val="right" w:pos="9026"/>
      </w:tabs>
    </w:pPr>
  </w:style>
  <w:style w:type="character" w:customStyle="1" w:styleId="FooterChar">
    <w:name w:val="Footer Char"/>
    <w:link w:val="Footer"/>
    <w:uiPriority w:val="99"/>
    <w:rsid w:val="00D0117A"/>
    <w:rPr>
      <w:sz w:val="22"/>
      <w:szCs w:val="22"/>
      <w:lang w:val="en-AU"/>
    </w:rPr>
  </w:style>
  <w:style w:type="character" w:customStyle="1" w:styleId="Heading2Char">
    <w:name w:val="Heading 2 Char"/>
    <w:link w:val="Heading2"/>
    <w:rsid w:val="00D0117A"/>
    <w:rPr>
      <w:b/>
      <w:bCs/>
      <w:color w:val="365F91"/>
      <w:spacing w:val="10"/>
      <w:sz w:val="32"/>
      <w:szCs w:val="32"/>
    </w:rPr>
  </w:style>
  <w:style w:type="character" w:customStyle="1" w:styleId="Heading3Char">
    <w:name w:val="Heading 3 Char"/>
    <w:link w:val="Heading3"/>
    <w:uiPriority w:val="9"/>
    <w:rsid w:val="00D0117A"/>
    <w:rPr>
      <w:rFonts w:eastAsia="Times New Roman" w:cs="Calibri"/>
      <w:b/>
      <w:bCs/>
      <w:color w:val="4F81BD"/>
      <w:sz w:val="28"/>
      <w:szCs w:val="28"/>
      <w:lang w:eastAsia="ja-JP"/>
    </w:rPr>
  </w:style>
  <w:style w:type="character" w:customStyle="1" w:styleId="Heading4Char">
    <w:name w:val="Heading 4 Char"/>
    <w:link w:val="Heading4"/>
    <w:uiPriority w:val="9"/>
    <w:rsid w:val="00D0117A"/>
    <w:rPr>
      <w:rFonts w:eastAsia="Times New Roman" w:cs="Calibri"/>
      <w:b/>
      <w:bCs/>
      <w:color w:val="4F81BD"/>
      <w:sz w:val="24"/>
      <w:szCs w:val="24"/>
      <w:lang w:val="en-AU"/>
    </w:rPr>
  </w:style>
  <w:style w:type="paragraph" w:styleId="TOC4">
    <w:name w:val="toc 4"/>
    <w:basedOn w:val="Normal"/>
    <w:next w:val="Normal"/>
    <w:autoRedefine/>
    <w:uiPriority w:val="39"/>
    <w:unhideWhenUsed/>
    <w:rsid w:val="00D0117A"/>
    <w:pPr>
      <w:ind w:left="660"/>
    </w:pPr>
  </w:style>
  <w:style w:type="character" w:styleId="CommentReference">
    <w:name w:val="annotation reference"/>
    <w:uiPriority w:val="99"/>
    <w:semiHidden/>
    <w:unhideWhenUsed/>
    <w:rsid w:val="00D0117A"/>
    <w:rPr>
      <w:sz w:val="16"/>
      <w:szCs w:val="16"/>
    </w:rPr>
  </w:style>
  <w:style w:type="paragraph" w:styleId="CommentText">
    <w:name w:val="annotation text"/>
    <w:basedOn w:val="Normal"/>
    <w:link w:val="CommentTextChar"/>
    <w:uiPriority w:val="99"/>
    <w:semiHidden/>
    <w:unhideWhenUsed/>
    <w:rsid w:val="00D0117A"/>
    <w:rPr>
      <w:sz w:val="20"/>
      <w:szCs w:val="20"/>
    </w:rPr>
  </w:style>
  <w:style w:type="character" w:customStyle="1" w:styleId="CommentTextChar">
    <w:name w:val="Comment Text Char"/>
    <w:link w:val="CommentText"/>
    <w:uiPriority w:val="99"/>
    <w:semiHidden/>
    <w:rsid w:val="00D0117A"/>
    <w:rPr>
      <w:lang w:val="en-AU"/>
    </w:rPr>
  </w:style>
  <w:style w:type="paragraph" w:styleId="CommentSubject">
    <w:name w:val="annotation subject"/>
    <w:basedOn w:val="CommentText"/>
    <w:next w:val="CommentText"/>
    <w:link w:val="CommentSubjectChar"/>
    <w:uiPriority w:val="99"/>
    <w:semiHidden/>
    <w:unhideWhenUsed/>
    <w:rsid w:val="00D0117A"/>
    <w:rPr>
      <w:b/>
      <w:bCs/>
    </w:rPr>
  </w:style>
  <w:style w:type="character" w:customStyle="1" w:styleId="CommentSubjectChar">
    <w:name w:val="Comment Subject Char"/>
    <w:link w:val="CommentSubject"/>
    <w:uiPriority w:val="99"/>
    <w:semiHidden/>
    <w:rsid w:val="00D0117A"/>
    <w:rPr>
      <w:b/>
      <w:bCs/>
      <w:lang w:val="en-AU"/>
    </w:rPr>
  </w:style>
  <w:style w:type="character" w:styleId="IntenseEmphasis">
    <w:name w:val="Intense Emphasis"/>
    <w:uiPriority w:val="21"/>
    <w:qFormat/>
    <w:rsid w:val="00D0117A"/>
    <w:rPr>
      <w:b/>
      <w:bCs/>
      <w:i/>
      <w:iCs/>
      <w:color w:val="4F81BD"/>
    </w:rPr>
  </w:style>
  <w:style w:type="paragraph" w:customStyle="1" w:styleId="Glossary">
    <w:name w:val="Glossary"/>
    <w:basedOn w:val="NoSpacing"/>
    <w:link w:val="GlossaryChar"/>
    <w:qFormat/>
    <w:rsid w:val="00D0117A"/>
    <w:pPr>
      <w:ind w:left="993" w:hanging="993"/>
    </w:pPr>
  </w:style>
  <w:style w:type="paragraph" w:customStyle="1" w:styleId="Title1">
    <w:name w:val="Title1"/>
    <w:next w:val="Normal"/>
    <w:qFormat/>
    <w:rsid w:val="00824A9E"/>
    <w:pPr>
      <w:spacing w:after="120" w:line="840" w:lineRule="exact"/>
    </w:pPr>
    <w:rPr>
      <w:rFonts w:ascii="Arial" w:hAnsi="Arial" w:cs="Calibri"/>
      <w:noProof/>
      <w:color w:val="000000"/>
      <w:spacing w:val="10"/>
      <w:sz w:val="72"/>
      <w:szCs w:val="84"/>
    </w:rPr>
  </w:style>
  <w:style w:type="character" w:customStyle="1" w:styleId="GlossaryChar">
    <w:name w:val="Glossary Char"/>
    <w:basedOn w:val="NoSpacingChar"/>
    <w:link w:val="Glossary"/>
    <w:rsid w:val="00D0117A"/>
    <w:rPr>
      <w:rFonts w:eastAsia="MS Mincho" w:cs="Arial"/>
      <w:sz w:val="22"/>
      <w:szCs w:val="22"/>
      <w:lang w:eastAsia="ja-JP"/>
    </w:rPr>
  </w:style>
  <w:style w:type="character" w:customStyle="1" w:styleId="TITLEChar0">
    <w:name w:val="TITLE Char"/>
    <w:link w:val="TITLE0"/>
    <w:rsid w:val="00D0117A"/>
    <w:rPr>
      <w:rFonts w:ascii="Arial" w:hAnsi="Arial" w:cs="Calibri"/>
      <w:noProof/>
      <w:color w:val="000000"/>
      <w:spacing w:val="10"/>
      <w:sz w:val="72"/>
      <w:szCs w:val="84"/>
    </w:rPr>
  </w:style>
  <w:style w:type="paragraph" w:customStyle="1" w:styleId="TITLE2">
    <w:name w:val="TITLE 2"/>
    <w:basedOn w:val="Normal"/>
    <w:rsid w:val="00D0117A"/>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D0117A"/>
    <w:pPr>
      <w:spacing w:after="0" w:line="240" w:lineRule="auto"/>
    </w:pPr>
    <w:rPr>
      <w:rFonts w:ascii="Arial" w:eastAsia="MS Mincho" w:hAnsi="Arial"/>
      <w:sz w:val="20"/>
      <w:szCs w:val="24"/>
      <w:lang w:eastAsia="en-AU"/>
    </w:rPr>
  </w:style>
  <w:style w:type="character" w:customStyle="1" w:styleId="FootnoteTextChar">
    <w:name w:val="Footnote Text Char"/>
    <w:link w:val="FootnoteText"/>
    <w:uiPriority w:val="99"/>
    <w:rsid w:val="00D0117A"/>
    <w:rPr>
      <w:rFonts w:ascii="Arial" w:eastAsia="MS Mincho" w:hAnsi="Arial"/>
      <w:szCs w:val="24"/>
      <w:lang w:val="en-AU" w:eastAsia="en-AU"/>
    </w:rPr>
  </w:style>
  <w:style w:type="character" w:styleId="FootnoteReference">
    <w:name w:val="footnote reference"/>
    <w:uiPriority w:val="99"/>
    <w:semiHidden/>
    <w:unhideWhenUsed/>
    <w:rsid w:val="00D0117A"/>
    <w:rPr>
      <w:vertAlign w:val="superscript"/>
    </w:rPr>
  </w:style>
  <w:style w:type="paragraph" w:styleId="Caption">
    <w:name w:val="caption"/>
    <w:basedOn w:val="Normal"/>
    <w:next w:val="Normal"/>
    <w:uiPriority w:val="35"/>
    <w:unhideWhenUsed/>
    <w:qFormat/>
    <w:rsid w:val="00D0117A"/>
    <w:pPr>
      <w:spacing w:after="120" w:line="288" w:lineRule="auto"/>
    </w:pPr>
    <w:rPr>
      <w:rFonts w:ascii="Arial" w:eastAsia="Cambria" w:hAnsi="Arial" w:cs="Cambria"/>
      <w:b/>
      <w:bCs/>
      <w:sz w:val="20"/>
      <w:szCs w:val="20"/>
      <w:lang w:eastAsia="en-AU"/>
    </w:rPr>
  </w:style>
  <w:style w:type="character" w:customStyle="1" w:styleId="a">
    <w:name w:val="a"/>
    <w:rsid w:val="008E4C33"/>
  </w:style>
  <w:style w:type="paragraph" w:customStyle="1" w:styleId="Default">
    <w:name w:val="Default"/>
    <w:rsid w:val="008E4C33"/>
    <w:pPr>
      <w:widowControl w:val="0"/>
      <w:autoSpaceDE w:val="0"/>
      <w:autoSpaceDN w:val="0"/>
      <w:adjustRightInd w:val="0"/>
    </w:pPr>
    <w:rPr>
      <w:rFonts w:ascii="Times New Roman" w:eastAsia="MS Mincho" w:hAnsi="Times New Roman"/>
      <w:color w:val="000000"/>
      <w:sz w:val="24"/>
      <w:szCs w:val="24"/>
    </w:rPr>
  </w:style>
  <w:style w:type="paragraph" w:styleId="ListParagraph">
    <w:name w:val="List Paragraph"/>
    <w:basedOn w:val="Normal"/>
    <w:uiPriority w:val="34"/>
    <w:qFormat/>
    <w:rsid w:val="008E4C33"/>
    <w:pPr>
      <w:spacing w:after="0" w:line="240" w:lineRule="auto"/>
      <w:ind w:left="720"/>
      <w:contextualSpacing/>
    </w:pPr>
    <w:rPr>
      <w:rFonts w:ascii="Cambria" w:eastAsia="MS Mincho" w:hAnsi="Cambria"/>
      <w:sz w:val="24"/>
      <w:szCs w:val="24"/>
      <w:lang w:val="en-US"/>
    </w:rPr>
  </w:style>
  <w:style w:type="character" w:styleId="PageNumber">
    <w:name w:val="page number"/>
    <w:uiPriority w:val="99"/>
    <w:semiHidden/>
    <w:unhideWhenUsed/>
    <w:rsid w:val="008E4C33"/>
  </w:style>
  <w:style w:type="character" w:customStyle="1" w:styleId="nlmyear">
    <w:name w:val="nlm_year"/>
    <w:rsid w:val="008E4C33"/>
  </w:style>
  <w:style w:type="character" w:customStyle="1" w:styleId="personname">
    <w:name w:val="person_name"/>
    <w:rsid w:val="008E4C33"/>
  </w:style>
  <w:style w:type="character" w:styleId="Emphasis">
    <w:name w:val="Emphasis"/>
    <w:uiPriority w:val="20"/>
    <w:qFormat/>
    <w:rsid w:val="008E4C33"/>
    <w:rPr>
      <w:i/>
      <w:iCs/>
    </w:rPr>
  </w:style>
  <w:style w:type="table" w:customStyle="1" w:styleId="QTable">
    <w:name w:val="QTable"/>
    <w:uiPriority w:val="99"/>
    <w:qFormat/>
    <w:rsid w:val="008E4C33"/>
    <w:rPr>
      <w:rFonts w:ascii="Arial" w:eastAsia="MS Mincho" w:hAnsi="Arial"/>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8E4C33"/>
    <w:pPr>
      <w:jc w:val="center"/>
    </w:pPr>
    <w:rPr>
      <w:rFonts w:ascii="Arial" w:eastAsia="MS Mincho" w:hAnsi="Arial"/>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QSummary">
    <w:name w:val="QSummary"/>
    <w:basedOn w:val="Normal"/>
    <w:rsid w:val="008E4C33"/>
    <w:pPr>
      <w:spacing w:after="0"/>
    </w:pPr>
    <w:rPr>
      <w:rFonts w:ascii="Arial" w:eastAsia="MS Mincho" w:hAnsi="Arial"/>
      <w:b/>
      <w:lang w:val="en-US"/>
    </w:rPr>
  </w:style>
  <w:style w:type="paragraph" w:customStyle="1" w:styleId="QLabel">
    <w:name w:val="QLabel"/>
    <w:basedOn w:val="Normal"/>
    <w:rsid w:val="008E4C33"/>
    <w:pPr>
      <w:pBdr>
        <w:left w:val="single" w:sz="4" w:space="4" w:color="D9D9D9"/>
        <w:right w:val="single" w:sz="4" w:space="4" w:color="D9D9D9"/>
      </w:pBdr>
      <w:shd w:val="clear" w:color="auto" w:fill="D9D9D9"/>
      <w:spacing w:after="0"/>
    </w:pPr>
    <w:rPr>
      <w:rFonts w:ascii="Arial" w:eastAsia="MS Mincho" w:hAnsi="Arial"/>
      <w:b/>
      <w:sz w:val="32"/>
      <w:lang w:val="en-US"/>
    </w:rPr>
  </w:style>
  <w:style w:type="table" w:customStyle="1" w:styleId="QBar">
    <w:name w:val="QBar"/>
    <w:uiPriority w:val="99"/>
    <w:qFormat/>
    <w:rsid w:val="008E4C33"/>
    <w:rPr>
      <w:rFonts w:ascii="Arial" w:eastAsia="MS Mincho" w:hAnsi="Arial"/>
      <w:sz w:val="18"/>
      <w:lang w:val="en-AU"/>
    </w:rPr>
    <w:tblPr>
      <w:tblInd w:w="0" w:type="dxa"/>
      <w:tblCellMar>
        <w:top w:w="0" w:type="dxa"/>
        <w:left w:w="0" w:type="dxa"/>
        <w:bottom w:w="0" w:type="dxa"/>
        <w:right w:w="0" w:type="dxa"/>
      </w:tblCellMar>
    </w:tblPr>
  </w:style>
  <w:style w:type="table" w:customStyle="1" w:styleId="QCompositeTable">
    <w:name w:val="QCompositeTable"/>
    <w:uiPriority w:val="99"/>
    <w:qFormat/>
    <w:rsid w:val="008E4C33"/>
    <w:rPr>
      <w:rFonts w:ascii="Arial" w:eastAsia="MS Mincho" w:hAnsi="Arial"/>
      <w:b/>
      <w:color w:val="FFFFFF"/>
      <w:lang w:val="en-AU"/>
    </w:rPr>
    <w:tblPr>
      <w:tblStyleRowBandSize w:val="1"/>
      <w:tblInd w:w="0" w:type="dxa"/>
      <w:tblCellMar>
        <w:top w:w="0" w:type="dxa"/>
        <w:left w:w="0" w:type="dxa"/>
        <w:bottom w:w="0" w:type="dxa"/>
        <w:right w:w="0" w:type="dxa"/>
      </w:tblCellMar>
    </w:tblPr>
  </w:style>
  <w:style w:type="paragraph" w:customStyle="1" w:styleId="WhiteText">
    <w:name w:val="WhiteText"/>
    <w:next w:val="Normal"/>
    <w:rsid w:val="008E4C33"/>
    <w:rPr>
      <w:rFonts w:ascii="Arial" w:eastAsia="MS Mincho" w:hAnsi="Arial"/>
      <w:color w:val="FFFFFF"/>
      <w:sz w:val="22"/>
      <w:szCs w:val="22"/>
    </w:rPr>
  </w:style>
  <w:style w:type="paragraph" w:customStyle="1" w:styleId="WhiteCompositeLabel">
    <w:name w:val="WhiteCompositeLabel"/>
    <w:next w:val="Normal"/>
    <w:rsid w:val="008E4C33"/>
    <w:pPr>
      <w:spacing w:before="43" w:after="43"/>
      <w:jc w:val="center"/>
    </w:pPr>
    <w:rPr>
      <w:rFonts w:eastAsia="Times New Roman"/>
      <w:b/>
      <w:color w:val="FFFFFF"/>
      <w:sz w:val="22"/>
      <w:szCs w:val="22"/>
    </w:rPr>
  </w:style>
  <w:style w:type="numbering" w:customStyle="1" w:styleId="Multipunch">
    <w:name w:val="Multi punch"/>
    <w:rsid w:val="008E4C33"/>
    <w:pPr>
      <w:numPr>
        <w:numId w:val="21"/>
      </w:numPr>
    </w:pPr>
  </w:style>
  <w:style w:type="numbering" w:customStyle="1" w:styleId="Singlepunch">
    <w:name w:val="Single punch"/>
    <w:rsid w:val="008E4C33"/>
    <w:pPr>
      <w:numPr>
        <w:numId w:val="23"/>
      </w:numPr>
    </w:pPr>
  </w:style>
  <w:style w:type="paragraph" w:customStyle="1" w:styleId="QDisplayLogic">
    <w:name w:val="QDisplayLogic"/>
    <w:basedOn w:val="Normal"/>
    <w:rsid w:val="008E4C33"/>
    <w:pPr>
      <w:shd w:val="clear" w:color="auto" w:fill="C5DCFF"/>
      <w:spacing w:after="0"/>
    </w:pPr>
    <w:rPr>
      <w:rFonts w:ascii="Arial" w:eastAsia="MS Mincho" w:hAnsi="Arial"/>
      <w:lang w:val="en-US"/>
    </w:rPr>
  </w:style>
  <w:style w:type="paragraph" w:customStyle="1" w:styleId="QSkipLogic">
    <w:name w:val="QSkipLogic"/>
    <w:basedOn w:val="Normal"/>
    <w:rsid w:val="008E4C33"/>
    <w:pPr>
      <w:shd w:val="clear" w:color="auto" w:fill="D9D9D9"/>
      <w:spacing w:after="0"/>
    </w:pPr>
    <w:rPr>
      <w:rFonts w:ascii="Arial" w:eastAsia="MS Mincho" w:hAnsi="Arial"/>
      <w:lang w:val="en-US"/>
    </w:rPr>
  </w:style>
  <w:style w:type="paragraph" w:customStyle="1" w:styleId="SingleLineText">
    <w:name w:val="SingleLineText"/>
    <w:next w:val="Normal"/>
    <w:rsid w:val="008E4C33"/>
    <w:rPr>
      <w:rFonts w:ascii="Arial" w:eastAsia="MS Mincho" w:hAnsi="Arial"/>
      <w:sz w:val="22"/>
      <w:szCs w:val="22"/>
    </w:rPr>
  </w:style>
  <w:style w:type="table" w:styleId="TableGrid">
    <w:name w:val="Table Grid"/>
    <w:basedOn w:val="TableNormal"/>
    <w:uiPriority w:val="59"/>
    <w:rsid w:val="008E4C33"/>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8E4C33"/>
  </w:style>
  <w:style w:type="paragraph" w:customStyle="1" w:styleId="Title20">
    <w:name w:val="Title2"/>
    <w:next w:val="Normal"/>
    <w:qFormat/>
    <w:rsid w:val="00BB6498"/>
    <w:pPr>
      <w:spacing w:after="120" w:line="840" w:lineRule="exact"/>
    </w:pPr>
    <w:rPr>
      <w:rFonts w:ascii="Arial" w:hAnsi="Arial" w:cs="Calibri"/>
      <w:noProof/>
      <w:color w:val="000000"/>
      <w:spacing w:val="10"/>
      <w:sz w:val="72"/>
      <w:szCs w:val="84"/>
    </w:rPr>
  </w:style>
  <w:style w:type="paragraph" w:customStyle="1" w:styleId="Title3">
    <w:name w:val="Title3"/>
    <w:next w:val="Normal"/>
    <w:qFormat/>
    <w:rsid w:val="00243A15"/>
    <w:pPr>
      <w:spacing w:after="120" w:line="840" w:lineRule="exact"/>
    </w:pPr>
    <w:rPr>
      <w:rFonts w:ascii="Arial" w:hAnsi="Arial" w:cs="Calibri"/>
      <w:noProof/>
      <w:color w:val="000000"/>
      <w:spacing w:val="10"/>
      <w:sz w:val="72"/>
      <w:szCs w:val="84"/>
    </w:rPr>
  </w:style>
  <w:style w:type="paragraph" w:customStyle="1" w:styleId="TITLE0">
    <w:name w:val="TITLE"/>
    <w:next w:val="Normal"/>
    <w:link w:val="TITLEChar0"/>
    <w:qFormat/>
    <w:rsid w:val="00D0117A"/>
    <w:pPr>
      <w:spacing w:after="120" w:line="840" w:lineRule="exact"/>
    </w:pPr>
    <w:rPr>
      <w:rFonts w:ascii="Arial" w:hAnsi="Arial" w:cs="Calibri"/>
      <w:noProof/>
      <w:color w:val="000000"/>
      <w:spacing w:val="10"/>
      <w:sz w:val="72"/>
      <w:szCs w:val="8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layservic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il.selwyn@monash.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onash.edu/educ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Grants%20Scheme\Final%20Reports\Guidelines%20and%20template%20for%20final%20reports\ACCAN%20Grants%20Scheme%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37CD-060E-47D7-A14C-8AA533B3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Scheme report template.dot</Template>
  <TotalTime>812</TotalTime>
  <Pages>38</Pages>
  <Words>15582</Words>
  <Characters>88824</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104198</CharactersWithSpaces>
  <SharedDoc>false</SharedDoc>
  <HLinks>
    <vt:vector size="12" baseType="variant">
      <vt:variant>
        <vt:i4>6488137</vt:i4>
      </vt:variant>
      <vt:variant>
        <vt:i4>0</vt:i4>
      </vt:variant>
      <vt:variant>
        <vt:i4>0</vt:i4>
      </vt:variant>
      <vt:variant>
        <vt:i4>5</vt:i4>
      </vt:variant>
      <vt:variant>
        <vt:lpwstr>http://creativecommons.org/licenses/by/4.0/</vt:lpwstr>
      </vt:variant>
      <vt:variant>
        <vt:lpwstr/>
      </vt:variant>
      <vt:variant>
        <vt:i4>589844</vt:i4>
      </vt:variant>
      <vt:variant>
        <vt:i4>2223</vt:i4>
      </vt:variant>
      <vt:variant>
        <vt:i4>1025</vt:i4>
      </vt:variant>
      <vt:variant>
        <vt:i4>1</vt:i4>
      </vt:variant>
      <vt:variant>
        <vt:lpwstr>Screen Shot 2016-05-26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Selwyn</dc:creator>
  <cp:lastModifiedBy>Tanya Karliychuk</cp:lastModifiedBy>
  <cp:revision>31</cp:revision>
  <cp:lastPrinted>2016-08-30T04:10:00Z</cp:lastPrinted>
  <dcterms:created xsi:type="dcterms:W3CDTF">2016-08-08T05:43:00Z</dcterms:created>
  <dcterms:modified xsi:type="dcterms:W3CDTF">2016-08-30T04:10:00Z</dcterms:modified>
</cp:coreProperties>
</file>