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4DC14" w14:textId="77777777" w:rsidR="00E55C38" w:rsidRPr="008F3D90" w:rsidRDefault="00E55C38" w:rsidP="00E55C38">
      <w:pPr>
        <w:spacing w:after="0" w:line="240" w:lineRule="auto"/>
        <w:jc w:val="center"/>
        <w:rPr>
          <w:rFonts w:ascii="Arial" w:eastAsia="Times New Roman" w:hAnsi="Arial" w:cs="Arial"/>
          <w:noProof/>
          <w:lang w:eastAsia="en-AU"/>
        </w:rPr>
      </w:pPr>
    </w:p>
    <w:p w14:paraId="0F9BB8D2" w14:textId="77777777" w:rsidR="00E55C38" w:rsidRPr="008F3D90" w:rsidRDefault="00E55C38" w:rsidP="00E55C38">
      <w:pPr>
        <w:spacing w:after="0" w:line="240" w:lineRule="auto"/>
        <w:jc w:val="center"/>
        <w:rPr>
          <w:rFonts w:ascii="Arial" w:eastAsia="Times New Roman" w:hAnsi="Arial" w:cs="Arial"/>
          <w:noProof/>
          <w:lang w:eastAsia="en-AU"/>
        </w:rPr>
      </w:pPr>
      <w:r w:rsidRPr="0051397B">
        <w:rPr>
          <w:rFonts w:ascii="Arial" w:eastAsia="Times New Roman" w:hAnsi="Arial" w:cs="Arial"/>
          <w:noProof/>
          <w:lang w:eastAsia="en-AU"/>
        </w:rPr>
        <w:drawing>
          <wp:inline distT="0" distB="0" distL="0" distR="0" wp14:anchorId="70DFDA78" wp14:editId="56CD1152">
            <wp:extent cx="4001770" cy="2066290"/>
            <wp:effectExtent l="0" t="0" r="0" b="0"/>
            <wp:docPr id="3" name="Picture 3" descr="ACC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AN_logo_BLUE_viewing_onl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1770" cy="2066290"/>
                    </a:xfrm>
                    <a:prstGeom prst="rect">
                      <a:avLst/>
                    </a:prstGeom>
                    <a:noFill/>
                    <a:ln>
                      <a:noFill/>
                    </a:ln>
                  </pic:spPr>
                </pic:pic>
              </a:graphicData>
            </a:graphic>
          </wp:inline>
        </w:drawing>
      </w:r>
    </w:p>
    <w:p w14:paraId="640E03B0" w14:textId="77777777" w:rsidR="00E55C38" w:rsidRPr="008F3D90" w:rsidRDefault="00E55C38" w:rsidP="00E55C38">
      <w:pPr>
        <w:autoSpaceDE w:val="0"/>
        <w:autoSpaceDN w:val="0"/>
        <w:adjustRightInd w:val="0"/>
        <w:snapToGrid w:val="0"/>
        <w:spacing w:before="120" w:after="0" w:line="240" w:lineRule="auto"/>
        <w:ind w:right="60"/>
        <w:jc w:val="center"/>
        <w:rPr>
          <w:rFonts w:ascii="Arial" w:eastAsia="Times New Roman" w:hAnsi="Arial" w:cs="Arial"/>
          <w:b/>
          <w:sz w:val="40"/>
          <w:szCs w:val="40"/>
        </w:rPr>
      </w:pPr>
    </w:p>
    <w:p w14:paraId="08B06802" w14:textId="77777777" w:rsidR="00E55C38" w:rsidRPr="008F3D90" w:rsidRDefault="00E55C38" w:rsidP="00E55C38">
      <w:pPr>
        <w:autoSpaceDE w:val="0"/>
        <w:autoSpaceDN w:val="0"/>
        <w:adjustRightInd w:val="0"/>
        <w:snapToGrid w:val="0"/>
        <w:spacing w:before="120" w:after="0" w:line="240" w:lineRule="auto"/>
        <w:ind w:right="60"/>
        <w:jc w:val="center"/>
        <w:rPr>
          <w:rFonts w:ascii="Arial" w:eastAsia="Times New Roman" w:hAnsi="Arial" w:cs="Arial"/>
          <w:b/>
          <w:sz w:val="48"/>
          <w:szCs w:val="48"/>
        </w:rPr>
      </w:pPr>
      <w:r w:rsidRPr="008F3D90">
        <w:rPr>
          <w:rFonts w:ascii="Arial" w:eastAsia="Times New Roman" w:hAnsi="Arial" w:cs="Arial"/>
          <w:b/>
          <w:sz w:val="48"/>
          <w:szCs w:val="48"/>
        </w:rPr>
        <w:t>Australian Communications Consumer Action Network</w:t>
      </w:r>
    </w:p>
    <w:p w14:paraId="7292CBDF" w14:textId="77777777" w:rsidR="00E55C38" w:rsidRPr="008F3D90" w:rsidRDefault="00E55C38" w:rsidP="00E55C38">
      <w:pPr>
        <w:autoSpaceDE w:val="0"/>
        <w:autoSpaceDN w:val="0"/>
        <w:adjustRightInd w:val="0"/>
        <w:snapToGrid w:val="0"/>
        <w:spacing w:before="120" w:after="0" w:line="240" w:lineRule="auto"/>
        <w:ind w:right="60"/>
        <w:jc w:val="center"/>
        <w:rPr>
          <w:rFonts w:ascii="Arial" w:eastAsia="Times New Roman" w:hAnsi="Arial" w:cs="Arial"/>
          <w:b/>
          <w:sz w:val="48"/>
          <w:szCs w:val="48"/>
        </w:rPr>
      </w:pPr>
    </w:p>
    <w:p w14:paraId="04A41E3B" w14:textId="77777777" w:rsidR="00E55C38" w:rsidRPr="0051397B" w:rsidRDefault="00E55C38" w:rsidP="00E55C38">
      <w:pPr>
        <w:autoSpaceDE w:val="0"/>
        <w:autoSpaceDN w:val="0"/>
        <w:adjustRightInd w:val="0"/>
        <w:snapToGrid w:val="0"/>
        <w:spacing w:before="120" w:after="0" w:line="240" w:lineRule="auto"/>
        <w:ind w:right="60"/>
        <w:jc w:val="center"/>
        <w:rPr>
          <w:rFonts w:ascii="Arial" w:eastAsia="Times New Roman" w:hAnsi="Arial" w:cs="Arial"/>
          <w:b/>
          <w:sz w:val="48"/>
          <w:szCs w:val="48"/>
        </w:rPr>
      </w:pPr>
      <w:r w:rsidRPr="0051397B">
        <w:rPr>
          <w:rFonts w:ascii="Arial" w:eastAsia="Times New Roman" w:hAnsi="Arial" w:cs="Arial"/>
          <w:b/>
          <w:sz w:val="48"/>
          <w:szCs w:val="48"/>
        </w:rPr>
        <w:t xml:space="preserve">Innovate </w:t>
      </w:r>
      <w:r w:rsidRPr="008F3D90">
        <w:rPr>
          <w:rFonts w:ascii="Arial" w:eastAsia="Times New Roman" w:hAnsi="Arial" w:cs="Arial"/>
          <w:b/>
          <w:sz w:val="48"/>
          <w:szCs w:val="48"/>
        </w:rPr>
        <w:t>Reconciliation</w:t>
      </w:r>
      <w:r>
        <w:rPr>
          <w:rFonts w:ascii="Arial" w:eastAsia="Times New Roman" w:hAnsi="Arial" w:cs="Arial"/>
          <w:b/>
          <w:sz w:val="48"/>
          <w:szCs w:val="48"/>
        </w:rPr>
        <w:t xml:space="preserve"> Action Plan</w:t>
      </w:r>
    </w:p>
    <w:p w14:paraId="2728666C" w14:textId="6416DE3B" w:rsidR="00E55C38" w:rsidRPr="008F3D90" w:rsidRDefault="004A5AEE" w:rsidP="00E55C38">
      <w:pPr>
        <w:autoSpaceDE w:val="0"/>
        <w:autoSpaceDN w:val="0"/>
        <w:adjustRightInd w:val="0"/>
        <w:snapToGrid w:val="0"/>
        <w:spacing w:before="120" w:after="0" w:line="240" w:lineRule="auto"/>
        <w:ind w:right="60"/>
        <w:jc w:val="center"/>
        <w:rPr>
          <w:rFonts w:ascii="Arial" w:eastAsia="Times New Roman" w:hAnsi="Arial" w:cs="Arial"/>
          <w:b/>
          <w:sz w:val="48"/>
          <w:szCs w:val="48"/>
        </w:rPr>
      </w:pPr>
      <w:r>
        <w:rPr>
          <w:rFonts w:ascii="Arial" w:eastAsia="Times New Roman" w:hAnsi="Arial" w:cs="Arial"/>
          <w:b/>
          <w:sz w:val="48"/>
          <w:szCs w:val="48"/>
        </w:rPr>
        <w:t>July</w:t>
      </w:r>
      <w:r w:rsidR="007F2384" w:rsidRPr="0051397B">
        <w:rPr>
          <w:rFonts w:ascii="Arial" w:eastAsia="Times New Roman" w:hAnsi="Arial" w:cs="Arial"/>
          <w:b/>
          <w:sz w:val="48"/>
          <w:szCs w:val="48"/>
        </w:rPr>
        <w:t xml:space="preserve"> </w:t>
      </w:r>
      <w:r w:rsidR="00E55C38" w:rsidRPr="008F3D90">
        <w:rPr>
          <w:rFonts w:ascii="Arial" w:eastAsia="Times New Roman" w:hAnsi="Arial" w:cs="Arial"/>
          <w:b/>
          <w:sz w:val="48"/>
          <w:szCs w:val="48"/>
        </w:rPr>
        <w:t>20</w:t>
      </w:r>
      <w:r w:rsidR="00E55C38">
        <w:rPr>
          <w:rFonts w:ascii="Arial" w:eastAsia="Times New Roman" w:hAnsi="Arial" w:cs="Arial"/>
          <w:b/>
          <w:sz w:val="48"/>
          <w:szCs w:val="48"/>
        </w:rPr>
        <w:t xml:space="preserve">21 – </w:t>
      </w:r>
      <w:r>
        <w:rPr>
          <w:rFonts w:ascii="Arial" w:eastAsia="Times New Roman" w:hAnsi="Arial" w:cs="Arial"/>
          <w:b/>
          <w:sz w:val="48"/>
          <w:szCs w:val="48"/>
        </w:rPr>
        <w:t>July</w:t>
      </w:r>
      <w:r w:rsidR="007F2384" w:rsidRPr="0051397B">
        <w:rPr>
          <w:rFonts w:ascii="Arial" w:eastAsia="Times New Roman" w:hAnsi="Arial" w:cs="Arial"/>
          <w:b/>
          <w:sz w:val="48"/>
          <w:szCs w:val="48"/>
        </w:rPr>
        <w:t xml:space="preserve"> </w:t>
      </w:r>
      <w:r w:rsidR="00E55C38" w:rsidRPr="008F3D90">
        <w:rPr>
          <w:rFonts w:ascii="Arial" w:eastAsia="Times New Roman" w:hAnsi="Arial" w:cs="Arial"/>
          <w:b/>
          <w:sz w:val="48"/>
          <w:szCs w:val="48"/>
        </w:rPr>
        <w:t>202</w:t>
      </w:r>
      <w:r w:rsidR="00E55C38">
        <w:rPr>
          <w:rFonts w:ascii="Arial" w:eastAsia="Times New Roman" w:hAnsi="Arial" w:cs="Arial"/>
          <w:b/>
          <w:sz w:val="48"/>
          <w:szCs w:val="48"/>
        </w:rPr>
        <w:t>3</w:t>
      </w:r>
    </w:p>
    <w:p w14:paraId="607C9BC3" w14:textId="77777777" w:rsidR="00E55C38" w:rsidRPr="008F3D90" w:rsidRDefault="00E55C38" w:rsidP="00E55C38">
      <w:pPr>
        <w:autoSpaceDE w:val="0"/>
        <w:autoSpaceDN w:val="0"/>
        <w:adjustRightInd w:val="0"/>
        <w:snapToGrid w:val="0"/>
        <w:spacing w:before="120" w:after="0" w:line="240" w:lineRule="auto"/>
        <w:ind w:right="60"/>
        <w:rPr>
          <w:rFonts w:ascii="Arial" w:eastAsia="Times New Roman" w:hAnsi="Arial" w:cs="Arial"/>
        </w:rPr>
        <w:sectPr w:rsidR="00E55C38" w:rsidRPr="008F3D90" w:rsidSect="00CD58C9">
          <w:footerReference w:type="default" r:id="rId12"/>
          <w:footerReference w:type="first" r:id="rId13"/>
          <w:pgSz w:w="16840" w:h="11907" w:orient="landscape" w:code="9"/>
          <w:pgMar w:top="709" w:right="1077" w:bottom="301" w:left="1077" w:header="709" w:footer="62" w:gutter="0"/>
          <w:cols w:space="708"/>
          <w:docGrid w:linePitch="360"/>
        </w:sectPr>
      </w:pPr>
    </w:p>
    <w:p w14:paraId="27707443" w14:textId="77777777" w:rsidR="00E55C38" w:rsidRPr="008E5661" w:rsidRDefault="00E55C38" w:rsidP="00E55C38">
      <w:pPr>
        <w:rPr>
          <w:rFonts w:ascii="Arial" w:hAnsi="Arial" w:cs="Arial"/>
          <w:b/>
          <w:sz w:val="72"/>
          <w:szCs w:val="32"/>
          <w:lang w:eastAsia="en-AU"/>
        </w:rPr>
      </w:pPr>
    </w:p>
    <w:p w14:paraId="202901D0" w14:textId="77777777" w:rsidR="00E55C38" w:rsidRPr="008E5661" w:rsidRDefault="00E55C38" w:rsidP="00E55C38">
      <w:pPr>
        <w:rPr>
          <w:rFonts w:ascii="Arial" w:hAnsi="Arial" w:cs="Arial"/>
          <w:b/>
          <w:sz w:val="72"/>
          <w:szCs w:val="32"/>
          <w:lang w:eastAsia="en-AU"/>
        </w:rPr>
      </w:pPr>
    </w:p>
    <w:p w14:paraId="60374960" w14:textId="77777777" w:rsidR="00E55C38" w:rsidRPr="008E5661" w:rsidRDefault="00E55C38" w:rsidP="00E55C38">
      <w:pPr>
        <w:rPr>
          <w:rFonts w:ascii="Arial" w:hAnsi="Arial" w:cs="Arial"/>
          <w:b/>
          <w:sz w:val="72"/>
          <w:szCs w:val="32"/>
          <w:lang w:eastAsia="en-AU"/>
        </w:rPr>
      </w:pPr>
    </w:p>
    <w:p w14:paraId="5A411B50" w14:textId="77777777" w:rsidR="00E941EE" w:rsidRDefault="00E55C38" w:rsidP="00AC37F7">
      <w:pPr>
        <w:jc w:val="center"/>
        <w:rPr>
          <w:rFonts w:ascii="Arial" w:hAnsi="Arial" w:cs="Arial"/>
          <w:b/>
          <w:sz w:val="40"/>
          <w:szCs w:val="32"/>
          <w:lang w:eastAsia="en-AU"/>
        </w:rPr>
      </w:pPr>
      <w:r w:rsidRPr="008E5661">
        <w:rPr>
          <w:rFonts w:ascii="Arial" w:hAnsi="Arial" w:cs="Arial"/>
          <w:b/>
          <w:sz w:val="40"/>
          <w:szCs w:val="32"/>
          <w:lang w:eastAsia="en-AU"/>
        </w:rPr>
        <w:t>ACCAN acknowledge</w:t>
      </w:r>
      <w:r w:rsidR="00AF2AE8">
        <w:rPr>
          <w:rFonts w:ascii="Arial" w:hAnsi="Arial" w:cs="Arial"/>
          <w:b/>
          <w:sz w:val="40"/>
          <w:szCs w:val="32"/>
          <w:lang w:eastAsia="en-AU"/>
        </w:rPr>
        <w:t>s</w:t>
      </w:r>
      <w:r w:rsidRPr="008E5661">
        <w:rPr>
          <w:rFonts w:ascii="Arial" w:hAnsi="Arial" w:cs="Arial"/>
          <w:b/>
          <w:sz w:val="40"/>
          <w:szCs w:val="32"/>
          <w:lang w:eastAsia="en-AU"/>
        </w:rPr>
        <w:t xml:space="preserve"> </w:t>
      </w:r>
      <w:r>
        <w:rPr>
          <w:rFonts w:ascii="Arial" w:hAnsi="Arial" w:cs="Arial"/>
          <w:b/>
          <w:sz w:val="40"/>
          <w:szCs w:val="32"/>
          <w:lang w:eastAsia="en-AU"/>
        </w:rPr>
        <w:t xml:space="preserve">and respects </w:t>
      </w:r>
      <w:r w:rsidRPr="008E5661">
        <w:rPr>
          <w:rFonts w:ascii="Arial" w:hAnsi="Arial" w:cs="Arial"/>
          <w:b/>
          <w:sz w:val="40"/>
          <w:szCs w:val="32"/>
          <w:lang w:eastAsia="en-AU"/>
        </w:rPr>
        <w:t xml:space="preserve">Aboriginal </w:t>
      </w:r>
      <w:r>
        <w:rPr>
          <w:rFonts w:ascii="Arial" w:hAnsi="Arial" w:cs="Arial"/>
          <w:b/>
          <w:sz w:val="40"/>
          <w:szCs w:val="32"/>
          <w:lang w:eastAsia="en-AU"/>
        </w:rPr>
        <w:t>and</w:t>
      </w:r>
      <w:r w:rsidRPr="008E5661">
        <w:rPr>
          <w:rFonts w:ascii="Arial" w:hAnsi="Arial" w:cs="Arial"/>
          <w:b/>
          <w:sz w:val="40"/>
          <w:szCs w:val="32"/>
          <w:lang w:eastAsia="en-AU"/>
        </w:rPr>
        <w:t xml:space="preserve"> Torres Strait Islander people</w:t>
      </w:r>
      <w:r>
        <w:rPr>
          <w:rFonts w:ascii="Arial" w:hAnsi="Arial" w:cs="Arial"/>
          <w:b/>
          <w:sz w:val="40"/>
          <w:szCs w:val="32"/>
          <w:lang w:eastAsia="en-AU"/>
        </w:rPr>
        <w:t>s</w:t>
      </w:r>
      <w:r w:rsidRPr="008E5661">
        <w:rPr>
          <w:rFonts w:ascii="Arial" w:hAnsi="Arial" w:cs="Arial"/>
          <w:b/>
          <w:sz w:val="40"/>
          <w:szCs w:val="32"/>
          <w:lang w:eastAsia="en-AU"/>
        </w:rPr>
        <w:t xml:space="preserve"> as the </w:t>
      </w:r>
      <w:r w:rsidR="00807B80">
        <w:rPr>
          <w:rFonts w:ascii="Arial" w:hAnsi="Arial" w:cs="Arial"/>
          <w:b/>
          <w:sz w:val="40"/>
          <w:szCs w:val="32"/>
          <w:lang w:eastAsia="en-AU"/>
        </w:rPr>
        <w:t>First Peoples</w:t>
      </w:r>
      <w:r w:rsidRPr="008E5661">
        <w:rPr>
          <w:rFonts w:ascii="Arial" w:hAnsi="Arial" w:cs="Arial"/>
          <w:b/>
          <w:sz w:val="40"/>
          <w:szCs w:val="32"/>
          <w:lang w:eastAsia="en-AU"/>
        </w:rPr>
        <w:t xml:space="preserve"> of the lands and waters of Australia. We </w:t>
      </w:r>
      <w:r>
        <w:rPr>
          <w:rFonts w:ascii="Arial" w:hAnsi="Arial" w:cs="Arial"/>
          <w:b/>
          <w:sz w:val="40"/>
          <w:szCs w:val="32"/>
          <w:lang w:eastAsia="en-AU"/>
        </w:rPr>
        <w:t xml:space="preserve">acknowledge their </w:t>
      </w:r>
      <w:r w:rsidR="00807B80">
        <w:rPr>
          <w:rFonts w:ascii="Arial" w:hAnsi="Arial" w:cs="Arial"/>
          <w:b/>
          <w:sz w:val="40"/>
          <w:szCs w:val="32"/>
          <w:lang w:eastAsia="en-AU"/>
        </w:rPr>
        <w:t xml:space="preserve">historical and ongoing custodianship of Country around Australia, and pay our respects to </w:t>
      </w:r>
      <w:r w:rsidR="007F2384">
        <w:rPr>
          <w:rFonts w:ascii="Arial" w:hAnsi="Arial" w:cs="Arial"/>
          <w:b/>
          <w:sz w:val="40"/>
          <w:szCs w:val="32"/>
          <w:lang w:eastAsia="en-AU"/>
        </w:rPr>
        <w:t>E</w:t>
      </w:r>
      <w:r w:rsidR="00807B80">
        <w:rPr>
          <w:rFonts w:ascii="Arial" w:hAnsi="Arial" w:cs="Arial"/>
          <w:b/>
          <w:sz w:val="40"/>
          <w:szCs w:val="32"/>
          <w:lang w:eastAsia="en-AU"/>
        </w:rPr>
        <w:t>lders past, present and emerging.</w:t>
      </w:r>
      <w:r w:rsidR="00807B80" w:rsidDel="00807B80">
        <w:rPr>
          <w:rFonts w:ascii="Arial" w:hAnsi="Arial" w:cs="Arial"/>
          <w:b/>
          <w:sz w:val="40"/>
          <w:szCs w:val="32"/>
          <w:lang w:eastAsia="en-AU"/>
        </w:rPr>
        <w:t xml:space="preserve"> </w:t>
      </w:r>
    </w:p>
    <w:p w14:paraId="52F1B343" w14:textId="06D5FC6A" w:rsidR="00E55C38" w:rsidRPr="008F3D90" w:rsidRDefault="00E55C38" w:rsidP="00AC37F7">
      <w:pPr>
        <w:jc w:val="center"/>
        <w:rPr>
          <w:rFonts w:ascii="Arial" w:eastAsia="Times New Roman" w:hAnsi="Arial" w:cs="Arial"/>
          <w:b/>
          <w:bCs/>
          <w:kern w:val="36"/>
          <w:sz w:val="44"/>
          <w:szCs w:val="36"/>
          <w:lang w:eastAsia="en-AU"/>
        </w:rPr>
      </w:pPr>
      <w:r w:rsidRPr="008F3D90">
        <w:rPr>
          <w:rFonts w:ascii="Arial" w:eastAsia="Times New Roman" w:hAnsi="Arial" w:cs="Arial"/>
          <w:b/>
          <w:bCs/>
          <w:kern w:val="36"/>
          <w:sz w:val="36"/>
          <w:szCs w:val="28"/>
          <w:lang w:eastAsia="en-AU"/>
        </w:rPr>
        <w:br w:type="page"/>
      </w:r>
    </w:p>
    <w:p w14:paraId="1D76FBE4" w14:textId="77777777" w:rsidR="00E55C38" w:rsidRPr="0051397B" w:rsidRDefault="00E55C38" w:rsidP="00E55C38">
      <w:pPr>
        <w:pStyle w:val="Heading1"/>
        <w:spacing w:before="0" w:after="240"/>
      </w:pPr>
      <w:r w:rsidRPr="0051397B">
        <w:lastRenderedPageBreak/>
        <w:t>About the Australian Communications Consumer Action Network</w:t>
      </w:r>
    </w:p>
    <w:p w14:paraId="78AA188A" w14:textId="77777777" w:rsidR="00E55C38" w:rsidRPr="0051397B" w:rsidRDefault="00E55C38" w:rsidP="00E55C38">
      <w:pPr>
        <w:spacing w:after="60"/>
        <w:jc w:val="both"/>
        <w:rPr>
          <w:rFonts w:ascii="Arial" w:hAnsi="Arial" w:cs="Arial"/>
          <w:sz w:val="24"/>
        </w:rPr>
      </w:pPr>
      <w:r w:rsidRPr="0051397B">
        <w:rPr>
          <w:rFonts w:ascii="Arial" w:hAnsi="Arial" w:cs="Arial"/>
          <w:sz w:val="24"/>
        </w:rPr>
        <w:t>The Australian Communications Consumer Action Network (ACCAN) is Australia’s peak communications consumer organisation representing individuals, small businesses and not-for profit groups as consumers of communications products and services. ACCAN focuses on goods and services encompassed by the converged areas of telecommunications, broadcasting, the internet and online services, including both current and emerging technologies.</w:t>
      </w:r>
    </w:p>
    <w:p w14:paraId="307C679C" w14:textId="77777777" w:rsidR="00E55C38" w:rsidRPr="0051397B" w:rsidRDefault="00E55C38" w:rsidP="00E55C38">
      <w:pPr>
        <w:pStyle w:val="Heading1"/>
        <w:spacing w:before="0" w:after="240"/>
        <w:jc w:val="both"/>
        <w:rPr>
          <w:rFonts w:cs="Times New Roman"/>
        </w:rPr>
      </w:pPr>
      <w:r w:rsidRPr="0051397B">
        <w:t>Our Vision</w:t>
      </w:r>
    </w:p>
    <w:p w14:paraId="2F9FA0B8" w14:textId="77777777" w:rsidR="00E55C38" w:rsidRPr="0051397B" w:rsidRDefault="00E55C38" w:rsidP="00E55C38">
      <w:pPr>
        <w:jc w:val="both"/>
        <w:rPr>
          <w:rFonts w:ascii="Arial" w:hAnsi="Arial" w:cs="Arial"/>
          <w:sz w:val="24"/>
          <w:szCs w:val="24"/>
        </w:rPr>
      </w:pPr>
      <w:r w:rsidRPr="0051397B">
        <w:rPr>
          <w:rFonts w:ascii="Arial" w:hAnsi="Arial" w:cs="Arial"/>
          <w:sz w:val="24"/>
        </w:rPr>
        <w:t>Communications services that are trusted, inclusive and available for all.</w:t>
      </w:r>
    </w:p>
    <w:p w14:paraId="19E56C8B" w14:textId="77777777" w:rsidR="00E55C38" w:rsidRPr="0051397B" w:rsidRDefault="00E55C38" w:rsidP="00E55C38">
      <w:pPr>
        <w:pStyle w:val="Heading1"/>
        <w:spacing w:before="0" w:after="240"/>
        <w:jc w:val="both"/>
      </w:pPr>
      <w:r w:rsidRPr="0051397B">
        <w:t>Our Mission</w:t>
      </w:r>
    </w:p>
    <w:p w14:paraId="1181BEBB" w14:textId="77777777" w:rsidR="00E55C38" w:rsidRPr="0051397B" w:rsidRDefault="00E55C38" w:rsidP="00E55C38">
      <w:pPr>
        <w:jc w:val="both"/>
        <w:rPr>
          <w:rFonts w:ascii="Arial" w:hAnsi="Arial" w:cs="Arial"/>
          <w:sz w:val="24"/>
          <w:szCs w:val="24"/>
        </w:rPr>
      </w:pPr>
      <w:r w:rsidRPr="0051397B">
        <w:rPr>
          <w:rFonts w:ascii="Arial" w:hAnsi="Arial" w:cs="Arial"/>
          <w:sz w:val="24"/>
        </w:rPr>
        <w:t>ACCAN’s purpose is to:</w:t>
      </w:r>
    </w:p>
    <w:p w14:paraId="397EC22F" w14:textId="77777777" w:rsidR="00E55C38" w:rsidRPr="0051397B" w:rsidRDefault="00E55C38" w:rsidP="00E55C38">
      <w:pPr>
        <w:numPr>
          <w:ilvl w:val="0"/>
          <w:numId w:val="2"/>
        </w:numPr>
        <w:spacing w:after="0" w:line="360" w:lineRule="auto"/>
        <w:jc w:val="both"/>
        <w:rPr>
          <w:rFonts w:ascii="Arial" w:hAnsi="Arial" w:cs="Arial"/>
          <w:sz w:val="24"/>
        </w:rPr>
      </w:pPr>
      <w:r w:rsidRPr="0051397B">
        <w:rPr>
          <w:rFonts w:ascii="Arial" w:hAnsi="Arial" w:cs="Arial"/>
          <w:sz w:val="24"/>
        </w:rPr>
        <w:t>Represent consumers and the public interest, with particular attention to the needs of consumers for whom the market is not working.</w:t>
      </w:r>
    </w:p>
    <w:p w14:paraId="4EEC4C08" w14:textId="77777777" w:rsidR="00E55C38" w:rsidRPr="0051397B" w:rsidRDefault="00E55C38" w:rsidP="00E55C38">
      <w:pPr>
        <w:numPr>
          <w:ilvl w:val="0"/>
          <w:numId w:val="2"/>
        </w:numPr>
        <w:spacing w:after="0" w:line="360" w:lineRule="auto"/>
        <w:jc w:val="both"/>
        <w:rPr>
          <w:rFonts w:ascii="Arial" w:hAnsi="Arial" w:cs="Arial"/>
          <w:sz w:val="24"/>
        </w:rPr>
      </w:pPr>
      <w:r w:rsidRPr="0051397B">
        <w:rPr>
          <w:rFonts w:ascii="Arial" w:hAnsi="Arial" w:cs="Arial"/>
          <w:sz w:val="24"/>
        </w:rPr>
        <w:t>Inspire, inform, enable and equip consumers to act in their own interests.</w:t>
      </w:r>
    </w:p>
    <w:p w14:paraId="5A2DA945" w14:textId="77777777" w:rsidR="00E55C38" w:rsidRPr="0051397B" w:rsidRDefault="00E55C38" w:rsidP="00E55C38">
      <w:pPr>
        <w:numPr>
          <w:ilvl w:val="0"/>
          <w:numId w:val="2"/>
        </w:numPr>
        <w:spacing w:after="0" w:line="360" w:lineRule="auto"/>
        <w:jc w:val="both"/>
        <w:rPr>
          <w:rFonts w:ascii="Arial" w:hAnsi="Arial" w:cs="Arial"/>
          <w:sz w:val="24"/>
        </w:rPr>
      </w:pPr>
      <w:r w:rsidRPr="0051397B">
        <w:rPr>
          <w:rFonts w:ascii="Arial" w:hAnsi="Arial" w:cs="Arial"/>
          <w:sz w:val="24"/>
        </w:rPr>
        <w:t>Research emerging consumer communications issues to provide evidence-based policy advice.</w:t>
      </w:r>
    </w:p>
    <w:p w14:paraId="24C39828" w14:textId="77777777" w:rsidR="00E55C38" w:rsidRPr="0051397B" w:rsidRDefault="00E55C38" w:rsidP="00E55C38">
      <w:pPr>
        <w:pStyle w:val="Heading1"/>
        <w:spacing w:before="0" w:after="240"/>
      </w:pPr>
      <w:r w:rsidRPr="0051397B">
        <w:t>Our Values</w:t>
      </w:r>
    </w:p>
    <w:p w14:paraId="7EB0F312" w14:textId="77777777" w:rsidR="00E55C38" w:rsidRPr="0051397B" w:rsidRDefault="00E55C38" w:rsidP="00E55C38">
      <w:pPr>
        <w:spacing w:after="60"/>
        <w:jc w:val="both"/>
        <w:rPr>
          <w:rFonts w:ascii="Arial" w:hAnsi="Arial" w:cs="Arial"/>
          <w:sz w:val="24"/>
          <w:szCs w:val="24"/>
        </w:rPr>
      </w:pPr>
      <w:r w:rsidRPr="0051397B">
        <w:rPr>
          <w:rFonts w:ascii="Arial" w:hAnsi="Arial" w:cs="Arial"/>
          <w:sz w:val="24"/>
        </w:rPr>
        <w:t>As an organisation we</w:t>
      </w:r>
      <w:r>
        <w:rPr>
          <w:rFonts w:ascii="Arial" w:hAnsi="Arial" w:cs="Arial"/>
          <w:sz w:val="24"/>
        </w:rPr>
        <w:t xml:space="preserve"> will</w:t>
      </w:r>
      <w:r w:rsidRPr="0051397B">
        <w:rPr>
          <w:rFonts w:ascii="Arial" w:hAnsi="Arial" w:cs="Arial"/>
          <w:sz w:val="24"/>
        </w:rPr>
        <w:t>:</w:t>
      </w:r>
    </w:p>
    <w:p w14:paraId="6569F0BF" w14:textId="77777777" w:rsidR="00E55C38" w:rsidRPr="0051397B" w:rsidRDefault="00E55C38" w:rsidP="00E55C38">
      <w:pPr>
        <w:numPr>
          <w:ilvl w:val="0"/>
          <w:numId w:val="3"/>
        </w:numPr>
        <w:tabs>
          <w:tab w:val="clear" w:pos="284"/>
          <w:tab w:val="num" w:pos="720"/>
        </w:tabs>
        <w:spacing w:after="60" w:line="360" w:lineRule="auto"/>
        <w:ind w:left="720"/>
        <w:jc w:val="both"/>
        <w:rPr>
          <w:rFonts w:ascii="Arial" w:eastAsia="Times New Roman" w:hAnsi="Arial" w:cs="Arial"/>
          <w:sz w:val="24"/>
        </w:rPr>
      </w:pPr>
      <w:r w:rsidRPr="0051397B">
        <w:rPr>
          <w:rFonts w:ascii="Arial" w:hAnsi="Arial" w:cs="Arial"/>
          <w:sz w:val="24"/>
        </w:rPr>
        <w:t>Act with courage, integrity and independence.</w:t>
      </w:r>
    </w:p>
    <w:p w14:paraId="2C45CF4A" w14:textId="77777777" w:rsidR="00E55C38" w:rsidRPr="0051397B" w:rsidRDefault="00E55C38" w:rsidP="00E55C38">
      <w:pPr>
        <w:numPr>
          <w:ilvl w:val="0"/>
          <w:numId w:val="3"/>
        </w:numPr>
        <w:tabs>
          <w:tab w:val="clear" w:pos="284"/>
          <w:tab w:val="num" w:pos="720"/>
        </w:tabs>
        <w:spacing w:after="60" w:line="360" w:lineRule="auto"/>
        <w:ind w:left="720"/>
        <w:jc w:val="both"/>
        <w:rPr>
          <w:rFonts w:ascii="Arial" w:eastAsia="Times New Roman" w:hAnsi="Arial" w:cs="Arial"/>
          <w:sz w:val="24"/>
        </w:rPr>
      </w:pPr>
      <w:r w:rsidRPr="0051397B">
        <w:rPr>
          <w:rFonts w:ascii="Arial" w:hAnsi="Arial" w:cs="Arial"/>
          <w:sz w:val="24"/>
        </w:rPr>
        <w:t xml:space="preserve">Operate openly, efficiently, and effectively. </w:t>
      </w:r>
    </w:p>
    <w:p w14:paraId="0D2E260C" w14:textId="2210DCC9" w:rsidR="00E55C38" w:rsidRPr="0051397B" w:rsidRDefault="00E55C38" w:rsidP="00E55C38">
      <w:pPr>
        <w:numPr>
          <w:ilvl w:val="0"/>
          <w:numId w:val="3"/>
        </w:numPr>
        <w:tabs>
          <w:tab w:val="clear" w:pos="284"/>
          <w:tab w:val="num" w:pos="720"/>
        </w:tabs>
        <w:spacing w:after="60" w:line="360" w:lineRule="auto"/>
        <w:ind w:left="720"/>
        <w:jc w:val="both"/>
        <w:rPr>
          <w:rFonts w:ascii="Arial" w:eastAsia="Cambria" w:hAnsi="Arial" w:cs="Arial"/>
          <w:sz w:val="24"/>
        </w:rPr>
      </w:pPr>
      <w:r w:rsidRPr="0051397B">
        <w:rPr>
          <w:rFonts w:ascii="Arial" w:hAnsi="Arial" w:cs="Arial"/>
          <w:sz w:val="24"/>
        </w:rPr>
        <w:t>Be</w:t>
      </w:r>
      <w:r>
        <w:rPr>
          <w:rStyle w:val="CommentReference"/>
          <w:rFonts w:ascii="Times New Roman" w:eastAsia="Times New Roman" w:hAnsi="Times New Roman" w:cs="Times New Roman"/>
          <w:lang w:val="en-US"/>
        </w:rPr>
        <w:t xml:space="preserve"> </w:t>
      </w:r>
      <w:r w:rsidRPr="0051397B">
        <w:rPr>
          <w:rFonts w:ascii="Arial" w:hAnsi="Arial" w:cs="Arial"/>
          <w:sz w:val="24"/>
        </w:rPr>
        <w:t xml:space="preserve">accessible and inclusive, consistent with the high value we place on diversity. </w:t>
      </w:r>
    </w:p>
    <w:p w14:paraId="3E765DDF" w14:textId="77777777" w:rsidR="00E55C38" w:rsidRPr="0051397B" w:rsidRDefault="00E55C38" w:rsidP="00E55C38">
      <w:pPr>
        <w:numPr>
          <w:ilvl w:val="0"/>
          <w:numId w:val="3"/>
        </w:numPr>
        <w:tabs>
          <w:tab w:val="clear" w:pos="284"/>
          <w:tab w:val="num" w:pos="720"/>
        </w:tabs>
        <w:spacing w:after="60" w:line="360" w:lineRule="auto"/>
        <w:ind w:left="720"/>
        <w:jc w:val="both"/>
        <w:rPr>
          <w:rFonts w:ascii="Arial" w:hAnsi="Arial" w:cs="Arial"/>
          <w:sz w:val="24"/>
        </w:rPr>
      </w:pPr>
      <w:r w:rsidRPr="0051397B">
        <w:rPr>
          <w:rFonts w:ascii="Arial" w:hAnsi="Arial" w:cs="Arial"/>
          <w:sz w:val="24"/>
        </w:rPr>
        <w:t>Recognise that building relationships with members, community groups, industry, regulators, and government is critical to achieving our goals.</w:t>
      </w:r>
    </w:p>
    <w:p w14:paraId="5DFC00BD" w14:textId="77777777" w:rsidR="00E55C38" w:rsidRPr="0051397B" w:rsidRDefault="00E55C38" w:rsidP="00E55C38">
      <w:pPr>
        <w:numPr>
          <w:ilvl w:val="0"/>
          <w:numId w:val="3"/>
        </w:numPr>
        <w:tabs>
          <w:tab w:val="clear" w:pos="284"/>
          <w:tab w:val="num" w:pos="720"/>
        </w:tabs>
        <w:spacing w:after="60" w:line="360" w:lineRule="auto"/>
        <w:ind w:left="720"/>
        <w:jc w:val="both"/>
        <w:rPr>
          <w:rFonts w:ascii="Arial" w:hAnsi="Arial" w:cs="Arial"/>
          <w:sz w:val="24"/>
        </w:rPr>
      </w:pPr>
      <w:r w:rsidRPr="0051397B">
        <w:rPr>
          <w:rFonts w:ascii="Arial" w:hAnsi="Arial" w:cs="Arial"/>
          <w:sz w:val="24"/>
        </w:rPr>
        <w:t>Value volunteers, staff and members for their crucial role in our organisation.</w:t>
      </w:r>
    </w:p>
    <w:p w14:paraId="50BF1AD7" w14:textId="76BC7D4F" w:rsidR="00E55C38" w:rsidRPr="008F3D90" w:rsidRDefault="00E55C38" w:rsidP="00E55C38">
      <w:pPr>
        <w:pStyle w:val="Heading1"/>
        <w:spacing w:before="0" w:after="240"/>
      </w:pPr>
      <w:r w:rsidRPr="0051397B">
        <w:lastRenderedPageBreak/>
        <w:t>Through our Reconciliation Action Plan</w:t>
      </w:r>
      <w:r>
        <w:t xml:space="preserve"> (RAP)</w:t>
      </w:r>
      <w:r w:rsidRPr="0051397B">
        <w:t xml:space="preserve">, ACCAN aims to: </w:t>
      </w:r>
    </w:p>
    <w:p w14:paraId="4E757B7A" w14:textId="222D242C" w:rsidR="00E55C38" w:rsidRDefault="00E55C38" w:rsidP="00E55C38">
      <w:pPr>
        <w:numPr>
          <w:ilvl w:val="0"/>
          <w:numId w:val="1"/>
        </w:numPr>
        <w:spacing w:after="0" w:line="360" w:lineRule="auto"/>
        <w:ind w:left="714" w:hanging="357"/>
        <w:contextualSpacing/>
        <w:jc w:val="both"/>
        <w:rPr>
          <w:rFonts w:ascii="Arial" w:eastAsia="Calibri" w:hAnsi="Arial" w:cs="Arial"/>
          <w:sz w:val="24"/>
          <w:szCs w:val="24"/>
        </w:rPr>
      </w:pPr>
      <w:r w:rsidRPr="008F3D90">
        <w:rPr>
          <w:rFonts w:ascii="Arial" w:eastAsia="Calibri" w:hAnsi="Arial" w:cs="Arial"/>
          <w:sz w:val="24"/>
          <w:szCs w:val="24"/>
        </w:rPr>
        <w:t xml:space="preserve">build </w:t>
      </w:r>
      <w:r>
        <w:rPr>
          <w:rFonts w:ascii="Arial" w:eastAsia="Calibri" w:hAnsi="Arial" w:cs="Arial"/>
          <w:sz w:val="24"/>
          <w:szCs w:val="24"/>
        </w:rPr>
        <w:t xml:space="preserve">and maintain </w:t>
      </w:r>
      <w:r w:rsidRPr="008F3D90">
        <w:rPr>
          <w:rFonts w:ascii="Arial" w:eastAsia="Calibri" w:hAnsi="Arial" w:cs="Arial"/>
          <w:sz w:val="24"/>
          <w:szCs w:val="24"/>
        </w:rPr>
        <w:t xml:space="preserve">positive </w:t>
      </w:r>
      <w:r w:rsidR="005A3081">
        <w:rPr>
          <w:rFonts w:ascii="Arial" w:eastAsia="Calibri" w:hAnsi="Arial" w:cs="Arial"/>
          <w:sz w:val="24"/>
          <w:szCs w:val="24"/>
        </w:rPr>
        <w:t xml:space="preserve">relationships and </w:t>
      </w:r>
      <w:r w:rsidRPr="008F3D90">
        <w:rPr>
          <w:rFonts w:ascii="Arial" w:eastAsia="Calibri" w:hAnsi="Arial" w:cs="Arial"/>
          <w:sz w:val="24"/>
          <w:szCs w:val="24"/>
        </w:rPr>
        <w:t xml:space="preserve">partnerships with Aboriginal </w:t>
      </w:r>
      <w:r>
        <w:rPr>
          <w:rFonts w:ascii="Arial" w:eastAsia="Calibri" w:hAnsi="Arial" w:cs="Arial"/>
          <w:sz w:val="24"/>
          <w:szCs w:val="24"/>
        </w:rPr>
        <w:t>and</w:t>
      </w:r>
      <w:r w:rsidRPr="008F3D90">
        <w:rPr>
          <w:rFonts w:ascii="Arial" w:eastAsia="Calibri" w:hAnsi="Arial" w:cs="Arial"/>
          <w:sz w:val="24"/>
          <w:szCs w:val="24"/>
        </w:rPr>
        <w:t xml:space="preserve"> Torres Strait Islander peoples</w:t>
      </w:r>
      <w:r w:rsidR="005A3081">
        <w:rPr>
          <w:rFonts w:ascii="Arial" w:eastAsia="Calibri" w:hAnsi="Arial" w:cs="Arial"/>
          <w:sz w:val="24"/>
          <w:szCs w:val="24"/>
        </w:rPr>
        <w:t xml:space="preserve"> and communities</w:t>
      </w:r>
      <w:r>
        <w:rPr>
          <w:rFonts w:ascii="Arial" w:eastAsia="Calibri" w:hAnsi="Arial" w:cs="Arial"/>
          <w:sz w:val="24"/>
          <w:szCs w:val="24"/>
        </w:rPr>
        <w:t>;</w:t>
      </w:r>
    </w:p>
    <w:p w14:paraId="0C0EDB34" w14:textId="247916BB" w:rsidR="00E55C38" w:rsidRDefault="005A3081" w:rsidP="00E55C38">
      <w:pPr>
        <w:numPr>
          <w:ilvl w:val="0"/>
          <w:numId w:val="1"/>
        </w:numPr>
        <w:spacing w:after="0" w:line="360" w:lineRule="auto"/>
        <w:ind w:left="714" w:hanging="357"/>
        <w:contextualSpacing/>
        <w:jc w:val="both"/>
        <w:rPr>
          <w:rFonts w:ascii="Arial" w:eastAsia="Calibri" w:hAnsi="Arial" w:cs="Arial"/>
          <w:sz w:val="24"/>
          <w:szCs w:val="24"/>
        </w:rPr>
      </w:pPr>
      <w:r>
        <w:rPr>
          <w:rFonts w:ascii="Arial" w:eastAsia="Calibri" w:hAnsi="Arial" w:cs="Arial"/>
          <w:sz w:val="24"/>
          <w:szCs w:val="24"/>
        </w:rPr>
        <w:t xml:space="preserve">ensure </w:t>
      </w:r>
      <w:r w:rsidR="00E55C38">
        <w:rPr>
          <w:rFonts w:ascii="Arial" w:eastAsia="Calibri" w:hAnsi="Arial" w:cs="Arial"/>
          <w:sz w:val="24"/>
          <w:szCs w:val="24"/>
        </w:rPr>
        <w:t xml:space="preserve">Aboriginal and Torres Strait Islander members </w:t>
      </w:r>
      <w:r w:rsidR="00B26DF4">
        <w:rPr>
          <w:rFonts w:ascii="Arial" w:eastAsia="Calibri" w:hAnsi="Arial" w:cs="Arial"/>
          <w:sz w:val="24"/>
          <w:szCs w:val="24"/>
        </w:rPr>
        <w:t>and/</w:t>
      </w:r>
      <w:r w:rsidR="00E55C38">
        <w:rPr>
          <w:rFonts w:ascii="Arial" w:eastAsia="Calibri" w:hAnsi="Arial" w:cs="Arial"/>
          <w:sz w:val="24"/>
          <w:szCs w:val="24"/>
        </w:rPr>
        <w:t>or employees of ACCAN</w:t>
      </w:r>
      <w:r>
        <w:rPr>
          <w:rFonts w:ascii="Arial" w:eastAsia="Calibri" w:hAnsi="Arial" w:cs="Arial"/>
          <w:sz w:val="24"/>
          <w:szCs w:val="24"/>
        </w:rPr>
        <w:t xml:space="preserve"> are valued for their unique perspectives and experiences</w:t>
      </w:r>
      <w:r w:rsidR="00E55C38">
        <w:rPr>
          <w:rFonts w:ascii="Arial" w:eastAsia="Calibri" w:hAnsi="Arial" w:cs="Arial"/>
          <w:sz w:val="24"/>
          <w:szCs w:val="24"/>
        </w:rPr>
        <w:t>;</w:t>
      </w:r>
    </w:p>
    <w:p w14:paraId="30FC123D" w14:textId="1D4D6CA7" w:rsidR="00E55C38" w:rsidRPr="008F3D90" w:rsidRDefault="00E55C38" w:rsidP="00E55C38">
      <w:pPr>
        <w:numPr>
          <w:ilvl w:val="0"/>
          <w:numId w:val="1"/>
        </w:numPr>
        <w:spacing w:before="240" w:after="0" w:line="360" w:lineRule="auto"/>
        <w:ind w:left="714" w:hanging="357"/>
        <w:contextualSpacing/>
        <w:jc w:val="both"/>
        <w:rPr>
          <w:rFonts w:ascii="Arial" w:eastAsia="Calibri" w:hAnsi="Arial" w:cs="Arial"/>
          <w:sz w:val="24"/>
          <w:szCs w:val="24"/>
        </w:rPr>
      </w:pPr>
      <w:r w:rsidRPr="008F3D90">
        <w:rPr>
          <w:rFonts w:ascii="Arial" w:eastAsia="Calibri" w:hAnsi="Arial" w:cs="Arial"/>
          <w:sz w:val="24"/>
          <w:szCs w:val="24"/>
        </w:rPr>
        <w:t xml:space="preserve">support story telling </w:t>
      </w:r>
      <w:r>
        <w:rPr>
          <w:rFonts w:ascii="Arial" w:eastAsia="Calibri" w:hAnsi="Arial" w:cs="Arial"/>
          <w:sz w:val="24"/>
          <w:szCs w:val="24"/>
        </w:rPr>
        <w:t>as a</w:t>
      </w:r>
      <w:r w:rsidR="00CD58C9">
        <w:rPr>
          <w:rFonts w:ascii="Arial" w:eastAsia="Calibri" w:hAnsi="Arial" w:cs="Arial"/>
          <w:sz w:val="24"/>
          <w:szCs w:val="24"/>
        </w:rPr>
        <w:t xml:space="preserve"> culturally important</w:t>
      </w:r>
      <w:r>
        <w:rPr>
          <w:rFonts w:ascii="Arial" w:eastAsia="Calibri" w:hAnsi="Arial" w:cs="Arial"/>
          <w:sz w:val="24"/>
          <w:szCs w:val="24"/>
        </w:rPr>
        <w:t xml:space="preserve"> form of communication </w:t>
      </w:r>
      <w:r w:rsidR="00CD58C9">
        <w:rPr>
          <w:rFonts w:ascii="Arial" w:eastAsia="Calibri" w:hAnsi="Arial" w:cs="Arial"/>
          <w:sz w:val="24"/>
          <w:szCs w:val="24"/>
        </w:rPr>
        <w:t>for</w:t>
      </w:r>
      <w:r w:rsidRPr="008F3D90">
        <w:rPr>
          <w:rFonts w:ascii="Arial" w:eastAsia="Calibri" w:hAnsi="Arial" w:cs="Arial"/>
          <w:sz w:val="24"/>
          <w:szCs w:val="24"/>
        </w:rPr>
        <w:t xml:space="preserve"> </w:t>
      </w:r>
      <w:r>
        <w:rPr>
          <w:rFonts w:ascii="Arial" w:eastAsia="Calibri" w:hAnsi="Arial" w:cs="Arial"/>
          <w:sz w:val="24"/>
          <w:szCs w:val="24"/>
        </w:rPr>
        <w:t>Aboriginal and Torres Strait Islander peoples;</w:t>
      </w:r>
    </w:p>
    <w:p w14:paraId="5154786A" w14:textId="77777777" w:rsidR="00E55C38" w:rsidRPr="00F3126E" w:rsidRDefault="00E55C38" w:rsidP="00E55C38">
      <w:pPr>
        <w:numPr>
          <w:ilvl w:val="0"/>
          <w:numId w:val="1"/>
        </w:numPr>
        <w:spacing w:after="0" w:line="360" w:lineRule="auto"/>
        <w:ind w:left="714" w:hanging="357"/>
        <w:contextualSpacing/>
        <w:jc w:val="both"/>
        <w:rPr>
          <w:rFonts w:ascii="Arial" w:eastAsia="Calibri" w:hAnsi="Arial" w:cs="Arial"/>
          <w:sz w:val="24"/>
          <w:szCs w:val="24"/>
        </w:rPr>
      </w:pPr>
      <w:r w:rsidRPr="008F3D90">
        <w:rPr>
          <w:rFonts w:ascii="Arial" w:eastAsia="Calibri" w:hAnsi="Arial" w:cs="Arial"/>
          <w:sz w:val="24"/>
          <w:szCs w:val="24"/>
        </w:rPr>
        <w:t xml:space="preserve">assist in reducing the digital divide for Aboriginal </w:t>
      </w:r>
      <w:r>
        <w:rPr>
          <w:rFonts w:ascii="Arial" w:eastAsia="Calibri" w:hAnsi="Arial" w:cs="Arial"/>
          <w:sz w:val="24"/>
          <w:szCs w:val="24"/>
        </w:rPr>
        <w:t>and</w:t>
      </w:r>
      <w:r w:rsidRPr="008F3D90">
        <w:rPr>
          <w:rFonts w:ascii="Arial" w:eastAsia="Calibri" w:hAnsi="Arial" w:cs="Arial"/>
          <w:sz w:val="24"/>
          <w:szCs w:val="24"/>
        </w:rPr>
        <w:t xml:space="preserve"> Torres Strait Islander peoples</w:t>
      </w:r>
      <w:r>
        <w:rPr>
          <w:rFonts w:ascii="Arial" w:eastAsia="Calibri" w:hAnsi="Arial" w:cs="Arial"/>
          <w:sz w:val="24"/>
          <w:szCs w:val="24"/>
        </w:rPr>
        <w:t>;</w:t>
      </w:r>
    </w:p>
    <w:p w14:paraId="309C5493" w14:textId="1E74DDAE" w:rsidR="00E55C38" w:rsidRPr="0051397B" w:rsidRDefault="00E55C38" w:rsidP="00E55C38">
      <w:pPr>
        <w:numPr>
          <w:ilvl w:val="0"/>
          <w:numId w:val="1"/>
        </w:numPr>
        <w:spacing w:after="0" w:line="360" w:lineRule="auto"/>
        <w:ind w:left="714" w:hanging="357"/>
        <w:contextualSpacing/>
        <w:jc w:val="both"/>
        <w:rPr>
          <w:rFonts w:ascii="Arial" w:eastAsia="Calibri" w:hAnsi="Arial" w:cs="Arial"/>
          <w:sz w:val="24"/>
          <w:szCs w:val="24"/>
        </w:rPr>
      </w:pPr>
      <w:r>
        <w:rPr>
          <w:rFonts w:ascii="Arial" w:eastAsia="Calibri" w:hAnsi="Arial" w:cs="Arial"/>
          <w:sz w:val="24"/>
          <w:szCs w:val="24"/>
        </w:rPr>
        <w:t>demonstrate culturally</w:t>
      </w:r>
      <w:r w:rsidR="005A3081">
        <w:rPr>
          <w:rFonts w:ascii="Arial" w:eastAsia="Calibri" w:hAnsi="Arial" w:cs="Arial"/>
          <w:sz w:val="24"/>
          <w:szCs w:val="24"/>
        </w:rPr>
        <w:t xml:space="preserve"> safe</w:t>
      </w:r>
      <w:r>
        <w:rPr>
          <w:rFonts w:ascii="Arial" w:eastAsia="Calibri" w:hAnsi="Arial" w:cs="Arial"/>
          <w:sz w:val="24"/>
          <w:szCs w:val="24"/>
        </w:rPr>
        <w:t xml:space="preserve"> engagement with Aboriginal and Torres Strait Islander communities</w:t>
      </w:r>
      <w:r w:rsidRPr="008F3D90">
        <w:rPr>
          <w:rFonts w:ascii="Arial" w:eastAsia="Calibri" w:hAnsi="Arial" w:cs="Arial"/>
          <w:sz w:val="24"/>
          <w:szCs w:val="24"/>
        </w:rPr>
        <w:t>.</w:t>
      </w:r>
    </w:p>
    <w:p w14:paraId="78654B9D" w14:textId="77777777" w:rsidR="00E55C38" w:rsidRPr="0051397B" w:rsidRDefault="00E55C38" w:rsidP="00E55C38">
      <w:pPr>
        <w:jc w:val="both"/>
        <w:rPr>
          <w:rFonts w:ascii="Arial" w:eastAsia="Calibri" w:hAnsi="Arial" w:cs="Arial"/>
          <w:sz w:val="24"/>
          <w:szCs w:val="24"/>
        </w:rPr>
      </w:pPr>
      <w:r w:rsidRPr="0051397B">
        <w:rPr>
          <w:rFonts w:ascii="Arial" w:eastAsia="Calibri" w:hAnsi="Arial" w:cs="Arial"/>
          <w:sz w:val="24"/>
          <w:szCs w:val="24"/>
        </w:rPr>
        <w:br w:type="page"/>
      </w:r>
    </w:p>
    <w:p w14:paraId="6112B96C" w14:textId="77777777" w:rsidR="00E55C38" w:rsidRDefault="00E55C38" w:rsidP="00E55C38">
      <w:pPr>
        <w:pStyle w:val="Heading1"/>
        <w:spacing w:after="240"/>
        <w:rPr>
          <w:rFonts w:eastAsia="Times New Roman"/>
          <w:lang w:eastAsia="en-AU"/>
        </w:rPr>
      </w:pPr>
      <w:r w:rsidRPr="0051397B">
        <w:rPr>
          <w:rFonts w:eastAsia="Times New Roman"/>
          <w:lang w:eastAsia="en-AU"/>
        </w:rPr>
        <w:lastRenderedPageBreak/>
        <w:t>Our vision for reconciliation</w:t>
      </w:r>
    </w:p>
    <w:p w14:paraId="72B8301E" w14:textId="6702C5A4" w:rsidR="00E55C38" w:rsidRPr="009E5360" w:rsidRDefault="00E55C38" w:rsidP="00E55C38">
      <w:pPr>
        <w:jc w:val="both"/>
        <w:rPr>
          <w:rFonts w:ascii="Arial" w:hAnsi="Arial" w:cs="Arial"/>
          <w:sz w:val="24"/>
          <w:szCs w:val="24"/>
        </w:rPr>
      </w:pPr>
      <w:r>
        <w:rPr>
          <w:rFonts w:ascii="Arial" w:hAnsi="Arial" w:cs="Arial"/>
          <w:sz w:val="24"/>
          <w:szCs w:val="24"/>
        </w:rPr>
        <w:t>ACCAN’s</w:t>
      </w:r>
      <w:r w:rsidRPr="00C7735A">
        <w:rPr>
          <w:rFonts w:ascii="Arial" w:hAnsi="Arial" w:cs="Arial"/>
          <w:sz w:val="24"/>
          <w:szCs w:val="24"/>
        </w:rPr>
        <w:t xml:space="preserve"> vision for reconciliation is a</w:t>
      </w:r>
      <w:r w:rsidR="00FF4AB1">
        <w:rPr>
          <w:rFonts w:ascii="Arial" w:hAnsi="Arial" w:cs="Arial"/>
          <w:sz w:val="24"/>
          <w:szCs w:val="24"/>
        </w:rPr>
        <w:t xml:space="preserve"> united</w:t>
      </w:r>
      <w:r w:rsidRPr="00C7735A">
        <w:rPr>
          <w:rFonts w:ascii="Arial" w:hAnsi="Arial" w:cs="Arial"/>
          <w:sz w:val="24"/>
          <w:szCs w:val="24"/>
        </w:rPr>
        <w:t xml:space="preserve"> Australia that</w:t>
      </w:r>
      <w:r w:rsidR="00CA763B">
        <w:rPr>
          <w:rFonts w:ascii="Arial" w:hAnsi="Arial" w:cs="Arial"/>
          <w:sz w:val="24"/>
          <w:szCs w:val="24"/>
        </w:rPr>
        <w:t xml:space="preserve"> acknowledges its past</w:t>
      </w:r>
      <w:r w:rsidR="00852631">
        <w:rPr>
          <w:rFonts w:ascii="Arial" w:hAnsi="Arial" w:cs="Arial"/>
          <w:sz w:val="24"/>
          <w:szCs w:val="24"/>
        </w:rPr>
        <w:t xml:space="preserve"> and </w:t>
      </w:r>
      <w:r w:rsidR="003B74FE">
        <w:rPr>
          <w:rFonts w:ascii="Arial" w:hAnsi="Arial" w:cs="Arial"/>
          <w:sz w:val="24"/>
          <w:szCs w:val="24"/>
        </w:rPr>
        <w:t>values</w:t>
      </w:r>
      <w:r w:rsidR="00852631">
        <w:rPr>
          <w:rFonts w:ascii="Arial" w:hAnsi="Arial" w:cs="Arial"/>
          <w:sz w:val="24"/>
          <w:szCs w:val="24"/>
        </w:rPr>
        <w:t xml:space="preserve"> the unique culture and heritage of</w:t>
      </w:r>
      <w:r w:rsidRPr="00C7735A">
        <w:rPr>
          <w:rFonts w:ascii="Arial" w:hAnsi="Arial" w:cs="Arial"/>
          <w:sz w:val="24"/>
          <w:szCs w:val="24"/>
        </w:rPr>
        <w:t xml:space="preserve"> Aboriginal and Torres Strait Islander peoples</w:t>
      </w:r>
      <w:r w:rsidR="00852631">
        <w:rPr>
          <w:rFonts w:ascii="Arial" w:hAnsi="Arial" w:cs="Arial"/>
          <w:sz w:val="24"/>
          <w:szCs w:val="24"/>
        </w:rPr>
        <w:t>.</w:t>
      </w:r>
      <w:r w:rsidRPr="00C7735A">
        <w:rPr>
          <w:rFonts w:ascii="Arial" w:hAnsi="Arial" w:cs="Arial"/>
          <w:sz w:val="24"/>
          <w:szCs w:val="24"/>
        </w:rPr>
        <w:t xml:space="preserve"> </w:t>
      </w:r>
      <w:r w:rsidR="00D95E2F">
        <w:rPr>
          <w:rFonts w:ascii="Arial" w:hAnsi="Arial" w:cs="Arial"/>
          <w:sz w:val="24"/>
          <w:szCs w:val="24"/>
        </w:rPr>
        <w:t>Within our sphere of influence, w</w:t>
      </w:r>
      <w:r w:rsidR="001E5D25">
        <w:rPr>
          <w:rFonts w:ascii="Arial" w:hAnsi="Arial" w:cs="Arial"/>
          <w:sz w:val="24"/>
          <w:szCs w:val="24"/>
        </w:rPr>
        <w:t>e are committed to</w:t>
      </w:r>
      <w:r w:rsidR="00D95E2F">
        <w:rPr>
          <w:rFonts w:ascii="Arial" w:hAnsi="Arial" w:cs="Arial"/>
          <w:sz w:val="24"/>
          <w:szCs w:val="24"/>
        </w:rPr>
        <w:t xml:space="preserve"> contributing to the</w:t>
      </w:r>
      <w:r w:rsidR="001E5D25">
        <w:rPr>
          <w:rFonts w:ascii="Arial" w:hAnsi="Arial" w:cs="Arial"/>
          <w:sz w:val="24"/>
          <w:szCs w:val="24"/>
        </w:rPr>
        <w:t xml:space="preserve"> eliminati</w:t>
      </w:r>
      <w:r w:rsidR="00D95E2F">
        <w:rPr>
          <w:rFonts w:ascii="Arial" w:hAnsi="Arial" w:cs="Arial"/>
          <w:sz w:val="24"/>
          <w:szCs w:val="24"/>
        </w:rPr>
        <w:t>on</w:t>
      </w:r>
      <w:r w:rsidR="001E5D25">
        <w:rPr>
          <w:rFonts w:ascii="Arial" w:hAnsi="Arial" w:cs="Arial"/>
          <w:sz w:val="24"/>
          <w:szCs w:val="24"/>
        </w:rPr>
        <w:t xml:space="preserve"> </w:t>
      </w:r>
      <w:r w:rsidR="00D95E2F">
        <w:rPr>
          <w:rFonts w:ascii="Arial" w:hAnsi="Arial" w:cs="Arial"/>
          <w:sz w:val="24"/>
          <w:szCs w:val="24"/>
        </w:rPr>
        <w:t xml:space="preserve">of </w:t>
      </w:r>
      <w:r w:rsidR="001E5D25">
        <w:rPr>
          <w:rFonts w:ascii="Arial" w:hAnsi="Arial" w:cs="Arial"/>
          <w:sz w:val="24"/>
          <w:szCs w:val="24"/>
        </w:rPr>
        <w:t>systemic racism</w:t>
      </w:r>
      <w:r w:rsidR="00D95E2F">
        <w:rPr>
          <w:rFonts w:ascii="Arial" w:hAnsi="Arial" w:cs="Arial"/>
          <w:sz w:val="24"/>
          <w:szCs w:val="24"/>
        </w:rPr>
        <w:t xml:space="preserve"> </w:t>
      </w:r>
      <w:r w:rsidR="001E5D25">
        <w:rPr>
          <w:rFonts w:ascii="Arial" w:hAnsi="Arial" w:cs="Arial"/>
          <w:sz w:val="24"/>
          <w:szCs w:val="24"/>
        </w:rPr>
        <w:t xml:space="preserve">that </w:t>
      </w:r>
      <w:r w:rsidR="00D95E2F">
        <w:rPr>
          <w:rFonts w:ascii="Arial" w:hAnsi="Arial" w:cs="Arial"/>
          <w:sz w:val="24"/>
          <w:szCs w:val="24"/>
        </w:rPr>
        <w:t>Aboriginal and Torres Strait Islander peoples experience in Australia.</w:t>
      </w:r>
      <w:r w:rsidRPr="00C7735A">
        <w:rPr>
          <w:rFonts w:ascii="Arial" w:hAnsi="Arial" w:cs="Arial"/>
          <w:sz w:val="24"/>
          <w:szCs w:val="24"/>
        </w:rPr>
        <w:t xml:space="preserve"> In the context of our organisation, this</w:t>
      </w:r>
      <w:r w:rsidR="00255A61">
        <w:rPr>
          <w:rFonts w:ascii="Arial" w:hAnsi="Arial" w:cs="Arial"/>
          <w:sz w:val="24"/>
          <w:szCs w:val="24"/>
        </w:rPr>
        <w:t xml:space="preserve"> means fighting for</w:t>
      </w:r>
      <w:r w:rsidRPr="00C7735A">
        <w:rPr>
          <w:rFonts w:ascii="Arial" w:hAnsi="Arial" w:cs="Arial"/>
          <w:sz w:val="24"/>
          <w:szCs w:val="24"/>
        </w:rPr>
        <w:t xml:space="preserve"> </w:t>
      </w:r>
      <w:r>
        <w:rPr>
          <w:rFonts w:ascii="Arial" w:hAnsi="Arial" w:cs="Arial"/>
          <w:sz w:val="24"/>
          <w:szCs w:val="24"/>
        </w:rPr>
        <w:t>equitable</w:t>
      </w:r>
      <w:r w:rsidRPr="00C7735A">
        <w:rPr>
          <w:rFonts w:ascii="Arial" w:hAnsi="Arial" w:cs="Arial"/>
          <w:sz w:val="24"/>
          <w:szCs w:val="24"/>
        </w:rPr>
        <w:t xml:space="preserve"> communications access for Aboriginal and Torres Strait Islander </w:t>
      </w:r>
      <w:r>
        <w:rPr>
          <w:rFonts w:ascii="Arial" w:hAnsi="Arial" w:cs="Arial"/>
          <w:sz w:val="24"/>
          <w:szCs w:val="24"/>
        </w:rPr>
        <w:t>peoples</w:t>
      </w:r>
      <w:r w:rsidR="00255A61">
        <w:rPr>
          <w:rFonts w:ascii="Arial" w:hAnsi="Arial" w:cs="Arial"/>
          <w:sz w:val="24"/>
          <w:szCs w:val="24"/>
        </w:rPr>
        <w:t xml:space="preserve"> and communities</w:t>
      </w:r>
      <w:r w:rsidRPr="00C7735A">
        <w:rPr>
          <w:rFonts w:ascii="Arial" w:hAnsi="Arial" w:cs="Arial"/>
          <w:sz w:val="24"/>
          <w:szCs w:val="24"/>
        </w:rPr>
        <w:t xml:space="preserve">, and </w:t>
      </w:r>
      <w:r w:rsidR="00255A61">
        <w:rPr>
          <w:rFonts w:ascii="Arial" w:hAnsi="Arial" w:cs="Arial"/>
          <w:sz w:val="24"/>
          <w:szCs w:val="24"/>
        </w:rPr>
        <w:t>ensuring</w:t>
      </w:r>
      <w:r w:rsidR="003C4722">
        <w:rPr>
          <w:rFonts w:ascii="Arial" w:hAnsi="Arial" w:cs="Arial"/>
          <w:sz w:val="24"/>
          <w:szCs w:val="24"/>
        </w:rPr>
        <w:t xml:space="preserve"> we build</w:t>
      </w:r>
      <w:r w:rsidR="00255A61">
        <w:rPr>
          <w:rFonts w:ascii="Arial" w:hAnsi="Arial" w:cs="Arial"/>
          <w:sz w:val="24"/>
          <w:szCs w:val="24"/>
        </w:rPr>
        <w:t xml:space="preserve"> </w:t>
      </w:r>
      <w:r w:rsidRPr="00C7735A">
        <w:rPr>
          <w:rFonts w:ascii="Arial" w:hAnsi="Arial" w:cs="Arial"/>
          <w:sz w:val="24"/>
          <w:szCs w:val="24"/>
        </w:rPr>
        <w:t>a</w:t>
      </w:r>
      <w:r w:rsidR="00255A61">
        <w:rPr>
          <w:rFonts w:ascii="Arial" w:hAnsi="Arial" w:cs="Arial"/>
          <w:sz w:val="24"/>
          <w:szCs w:val="24"/>
        </w:rPr>
        <w:t xml:space="preserve"> </w:t>
      </w:r>
      <w:r w:rsidRPr="00C7735A">
        <w:rPr>
          <w:rFonts w:ascii="Arial" w:hAnsi="Arial" w:cs="Arial"/>
          <w:sz w:val="24"/>
          <w:szCs w:val="24"/>
        </w:rPr>
        <w:t>culturally safe</w:t>
      </w:r>
      <w:r w:rsidR="00255A61">
        <w:rPr>
          <w:rFonts w:ascii="Arial" w:hAnsi="Arial" w:cs="Arial"/>
          <w:sz w:val="24"/>
          <w:szCs w:val="24"/>
        </w:rPr>
        <w:t xml:space="preserve"> workplace that celebrates the</w:t>
      </w:r>
      <w:r w:rsidRPr="00C7735A">
        <w:rPr>
          <w:rFonts w:ascii="Arial" w:hAnsi="Arial" w:cs="Arial"/>
          <w:sz w:val="24"/>
          <w:szCs w:val="24"/>
        </w:rPr>
        <w:t xml:space="preserve"> rich</w:t>
      </w:r>
      <w:r w:rsidR="00255A61">
        <w:rPr>
          <w:rFonts w:ascii="Arial" w:hAnsi="Arial" w:cs="Arial"/>
          <w:sz w:val="24"/>
          <w:szCs w:val="24"/>
        </w:rPr>
        <w:t xml:space="preserve"> culture and history of our First Peoples.</w:t>
      </w:r>
      <w:r>
        <w:rPr>
          <w:rFonts w:ascii="Arial" w:hAnsi="Arial" w:cs="Arial"/>
          <w:sz w:val="24"/>
          <w:szCs w:val="24"/>
        </w:rPr>
        <w:t xml:space="preserve">  </w:t>
      </w:r>
    </w:p>
    <w:p w14:paraId="1F1AD567" w14:textId="77777777" w:rsidR="00E55C38" w:rsidRPr="0051397B" w:rsidRDefault="00E55C38" w:rsidP="00E55C38">
      <w:pPr>
        <w:pStyle w:val="Heading1"/>
        <w:spacing w:before="0" w:after="240"/>
        <w:rPr>
          <w:rFonts w:eastAsia="Times New Roman"/>
        </w:rPr>
      </w:pPr>
      <w:r w:rsidRPr="0051397B">
        <w:rPr>
          <w:rFonts w:eastAsia="Times New Roman"/>
        </w:rPr>
        <w:t>Our business</w:t>
      </w:r>
    </w:p>
    <w:p w14:paraId="63799679" w14:textId="7B8303EA" w:rsidR="00E55C38" w:rsidRDefault="00E55C38" w:rsidP="00E55C38">
      <w:pPr>
        <w:shd w:val="clear" w:color="auto" w:fill="FFFFFF"/>
        <w:spacing w:after="0"/>
        <w:jc w:val="both"/>
        <w:rPr>
          <w:rFonts w:ascii="Arial" w:eastAsia="Times New Roman" w:hAnsi="Arial" w:cs="Arial"/>
          <w:sz w:val="24"/>
          <w:szCs w:val="24"/>
        </w:rPr>
      </w:pPr>
      <w:r w:rsidRPr="0051397B">
        <w:rPr>
          <w:rFonts w:ascii="Arial" w:eastAsia="Times New Roman" w:hAnsi="Arial" w:cs="Arial"/>
          <w:sz w:val="24"/>
          <w:szCs w:val="24"/>
        </w:rPr>
        <w:t xml:space="preserve">ACCAN aims to empower consumers to make good choices about products and services. As a national peak body, ACCAN represents the views of </w:t>
      </w:r>
      <w:r>
        <w:rPr>
          <w:rFonts w:ascii="Arial" w:eastAsia="Times New Roman" w:hAnsi="Arial" w:cs="Arial"/>
          <w:sz w:val="24"/>
          <w:szCs w:val="24"/>
        </w:rPr>
        <w:t>our</w:t>
      </w:r>
      <w:r w:rsidRPr="0051397B">
        <w:rPr>
          <w:rFonts w:ascii="Arial" w:eastAsia="Times New Roman" w:hAnsi="Arial" w:cs="Arial"/>
          <w:sz w:val="24"/>
          <w:szCs w:val="24"/>
        </w:rPr>
        <w:t xml:space="preserve"> broad and diverse membership base to policy makers, government and industry to get better outcome</w:t>
      </w:r>
      <w:r>
        <w:rPr>
          <w:rFonts w:ascii="Arial" w:eastAsia="Times New Roman" w:hAnsi="Arial" w:cs="Arial"/>
          <w:sz w:val="24"/>
          <w:szCs w:val="24"/>
        </w:rPr>
        <w:t>s</w:t>
      </w:r>
      <w:r w:rsidRPr="0051397B">
        <w:rPr>
          <w:rFonts w:ascii="Arial" w:eastAsia="Times New Roman" w:hAnsi="Arial" w:cs="Arial"/>
          <w:sz w:val="24"/>
          <w:szCs w:val="24"/>
        </w:rPr>
        <w:t xml:space="preserve"> for all communications consumers. Although ACCAN has an office on Gadigal land in Sydney, our members</w:t>
      </w:r>
      <w:r>
        <w:rPr>
          <w:rFonts w:ascii="Arial" w:eastAsia="Times New Roman" w:hAnsi="Arial" w:cs="Arial"/>
          <w:sz w:val="24"/>
          <w:szCs w:val="24"/>
        </w:rPr>
        <w:t xml:space="preserve"> and staff</w:t>
      </w:r>
      <w:r w:rsidRPr="0051397B">
        <w:rPr>
          <w:rFonts w:ascii="Arial" w:eastAsia="Times New Roman" w:hAnsi="Arial" w:cs="Arial"/>
          <w:sz w:val="24"/>
          <w:szCs w:val="24"/>
        </w:rPr>
        <w:t xml:space="preserve"> are located all around Australia</w:t>
      </w:r>
      <w:r>
        <w:rPr>
          <w:rFonts w:ascii="Arial" w:eastAsia="Times New Roman" w:hAnsi="Arial" w:cs="Arial"/>
          <w:sz w:val="24"/>
          <w:szCs w:val="24"/>
        </w:rPr>
        <w:t xml:space="preserve">. </w:t>
      </w:r>
      <w:r w:rsidR="00AC37F7">
        <w:rPr>
          <w:rFonts w:ascii="Arial" w:eastAsia="Times New Roman" w:hAnsi="Arial" w:cs="Arial"/>
          <w:sz w:val="24"/>
          <w:szCs w:val="24"/>
        </w:rPr>
        <w:t>ACCAN m</w:t>
      </w:r>
      <w:r>
        <w:rPr>
          <w:rFonts w:ascii="Arial" w:eastAsia="Times New Roman" w:hAnsi="Arial" w:cs="Arial"/>
          <w:sz w:val="24"/>
          <w:szCs w:val="24"/>
        </w:rPr>
        <w:t>embers</w:t>
      </w:r>
      <w:r w:rsidRPr="0051397B">
        <w:rPr>
          <w:rFonts w:ascii="Arial" w:eastAsia="Times New Roman" w:hAnsi="Arial" w:cs="Arial"/>
          <w:sz w:val="24"/>
          <w:szCs w:val="24"/>
        </w:rPr>
        <w:t xml:space="preserve"> include groups such as community legal centres, disability advocates, </w:t>
      </w:r>
      <w:bookmarkStart w:id="0" w:name="_Hlk56092930"/>
      <w:r w:rsidR="0084528B">
        <w:rPr>
          <w:rFonts w:ascii="Arial" w:eastAsia="Times New Roman" w:hAnsi="Arial" w:cs="Arial"/>
          <w:sz w:val="24"/>
          <w:szCs w:val="24"/>
        </w:rPr>
        <w:t>Aboriginal and Torres Strait Islander</w:t>
      </w:r>
      <w:bookmarkEnd w:id="0"/>
      <w:r w:rsidRPr="00CF7886">
        <w:rPr>
          <w:rFonts w:ascii="Arial" w:eastAsia="Times New Roman" w:hAnsi="Arial" w:cs="Arial"/>
          <w:color w:val="FF0000"/>
          <w:sz w:val="24"/>
          <w:szCs w:val="24"/>
        </w:rPr>
        <w:t xml:space="preserve"> </w:t>
      </w:r>
      <w:r w:rsidRPr="0051397B">
        <w:rPr>
          <w:rFonts w:ascii="Arial" w:eastAsia="Times New Roman" w:hAnsi="Arial" w:cs="Arial"/>
          <w:sz w:val="24"/>
          <w:szCs w:val="24"/>
        </w:rPr>
        <w:t>organisations, financial counsellors, regional organisations, farmers’ federations, parent groups and seniors</w:t>
      </w:r>
      <w:r>
        <w:rPr>
          <w:rFonts w:ascii="Arial" w:eastAsia="Times New Roman" w:hAnsi="Arial" w:cs="Arial"/>
          <w:sz w:val="24"/>
          <w:szCs w:val="24"/>
        </w:rPr>
        <w:t>’</w:t>
      </w:r>
      <w:r w:rsidRPr="0051397B">
        <w:rPr>
          <w:rFonts w:ascii="Arial" w:eastAsia="Times New Roman" w:hAnsi="Arial" w:cs="Arial"/>
          <w:sz w:val="24"/>
          <w:szCs w:val="24"/>
        </w:rPr>
        <w:t xml:space="preserve"> organisations, as well as individual members.</w:t>
      </w:r>
      <w:r w:rsidRPr="00E64449">
        <w:rPr>
          <w:rFonts w:ascii="Arial" w:eastAsia="Times New Roman" w:hAnsi="Arial" w:cs="Arial"/>
          <w:sz w:val="24"/>
          <w:szCs w:val="24"/>
        </w:rPr>
        <w:t xml:space="preserve"> </w:t>
      </w:r>
      <w:r w:rsidR="00FF4AB1">
        <w:rPr>
          <w:rFonts w:ascii="Arial" w:eastAsia="Times New Roman" w:hAnsi="Arial" w:cs="Arial"/>
          <w:sz w:val="24"/>
          <w:szCs w:val="24"/>
        </w:rPr>
        <w:t xml:space="preserve">ACCAN has 8 Aboriginal and Torres Strait Islander organisational members. </w:t>
      </w:r>
      <w:r>
        <w:rPr>
          <w:rFonts w:ascii="Arial" w:eastAsia="Times New Roman" w:hAnsi="Arial" w:cs="Arial"/>
          <w:sz w:val="24"/>
          <w:szCs w:val="24"/>
        </w:rPr>
        <w:t>ACCAN is supported by standing advisory forums as part of our consultation strategy. These consultative forums include a Members Advisory Forum, an Indigenous Advisory Forum, a Disability Advisory Forum and a Small Business Advisory Forum.</w:t>
      </w:r>
    </w:p>
    <w:p w14:paraId="4A8E99CA" w14:textId="77777777" w:rsidR="00E55C38" w:rsidRDefault="00E55C38" w:rsidP="00E55C38">
      <w:pPr>
        <w:shd w:val="clear" w:color="auto" w:fill="FFFFFF"/>
        <w:spacing w:after="0"/>
        <w:jc w:val="both"/>
        <w:rPr>
          <w:rFonts w:ascii="Arial" w:eastAsia="Times New Roman" w:hAnsi="Arial" w:cs="Arial"/>
          <w:sz w:val="24"/>
          <w:szCs w:val="24"/>
        </w:rPr>
      </w:pPr>
    </w:p>
    <w:p w14:paraId="5BAEC18F" w14:textId="22D7AA72" w:rsidR="00E55C38" w:rsidRPr="0051397B" w:rsidRDefault="00E55C38" w:rsidP="00E55C38">
      <w:pPr>
        <w:shd w:val="clear" w:color="auto" w:fill="FFFFFF"/>
        <w:spacing w:after="0"/>
        <w:jc w:val="both"/>
        <w:rPr>
          <w:rFonts w:ascii="Arial" w:eastAsia="Times New Roman" w:hAnsi="Arial" w:cs="Arial"/>
          <w:sz w:val="24"/>
          <w:szCs w:val="24"/>
        </w:rPr>
      </w:pPr>
      <w:r>
        <w:rPr>
          <w:rFonts w:ascii="Arial" w:eastAsia="Times New Roman" w:hAnsi="Arial" w:cs="Arial"/>
          <w:sz w:val="24"/>
          <w:szCs w:val="24"/>
        </w:rPr>
        <w:t xml:space="preserve">ACCAN currently employs around </w:t>
      </w:r>
      <w:r w:rsidRPr="00CD58C9">
        <w:rPr>
          <w:rFonts w:ascii="Arial" w:eastAsia="Times New Roman" w:hAnsi="Arial" w:cs="Arial"/>
          <w:sz w:val="24"/>
          <w:szCs w:val="24"/>
        </w:rPr>
        <w:t>20</w:t>
      </w:r>
      <w:r>
        <w:rPr>
          <w:rFonts w:ascii="Arial" w:eastAsia="Times New Roman" w:hAnsi="Arial" w:cs="Arial"/>
          <w:sz w:val="24"/>
          <w:szCs w:val="24"/>
        </w:rPr>
        <w:t xml:space="preserve"> staff members, working across areas such as administration, policy, research, media and communications, events and outreach. </w:t>
      </w:r>
      <w:bookmarkStart w:id="1" w:name="_Hlk70506081"/>
      <w:r w:rsidR="004A5AEE">
        <w:rPr>
          <w:rFonts w:ascii="Arial" w:eastAsia="Times New Roman" w:hAnsi="Arial" w:cs="Arial"/>
          <w:sz w:val="24"/>
          <w:szCs w:val="24"/>
        </w:rPr>
        <w:t>While we currently do not know how many Aboriginal and Torres Strait Islander peoples ACCAN currently employs, as part of this RAP ACCAN will</w:t>
      </w:r>
      <w:r w:rsidR="004A5AEE" w:rsidRPr="004A5AEE">
        <w:rPr>
          <w:rFonts w:ascii="Arial" w:eastAsia="Times New Roman" w:hAnsi="Arial" w:cs="Arial"/>
          <w:sz w:val="24"/>
          <w:szCs w:val="24"/>
        </w:rPr>
        <w:t xml:space="preserve"> determine culturally appropriate ways to understand </w:t>
      </w:r>
      <w:r w:rsidR="004A5AEE">
        <w:rPr>
          <w:rFonts w:ascii="Arial" w:eastAsia="Times New Roman" w:hAnsi="Arial" w:cs="Arial"/>
          <w:sz w:val="24"/>
          <w:szCs w:val="24"/>
        </w:rPr>
        <w:t>and collect this information</w:t>
      </w:r>
      <w:bookmarkEnd w:id="1"/>
      <w:r w:rsidR="004A5AEE">
        <w:rPr>
          <w:rFonts w:ascii="Arial" w:eastAsia="Times New Roman" w:hAnsi="Arial" w:cs="Arial"/>
          <w:sz w:val="24"/>
          <w:szCs w:val="24"/>
        </w:rPr>
        <w:t xml:space="preserve">. </w:t>
      </w:r>
      <w:r>
        <w:rPr>
          <w:rFonts w:ascii="Arial" w:eastAsia="Times New Roman" w:hAnsi="Arial" w:cs="Arial"/>
          <w:sz w:val="24"/>
          <w:szCs w:val="24"/>
        </w:rPr>
        <w:t>ACCAN is an equal opportunity employer and encourages Aboriginal and Torres Strait Islander</w:t>
      </w:r>
      <w:r w:rsidR="00CD58C9">
        <w:rPr>
          <w:rFonts w:ascii="Arial" w:eastAsia="Times New Roman" w:hAnsi="Arial" w:cs="Arial"/>
          <w:sz w:val="24"/>
          <w:szCs w:val="24"/>
        </w:rPr>
        <w:t xml:space="preserve"> people</w:t>
      </w:r>
      <w:r>
        <w:rPr>
          <w:rFonts w:ascii="Arial" w:eastAsia="Times New Roman" w:hAnsi="Arial" w:cs="Arial"/>
          <w:sz w:val="24"/>
          <w:szCs w:val="24"/>
        </w:rPr>
        <w:t xml:space="preserve">s to apply for all of our advertised jobs. </w:t>
      </w:r>
    </w:p>
    <w:p w14:paraId="5A44695C" w14:textId="77777777" w:rsidR="00E55C38" w:rsidRPr="0051397B" w:rsidRDefault="00E55C38" w:rsidP="00E55C38">
      <w:pPr>
        <w:spacing w:after="0"/>
        <w:jc w:val="both"/>
        <w:rPr>
          <w:rFonts w:ascii="Arial" w:eastAsia="Times New Roman" w:hAnsi="Arial" w:cs="Arial"/>
          <w:sz w:val="24"/>
          <w:szCs w:val="24"/>
        </w:rPr>
      </w:pPr>
    </w:p>
    <w:p w14:paraId="0D8AC32B" w14:textId="77777777" w:rsidR="00E55C38" w:rsidRPr="0051397B" w:rsidRDefault="00E55C38" w:rsidP="00E55C38">
      <w:pPr>
        <w:shd w:val="clear" w:color="auto" w:fill="FFFFFF"/>
        <w:jc w:val="both"/>
        <w:rPr>
          <w:rFonts w:ascii="Arial" w:eastAsia="Times New Roman" w:hAnsi="Arial" w:cs="Arial"/>
          <w:sz w:val="24"/>
        </w:rPr>
      </w:pPr>
      <w:r w:rsidRPr="0051397B">
        <w:rPr>
          <w:rFonts w:ascii="Arial" w:eastAsia="Times New Roman" w:hAnsi="Arial" w:cs="Arial"/>
          <w:sz w:val="24"/>
        </w:rPr>
        <w:t xml:space="preserve">The operation of ACCAN is made possible by funding provided by the Commonwealth of Australia under section 593 of the Telecommunications Act 1997. This funding is recovered from charges on telecommunications carriers. </w:t>
      </w:r>
    </w:p>
    <w:p w14:paraId="1F6E0CCF" w14:textId="77777777" w:rsidR="00E55C38" w:rsidRDefault="00E55C38" w:rsidP="00E55C38">
      <w:pPr>
        <w:pStyle w:val="Heading1"/>
        <w:spacing w:before="0" w:after="240"/>
      </w:pPr>
      <w:r>
        <w:t>Our RAP</w:t>
      </w:r>
    </w:p>
    <w:p w14:paraId="5BEE1FEA" w14:textId="3C6398B6" w:rsidR="00E55C38" w:rsidRDefault="00E55C38" w:rsidP="00E55C38">
      <w:pPr>
        <w:spacing w:after="0"/>
        <w:jc w:val="both"/>
        <w:rPr>
          <w:rFonts w:ascii="Arial" w:eastAsia="Times New Roman" w:hAnsi="Arial" w:cs="Arial"/>
          <w:sz w:val="24"/>
          <w:szCs w:val="24"/>
        </w:rPr>
      </w:pPr>
      <w:r w:rsidRPr="008F3D90">
        <w:rPr>
          <w:rFonts w:ascii="Arial" w:eastAsia="Times New Roman" w:hAnsi="Arial" w:cs="Arial"/>
          <w:sz w:val="24"/>
          <w:szCs w:val="24"/>
        </w:rPr>
        <w:t xml:space="preserve">ACCAN has developed this </w:t>
      </w:r>
      <w:r>
        <w:rPr>
          <w:rFonts w:ascii="Arial" w:eastAsia="Times New Roman" w:hAnsi="Arial" w:cs="Arial"/>
          <w:sz w:val="24"/>
          <w:szCs w:val="24"/>
        </w:rPr>
        <w:t>RAP</w:t>
      </w:r>
      <w:r w:rsidRPr="008F3D90">
        <w:rPr>
          <w:rFonts w:ascii="Arial" w:eastAsia="Times New Roman" w:hAnsi="Arial" w:cs="Arial"/>
          <w:sz w:val="24"/>
          <w:szCs w:val="24"/>
        </w:rPr>
        <w:t xml:space="preserve"> to </w:t>
      </w:r>
      <w:r w:rsidR="00255A61">
        <w:rPr>
          <w:rFonts w:ascii="Arial" w:eastAsia="Times New Roman" w:hAnsi="Arial" w:cs="Arial"/>
          <w:sz w:val="24"/>
          <w:szCs w:val="24"/>
        </w:rPr>
        <w:t>strengthen</w:t>
      </w:r>
      <w:r w:rsidRPr="008F3D90">
        <w:rPr>
          <w:rFonts w:ascii="Arial" w:eastAsia="Times New Roman" w:hAnsi="Arial" w:cs="Arial"/>
          <w:sz w:val="24"/>
          <w:szCs w:val="24"/>
        </w:rPr>
        <w:t xml:space="preserve"> our engagement with </w:t>
      </w:r>
      <w:r w:rsidRPr="0051397B">
        <w:rPr>
          <w:rFonts w:ascii="Arial" w:eastAsia="Times New Roman" w:hAnsi="Arial" w:cs="Arial"/>
          <w:sz w:val="24"/>
          <w:szCs w:val="24"/>
        </w:rPr>
        <w:t>Aboriginal and Torres Strait Islander</w:t>
      </w:r>
      <w:r w:rsidRPr="008F3D90">
        <w:rPr>
          <w:rFonts w:ascii="Arial" w:eastAsia="Times New Roman" w:hAnsi="Arial" w:cs="Arial"/>
          <w:sz w:val="24"/>
          <w:szCs w:val="24"/>
        </w:rPr>
        <w:t xml:space="preserve"> peoples and communities</w:t>
      </w:r>
      <w:r w:rsidR="00255A61">
        <w:rPr>
          <w:rFonts w:ascii="Arial" w:eastAsia="Times New Roman" w:hAnsi="Arial" w:cs="Arial"/>
          <w:sz w:val="24"/>
          <w:szCs w:val="24"/>
        </w:rPr>
        <w:t xml:space="preserve">, so that we can </w:t>
      </w:r>
      <w:r w:rsidR="007F2384" w:rsidRPr="007F2384">
        <w:rPr>
          <w:rFonts w:ascii="Arial" w:eastAsia="Times New Roman" w:hAnsi="Arial" w:cs="Arial"/>
          <w:sz w:val="24"/>
          <w:szCs w:val="24"/>
        </w:rPr>
        <w:t xml:space="preserve">work with First </w:t>
      </w:r>
      <w:r w:rsidR="00CD413B">
        <w:rPr>
          <w:rFonts w:ascii="Arial" w:eastAsia="Times New Roman" w:hAnsi="Arial" w:cs="Arial"/>
          <w:sz w:val="24"/>
          <w:szCs w:val="24"/>
        </w:rPr>
        <w:t>P</w:t>
      </w:r>
      <w:r w:rsidR="007F2384" w:rsidRPr="007F2384">
        <w:rPr>
          <w:rFonts w:ascii="Arial" w:eastAsia="Times New Roman" w:hAnsi="Arial" w:cs="Arial"/>
          <w:sz w:val="24"/>
          <w:szCs w:val="24"/>
        </w:rPr>
        <w:t>eoples to understand</w:t>
      </w:r>
      <w:r w:rsidR="007F2384">
        <w:rPr>
          <w:rFonts w:ascii="Arial" w:eastAsia="Times New Roman" w:hAnsi="Arial" w:cs="Arial"/>
          <w:sz w:val="24"/>
          <w:szCs w:val="24"/>
        </w:rPr>
        <w:t xml:space="preserve"> </w:t>
      </w:r>
      <w:r w:rsidR="00255A61">
        <w:rPr>
          <w:rFonts w:ascii="Arial" w:eastAsia="Times New Roman" w:hAnsi="Arial" w:cs="Arial"/>
          <w:sz w:val="24"/>
          <w:szCs w:val="24"/>
        </w:rPr>
        <w:t>and represent their communication needs</w:t>
      </w:r>
      <w:r w:rsidRPr="008F3D90">
        <w:rPr>
          <w:rFonts w:ascii="Arial" w:eastAsia="Times New Roman" w:hAnsi="Arial" w:cs="Arial"/>
          <w:sz w:val="24"/>
          <w:szCs w:val="24"/>
        </w:rPr>
        <w:t>.</w:t>
      </w:r>
      <w:r w:rsidR="00AF6423">
        <w:rPr>
          <w:rFonts w:ascii="Arial" w:eastAsia="Times New Roman" w:hAnsi="Arial" w:cs="Arial"/>
          <w:sz w:val="24"/>
          <w:szCs w:val="24"/>
        </w:rPr>
        <w:t xml:space="preserve"> </w:t>
      </w:r>
      <w:r w:rsidR="00A0561F">
        <w:rPr>
          <w:rFonts w:ascii="Arial" w:eastAsia="Times New Roman" w:hAnsi="Arial" w:cs="Arial"/>
          <w:sz w:val="24"/>
          <w:szCs w:val="24"/>
        </w:rPr>
        <w:t>Our</w:t>
      </w:r>
      <w:r>
        <w:rPr>
          <w:rFonts w:ascii="Arial" w:eastAsia="Times New Roman" w:hAnsi="Arial" w:cs="Arial"/>
          <w:sz w:val="24"/>
          <w:szCs w:val="24"/>
        </w:rPr>
        <w:t xml:space="preserve"> RAP </w:t>
      </w:r>
      <w:r w:rsidR="00A0561F">
        <w:rPr>
          <w:rFonts w:ascii="Arial" w:eastAsia="Times New Roman" w:hAnsi="Arial" w:cs="Arial"/>
          <w:sz w:val="24"/>
          <w:szCs w:val="24"/>
        </w:rPr>
        <w:t xml:space="preserve">will help </w:t>
      </w:r>
      <w:r>
        <w:rPr>
          <w:rFonts w:ascii="Arial" w:eastAsia="Times New Roman" w:hAnsi="Arial" w:cs="Arial"/>
          <w:sz w:val="24"/>
          <w:szCs w:val="24"/>
        </w:rPr>
        <w:t>ensur</w:t>
      </w:r>
      <w:r w:rsidR="00A0561F">
        <w:rPr>
          <w:rFonts w:ascii="Arial" w:eastAsia="Times New Roman" w:hAnsi="Arial" w:cs="Arial"/>
          <w:sz w:val="24"/>
          <w:szCs w:val="24"/>
        </w:rPr>
        <w:t>e</w:t>
      </w:r>
      <w:r>
        <w:rPr>
          <w:rFonts w:ascii="Arial" w:eastAsia="Times New Roman" w:hAnsi="Arial" w:cs="Arial"/>
          <w:sz w:val="24"/>
          <w:szCs w:val="24"/>
        </w:rPr>
        <w:t xml:space="preserve"> that reconciliation</w:t>
      </w:r>
      <w:r w:rsidR="00A0561F">
        <w:rPr>
          <w:rFonts w:ascii="Arial" w:eastAsia="Times New Roman" w:hAnsi="Arial" w:cs="Arial"/>
          <w:sz w:val="24"/>
          <w:szCs w:val="24"/>
        </w:rPr>
        <w:t xml:space="preserve"> is a </w:t>
      </w:r>
      <w:r w:rsidR="003C4722">
        <w:rPr>
          <w:rFonts w:ascii="Arial" w:eastAsia="Times New Roman" w:hAnsi="Arial" w:cs="Arial"/>
          <w:sz w:val="24"/>
          <w:szCs w:val="24"/>
        </w:rPr>
        <w:t>key</w:t>
      </w:r>
      <w:r w:rsidR="00A0561F">
        <w:rPr>
          <w:rFonts w:ascii="Arial" w:eastAsia="Times New Roman" w:hAnsi="Arial" w:cs="Arial"/>
          <w:sz w:val="24"/>
          <w:szCs w:val="24"/>
        </w:rPr>
        <w:t xml:space="preserve"> </w:t>
      </w:r>
      <w:r w:rsidR="00F15331">
        <w:rPr>
          <w:rFonts w:ascii="Arial" w:eastAsia="Times New Roman" w:hAnsi="Arial" w:cs="Arial"/>
          <w:sz w:val="24"/>
          <w:szCs w:val="24"/>
        </w:rPr>
        <w:t>part</w:t>
      </w:r>
      <w:r w:rsidR="00A0561F">
        <w:rPr>
          <w:rFonts w:ascii="Arial" w:eastAsia="Times New Roman" w:hAnsi="Arial" w:cs="Arial"/>
          <w:sz w:val="24"/>
          <w:szCs w:val="24"/>
        </w:rPr>
        <w:t xml:space="preserve"> of our organisation,</w:t>
      </w:r>
      <w:r>
        <w:rPr>
          <w:rFonts w:ascii="Arial" w:eastAsia="Times New Roman" w:hAnsi="Arial" w:cs="Arial"/>
          <w:sz w:val="24"/>
          <w:szCs w:val="24"/>
        </w:rPr>
        <w:t xml:space="preserve"> embedded within our culture, policies and practices at every level. </w:t>
      </w:r>
    </w:p>
    <w:p w14:paraId="594B2F1F" w14:textId="77777777" w:rsidR="00E55C38" w:rsidRPr="0051397B" w:rsidRDefault="00E55C38" w:rsidP="00E55C38">
      <w:pPr>
        <w:spacing w:after="0"/>
        <w:jc w:val="both"/>
        <w:rPr>
          <w:rFonts w:ascii="Arial" w:eastAsia="Times New Roman" w:hAnsi="Arial" w:cs="Arial"/>
          <w:sz w:val="24"/>
          <w:szCs w:val="24"/>
        </w:rPr>
      </w:pPr>
    </w:p>
    <w:p w14:paraId="345B8D4E" w14:textId="20BDB98D" w:rsidR="00E55C38" w:rsidRDefault="00F83937" w:rsidP="00E55C38">
      <w:pPr>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Staff members from all sections and levels of the organisation are represented on the </w:t>
      </w:r>
      <w:r w:rsidR="00E55C38" w:rsidRPr="00092C2B">
        <w:rPr>
          <w:rFonts w:ascii="Arial" w:eastAsia="Times New Roman" w:hAnsi="Arial" w:cs="Arial"/>
          <w:sz w:val="24"/>
          <w:szCs w:val="24"/>
          <w:lang w:eastAsia="en-AU"/>
        </w:rPr>
        <w:t>RAP Working Group (RWG)</w:t>
      </w:r>
      <w:r w:rsidR="00E55C38" w:rsidRPr="0051397B">
        <w:rPr>
          <w:rFonts w:ascii="Arial" w:eastAsia="Times New Roman" w:hAnsi="Arial" w:cs="Arial"/>
          <w:sz w:val="24"/>
          <w:szCs w:val="24"/>
          <w:lang w:eastAsia="en-AU"/>
        </w:rPr>
        <w:t>.</w:t>
      </w:r>
      <w:r w:rsidR="00E55C38">
        <w:rPr>
          <w:rFonts w:ascii="Arial" w:eastAsia="Times New Roman" w:hAnsi="Arial" w:cs="Arial"/>
          <w:sz w:val="24"/>
          <w:szCs w:val="24"/>
          <w:lang w:eastAsia="en-AU"/>
        </w:rPr>
        <w:t xml:space="preserve"> Membership of the RWG is voluntary.</w:t>
      </w:r>
      <w:r w:rsidR="00E55C38" w:rsidRPr="0051397B">
        <w:rPr>
          <w:rFonts w:ascii="Arial" w:eastAsia="Times New Roman" w:hAnsi="Arial" w:cs="Arial"/>
          <w:sz w:val="24"/>
          <w:szCs w:val="24"/>
          <w:lang w:eastAsia="en-AU"/>
        </w:rPr>
        <w:t xml:space="preserve"> </w:t>
      </w:r>
      <w:r w:rsidR="00E55C38">
        <w:rPr>
          <w:rFonts w:ascii="Arial" w:eastAsia="Times New Roman" w:hAnsi="Arial" w:cs="Arial"/>
          <w:sz w:val="24"/>
          <w:szCs w:val="24"/>
          <w:lang w:eastAsia="en-AU"/>
        </w:rPr>
        <w:t xml:space="preserve">The job titles of the current RWG members are as follows: Director of Inclusion, </w:t>
      </w:r>
      <w:r w:rsidR="004A5AEE">
        <w:rPr>
          <w:rFonts w:ascii="Arial" w:eastAsia="Times New Roman" w:hAnsi="Arial" w:cs="Arial"/>
          <w:sz w:val="24"/>
          <w:szCs w:val="24"/>
          <w:lang w:eastAsia="en-AU"/>
        </w:rPr>
        <w:t>Policy Manager</w:t>
      </w:r>
      <w:r w:rsidR="00E55C38">
        <w:rPr>
          <w:rFonts w:ascii="Arial" w:eastAsia="Times New Roman" w:hAnsi="Arial" w:cs="Arial"/>
          <w:sz w:val="24"/>
          <w:szCs w:val="24"/>
          <w:lang w:eastAsia="en-AU"/>
        </w:rPr>
        <w:t xml:space="preserve">, </w:t>
      </w:r>
      <w:r w:rsidR="00AC37F7">
        <w:rPr>
          <w:rFonts w:ascii="Arial" w:eastAsia="Times New Roman" w:hAnsi="Arial" w:cs="Arial"/>
          <w:sz w:val="24"/>
          <w:szCs w:val="24"/>
          <w:lang w:eastAsia="en-AU"/>
        </w:rPr>
        <w:t xml:space="preserve">Economic Adviser, </w:t>
      </w:r>
      <w:r w:rsidR="00E55C38">
        <w:rPr>
          <w:rFonts w:ascii="Arial" w:eastAsia="Times New Roman" w:hAnsi="Arial" w:cs="Arial"/>
          <w:sz w:val="24"/>
          <w:szCs w:val="24"/>
          <w:lang w:eastAsia="en-AU"/>
        </w:rPr>
        <w:t>Grants and Research Manager, Media and Communications Manage</w:t>
      </w:r>
      <w:r w:rsidR="00AC37F7">
        <w:rPr>
          <w:rFonts w:ascii="Arial" w:eastAsia="Times New Roman" w:hAnsi="Arial" w:cs="Arial"/>
          <w:sz w:val="24"/>
          <w:szCs w:val="24"/>
          <w:lang w:eastAsia="en-AU"/>
        </w:rPr>
        <w:t xml:space="preserve">r </w:t>
      </w:r>
      <w:r w:rsidR="00E55C38">
        <w:rPr>
          <w:rFonts w:ascii="Arial" w:eastAsia="Times New Roman" w:hAnsi="Arial" w:cs="Arial"/>
          <w:sz w:val="24"/>
          <w:szCs w:val="24"/>
          <w:lang w:eastAsia="en-AU"/>
        </w:rPr>
        <w:t xml:space="preserve">and Policy Officer. The RAP is internally championed by our Director of Inclusion. </w:t>
      </w:r>
      <w:r w:rsidR="003421E5">
        <w:rPr>
          <w:rFonts w:ascii="Arial" w:eastAsia="Times New Roman" w:hAnsi="Arial" w:cs="Arial"/>
          <w:sz w:val="24"/>
          <w:szCs w:val="24"/>
          <w:lang w:eastAsia="en-AU"/>
        </w:rPr>
        <w:t xml:space="preserve">Our RWG also includes former ACCAN Indigenous Policy Officer and member of the Yindjibarndi Nation, Michael Charlton, who has worked closely with ACCAN staff in the development of our RAP. </w:t>
      </w:r>
      <w:r w:rsidR="00E55C38">
        <w:rPr>
          <w:rFonts w:ascii="Arial" w:eastAsia="Times New Roman" w:hAnsi="Arial" w:cs="Arial"/>
          <w:sz w:val="24"/>
          <w:szCs w:val="24"/>
          <w:lang w:eastAsia="en-AU"/>
        </w:rPr>
        <w:t xml:space="preserve">Our Working Group aims to build relationships with local Aboriginal and Torres Strait Islander individuals and organisations with expertise in the telecommunications and </w:t>
      </w:r>
      <w:r w:rsidR="00CD58C9">
        <w:rPr>
          <w:rFonts w:ascii="Arial" w:eastAsia="Times New Roman" w:hAnsi="Arial" w:cs="Arial"/>
          <w:sz w:val="24"/>
          <w:szCs w:val="24"/>
          <w:lang w:eastAsia="en-AU"/>
        </w:rPr>
        <w:t xml:space="preserve">digital communications </w:t>
      </w:r>
      <w:r w:rsidR="00E55C38">
        <w:rPr>
          <w:rFonts w:ascii="Arial" w:eastAsia="Times New Roman" w:hAnsi="Arial" w:cs="Arial"/>
          <w:sz w:val="24"/>
          <w:szCs w:val="24"/>
          <w:lang w:eastAsia="en-AU"/>
        </w:rPr>
        <w:t>technolog</w:t>
      </w:r>
      <w:r w:rsidR="00CD58C9">
        <w:rPr>
          <w:rFonts w:ascii="Arial" w:eastAsia="Times New Roman" w:hAnsi="Arial" w:cs="Arial"/>
          <w:sz w:val="24"/>
          <w:szCs w:val="24"/>
          <w:lang w:eastAsia="en-AU"/>
        </w:rPr>
        <w:t>y</w:t>
      </w:r>
      <w:r w:rsidR="00E55C38">
        <w:rPr>
          <w:rFonts w:ascii="Arial" w:eastAsia="Times New Roman" w:hAnsi="Arial" w:cs="Arial"/>
          <w:sz w:val="24"/>
          <w:szCs w:val="24"/>
          <w:lang w:eastAsia="en-AU"/>
        </w:rPr>
        <w:t xml:space="preserve"> sectors, and actively champions the implementation of the RAP in ACCAN’s day to day work. </w:t>
      </w:r>
    </w:p>
    <w:p w14:paraId="3748C965" w14:textId="77777777" w:rsidR="00E55C38" w:rsidRDefault="00E55C38" w:rsidP="00E55C38">
      <w:pPr>
        <w:pStyle w:val="Heading1"/>
        <w:spacing w:before="0"/>
        <w:rPr>
          <w:rFonts w:eastAsia="Times New Roman"/>
          <w:lang w:eastAsia="en-AU"/>
        </w:rPr>
      </w:pPr>
      <w:r>
        <w:rPr>
          <w:rFonts w:eastAsia="Times New Roman"/>
          <w:lang w:eastAsia="en-AU"/>
        </w:rPr>
        <w:t>Our RAP journey</w:t>
      </w:r>
    </w:p>
    <w:p w14:paraId="7E62FC48" w14:textId="77777777" w:rsidR="00E55C38" w:rsidRDefault="00E55C38" w:rsidP="00E55C38">
      <w:pPr>
        <w:spacing w:after="0" w:line="240" w:lineRule="auto"/>
        <w:rPr>
          <w:rFonts w:ascii="Arial" w:eastAsia="Times New Roman" w:hAnsi="Arial" w:cs="Arial"/>
          <w:sz w:val="24"/>
          <w:szCs w:val="24"/>
          <w:lang w:eastAsia="en-AU"/>
        </w:rPr>
      </w:pPr>
    </w:p>
    <w:p w14:paraId="36755922" w14:textId="28989A1C" w:rsidR="00E55C38" w:rsidRDefault="00E55C38" w:rsidP="00E55C38">
      <w:pPr>
        <w:spacing w:after="0"/>
        <w:jc w:val="both"/>
        <w:rPr>
          <w:rFonts w:ascii="Arial" w:eastAsia="Times New Roman" w:hAnsi="Arial" w:cs="Arial"/>
          <w:sz w:val="24"/>
          <w:szCs w:val="24"/>
          <w:lang w:eastAsia="en-AU"/>
        </w:rPr>
      </w:pPr>
      <w:r>
        <w:rPr>
          <w:rFonts w:ascii="Arial" w:eastAsia="Times New Roman" w:hAnsi="Arial" w:cs="Arial"/>
          <w:sz w:val="24"/>
          <w:szCs w:val="24"/>
          <w:lang w:eastAsia="en-AU"/>
        </w:rPr>
        <w:t>ACCAN originally adopted a Statement of Commitment in 2010, after which ACCAN developed our first ‘Reflect’ RAP. Since our establishment, ACCAN has held a Welcome to Country ceremony for all major public events such as conferences and seminars, and an Acknowledgement of Country at the beginning of internal meetings.</w:t>
      </w:r>
      <w:r w:rsidR="0049097C">
        <w:rPr>
          <w:rFonts w:ascii="Arial" w:eastAsia="Times New Roman" w:hAnsi="Arial" w:cs="Arial"/>
          <w:sz w:val="24"/>
          <w:szCs w:val="24"/>
          <w:lang w:eastAsia="en-AU"/>
        </w:rPr>
        <w:t xml:space="preserve"> </w:t>
      </w:r>
      <w:r w:rsidR="00F526E2">
        <w:rPr>
          <w:rFonts w:ascii="Arial" w:eastAsia="Times New Roman" w:hAnsi="Arial" w:cs="Arial"/>
          <w:sz w:val="24"/>
          <w:szCs w:val="24"/>
          <w:lang w:eastAsia="en-AU"/>
        </w:rPr>
        <w:t xml:space="preserve">ACCAN </w:t>
      </w:r>
      <w:r w:rsidR="00FA7DCF">
        <w:rPr>
          <w:rFonts w:ascii="Arial" w:eastAsia="Times New Roman" w:hAnsi="Arial" w:cs="Arial"/>
          <w:sz w:val="24"/>
          <w:szCs w:val="24"/>
          <w:lang w:eastAsia="en-AU"/>
        </w:rPr>
        <w:t>s</w:t>
      </w:r>
      <w:r w:rsidR="00F526E2">
        <w:rPr>
          <w:rFonts w:ascii="Arial" w:eastAsia="Times New Roman" w:hAnsi="Arial" w:cs="Arial"/>
          <w:sz w:val="24"/>
          <w:szCs w:val="24"/>
          <w:lang w:eastAsia="en-AU"/>
        </w:rPr>
        <w:t xml:space="preserve">taff have also undertaken cultural awareness training as a group and individually. </w:t>
      </w:r>
      <w:r w:rsidR="0049097C">
        <w:rPr>
          <w:rFonts w:ascii="Arial" w:eastAsia="Times New Roman" w:hAnsi="Arial" w:cs="Arial"/>
          <w:sz w:val="24"/>
          <w:szCs w:val="24"/>
          <w:lang w:eastAsia="en-AU"/>
        </w:rPr>
        <w:t xml:space="preserve">Over the </w:t>
      </w:r>
      <w:r w:rsidR="00E8541A">
        <w:rPr>
          <w:rFonts w:ascii="Arial" w:eastAsia="Times New Roman" w:hAnsi="Arial" w:cs="Arial"/>
          <w:sz w:val="24"/>
          <w:szCs w:val="24"/>
          <w:lang w:eastAsia="en-AU"/>
        </w:rPr>
        <w:t>years,</w:t>
      </w:r>
      <w:r w:rsidR="0049097C">
        <w:rPr>
          <w:rFonts w:ascii="Arial" w:eastAsia="Times New Roman" w:hAnsi="Arial" w:cs="Arial"/>
          <w:sz w:val="24"/>
          <w:szCs w:val="24"/>
          <w:lang w:eastAsia="en-AU"/>
        </w:rPr>
        <w:t xml:space="preserve"> we have attended and sponsored numerous Indigenous Focus Day events and have attended the Remote Indigenous Media Festival and Yabun Festival on multiple occasions. Our grants program has funded research into communications issues experienced by Aboriginal and Torres Strait Islander communities across Au</w:t>
      </w:r>
      <w:r w:rsidR="0052401A">
        <w:rPr>
          <w:rFonts w:ascii="Arial" w:eastAsia="Times New Roman" w:hAnsi="Arial" w:cs="Arial"/>
          <w:sz w:val="24"/>
          <w:szCs w:val="24"/>
          <w:lang w:eastAsia="en-AU"/>
        </w:rPr>
        <w:t xml:space="preserve">stralia, and </w:t>
      </w:r>
      <w:r w:rsidR="00F971D9">
        <w:rPr>
          <w:rFonts w:ascii="Arial" w:eastAsia="Times New Roman" w:hAnsi="Arial" w:cs="Arial"/>
          <w:sz w:val="24"/>
          <w:szCs w:val="24"/>
          <w:lang w:eastAsia="en-AU"/>
        </w:rPr>
        <w:t>we use t</w:t>
      </w:r>
      <w:r w:rsidR="0052401A">
        <w:rPr>
          <w:rFonts w:ascii="Arial" w:eastAsia="Times New Roman" w:hAnsi="Arial" w:cs="Arial"/>
          <w:sz w:val="24"/>
          <w:szCs w:val="24"/>
          <w:lang w:eastAsia="en-AU"/>
        </w:rPr>
        <w:t>his research, feedback from our Indigenous Advisory Forum and input from member consultations</w:t>
      </w:r>
      <w:r w:rsidR="0049097C">
        <w:rPr>
          <w:rFonts w:ascii="Arial" w:eastAsia="Times New Roman" w:hAnsi="Arial" w:cs="Arial"/>
          <w:sz w:val="24"/>
          <w:szCs w:val="24"/>
          <w:lang w:eastAsia="en-AU"/>
        </w:rPr>
        <w:t xml:space="preserve"> </w:t>
      </w:r>
      <w:r w:rsidR="0052401A">
        <w:rPr>
          <w:rFonts w:ascii="Arial" w:eastAsia="Times New Roman" w:hAnsi="Arial" w:cs="Arial"/>
          <w:sz w:val="24"/>
          <w:szCs w:val="24"/>
          <w:lang w:eastAsia="en-AU"/>
        </w:rPr>
        <w:t xml:space="preserve">in preparing policy positions and submissions. </w:t>
      </w:r>
      <w:r>
        <w:rPr>
          <w:rFonts w:ascii="Arial" w:eastAsia="Times New Roman" w:hAnsi="Arial" w:cs="Arial"/>
          <w:sz w:val="24"/>
          <w:szCs w:val="24"/>
          <w:lang w:eastAsia="en-AU"/>
        </w:rPr>
        <w:t xml:space="preserve">In addition, all ACCAN staff now include </w:t>
      </w:r>
      <w:r w:rsidR="00AC37F7">
        <w:rPr>
          <w:rFonts w:ascii="Arial" w:eastAsia="Times New Roman" w:hAnsi="Arial" w:cs="Arial"/>
          <w:sz w:val="24"/>
          <w:szCs w:val="24"/>
          <w:lang w:eastAsia="en-AU"/>
        </w:rPr>
        <w:t xml:space="preserve">an Acknowledgement of Country </w:t>
      </w:r>
      <w:r>
        <w:rPr>
          <w:rFonts w:ascii="Arial" w:eastAsia="Times New Roman" w:hAnsi="Arial" w:cs="Arial"/>
          <w:sz w:val="24"/>
          <w:szCs w:val="24"/>
          <w:lang w:eastAsia="en-AU"/>
        </w:rPr>
        <w:t>in their email signatures.</w:t>
      </w:r>
    </w:p>
    <w:p w14:paraId="4EE9344F" w14:textId="77777777" w:rsidR="00E55C38" w:rsidRDefault="00E55C38" w:rsidP="00E55C38">
      <w:pPr>
        <w:spacing w:after="0"/>
        <w:jc w:val="both"/>
        <w:rPr>
          <w:rFonts w:ascii="Arial" w:eastAsia="Times New Roman" w:hAnsi="Arial" w:cs="Arial"/>
          <w:sz w:val="24"/>
          <w:szCs w:val="24"/>
          <w:lang w:eastAsia="en-AU"/>
        </w:rPr>
      </w:pPr>
    </w:p>
    <w:p w14:paraId="63889510" w14:textId="7E598475" w:rsidR="00E55C38" w:rsidRDefault="00E55C38" w:rsidP="00E55C38">
      <w:pPr>
        <w:spacing w:after="0"/>
        <w:jc w:val="both"/>
        <w:rPr>
          <w:rFonts w:ascii="Arial" w:eastAsia="Times New Roman" w:hAnsi="Arial" w:cs="Arial"/>
          <w:sz w:val="24"/>
          <w:szCs w:val="24"/>
          <w:lang w:eastAsia="en-AU"/>
        </w:rPr>
      </w:pPr>
      <w:r>
        <w:rPr>
          <w:rFonts w:ascii="Arial" w:eastAsia="Times New Roman" w:hAnsi="Arial" w:cs="Arial"/>
          <w:sz w:val="24"/>
          <w:szCs w:val="24"/>
          <w:lang w:eastAsia="en-AU"/>
        </w:rPr>
        <w:t>Our 2021-2023</w:t>
      </w:r>
      <w:r w:rsidR="00E8541A">
        <w:rPr>
          <w:rFonts w:ascii="Arial" w:eastAsia="Times New Roman" w:hAnsi="Arial" w:cs="Arial"/>
          <w:sz w:val="24"/>
          <w:szCs w:val="24"/>
          <w:lang w:eastAsia="en-AU"/>
        </w:rPr>
        <w:t xml:space="preserve"> </w:t>
      </w:r>
      <w:r>
        <w:rPr>
          <w:rFonts w:ascii="Arial" w:eastAsia="Times New Roman" w:hAnsi="Arial" w:cs="Arial"/>
          <w:sz w:val="24"/>
          <w:szCs w:val="24"/>
          <w:lang w:eastAsia="en-AU"/>
        </w:rPr>
        <w:t>RAP is a reflection of our continuing journey and is designed to extend ACCAN’s knowledge and practices in relation to reconciliation. It is based on Reconciliation Australia’s ‘Innovate’ framework.</w:t>
      </w:r>
    </w:p>
    <w:p w14:paraId="09CB62E7" w14:textId="77777777" w:rsidR="00E55C38" w:rsidRDefault="00E55C38" w:rsidP="00E55C38">
      <w:pPr>
        <w:spacing w:after="0"/>
        <w:jc w:val="both"/>
        <w:rPr>
          <w:rFonts w:ascii="Arial" w:eastAsia="Times New Roman" w:hAnsi="Arial" w:cs="Arial"/>
          <w:sz w:val="24"/>
          <w:szCs w:val="24"/>
          <w:lang w:eastAsia="en-AU"/>
        </w:rPr>
      </w:pPr>
    </w:p>
    <w:p w14:paraId="5A9DF475" w14:textId="3AFD6EAE" w:rsidR="00E55C38" w:rsidRDefault="00E55C38" w:rsidP="00E55C38">
      <w:pPr>
        <w:spacing w:after="0"/>
        <w:jc w:val="both"/>
        <w:rPr>
          <w:rFonts w:ascii="Arial" w:eastAsia="Times New Roman" w:hAnsi="Arial" w:cs="Arial"/>
          <w:bCs/>
          <w:sz w:val="24"/>
          <w:szCs w:val="24"/>
        </w:rPr>
      </w:pPr>
      <w:r>
        <w:rPr>
          <w:rFonts w:ascii="Arial" w:eastAsia="Times New Roman" w:hAnsi="Arial" w:cs="Arial"/>
          <w:sz w:val="24"/>
          <w:szCs w:val="24"/>
          <w:lang w:eastAsia="en-AU"/>
        </w:rPr>
        <w:t xml:space="preserve">ACCAN supports the Racial Discrimination Act and the UN Declaration on the Rights of Indigenous Peoples. </w:t>
      </w:r>
      <w:r w:rsidRPr="008F3D90">
        <w:rPr>
          <w:rFonts w:ascii="Arial" w:eastAsia="Times New Roman" w:hAnsi="Arial" w:cs="Arial"/>
          <w:sz w:val="24"/>
          <w:szCs w:val="24"/>
        </w:rPr>
        <w:t xml:space="preserve">ACCAN has a growing collection of resources including </w:t>
      </w:r>
      <w:r w:rsidRPr="0051397B">
        <w:rPr>
          <w:rFonts w:ascii="Arial" w:eastAsia="Times New Roman" w:hAnsi="Arial" w:cs="Arial"/>
          <w:sz w:val="24"/>
          <w:szCs w:val="24"/>
        </w:rPr>
        <w:t xml:space="preserve">an Aboriginal </w:t>
      </w:r>
      <w:r w:rsidRPr="00EF1EA2">
        <w:rPr>
          <w:rFonts w:ascii="Arial" w:eastAsia="Times New Roman" w:hAnsi="Arial" w:cs="Arial"/>
          <w:sz w:val="24"/>
          <w:szCs w:val="24"/>
        </w:rPr>
        <w:t>and Torres Strait Islander</w:t>
      </w:r>
      <w:r>
        <w:rPr>
          <w:rFonts w:ascii="Arial" w:eastAsia="Times New Roman" w:hAnsi="Arial" w:cs="Arial"/>
          <w:sz w:val="24"/>
          <w:szCs w:val="24"/>
        </w:rPr>
        <w:t xml:space="preserve"> </w:t>
      </w:r>
      <w:r w:rsidRPr="0051397B">
        <w:rPr>
          <w:rFonts w:ascii="Arial" w:eastAsia="Times New Roman" w:hAnsi="Arial" w:cs="Arial"/>
          <w:sz w:val="24"/>
          <w:szCs w:val="24"/>
        </w:rPr>
        <w:t xml:space="preserve">Australia map as well as </w:t>
      </w:r>
      <w:r w:rsidRPr="008F3D90">
        <w:rPr>
          <w:rFonts w:ascii="Arial" w:eastAsia="Times New Roman" w:hAnsi="Arial" w:cs="Arial"/>
          <w:sz w:val="24"/>
          <w:szCs w:val="24"/>
        </w:rPr>
        <w:t>books and DVDs</w:t>
      </w:r>
      <w:r w:rsidR="00CF7886">
        <w:rPr>
          <w:rFonts w:ascii="Arial" w:eastAsia="Times New Roman" w:hAnsi="Arial" w:cs="Arial"/>
          <w:sz w:val="24"/>
          <w:szCs w:val="24"/>
        </w:rPr>
        <w:t xml:space="preserve">. </w:t>
      </w:r>
      <w:r w:rsidRPr="008F3D90">
        <w:rPr>
          <w:rFonts w:ascii="Arial" w:eastAsia="Times New Roman" w:hAnsi="Arial" w:cs="Arial"/>
          <w:sz w:val="24"/>
          <w:szCs w:val="24"/>
        </w:rPr>
        <w:t>ACCAN staff members are</w:t>
      </w:r>
      <w:r>
        <w:rPr>
          <w:rFonts w:ascii="Arial" w:eastAsia="Times New Roman" w:hAnsi="Arial" w:cs="Arial"/>
          <w:sz w:val="24"/>
          <w:szCs w:val="24"/>
        </w:rPr>
        <w:t xml:space="preserve"> </w:t>
      </w:r>
      <w:r w:rsidRPr="008F3D90">
        <w:rPr>
          <w:rFonts w:ascii="Arial" w:eastAsia="Times New Roman" w:hAnsi="Arial" w:cs="Arial"/>
          <w:sz w:val="24"/>
          <w:szCs w:val="24"/>
        </w:rPr>
        <w:t>encouraged to</w:t>
      </w:r>
      <w:r w:rsidR="00CF7886">
        <w:rPr>
          <w:rFonts w:ascii="Arial" w:eastAsia="Times New Roman" w:hAnsi="Arial" w:cs="Arial"/>
          <w:sz w:val="24"/>
          <w:szCs w:val="24"/>
        </w:rPr>
        <w:t xml:space="preserve"> use these resources and</w:t>
      </w:r>
      <w:r w:rsidRPr="008F3D90">
        <w:rPr>
          <w:rFonts w:ascii="Arial" w:eastAsia="Times New Roman" w:hAnsi="Arial" w:cs="Arial"/>
          <w:sz w:val="24"/>
          <w:szCs w:val="24"/>
        </w:rPr>
        <w:t xml:space="preserve"> attend events to build on their understanding of </w:t>
      </w:r>
      <w:r w:rsidRPr="008F3D90">
        <w:rPr>
          <w:rFonts w:ascii="Arial" w:eastAsia="Times New Roman" w:hAnsi="Arial" w:cs="Arial"/>
          <w:bCs/>
          <w:sz w:val="24"/>
          <w:szCs w:val="24"/>
        </w:rPr>
        <w:t xml:space="preserve">Aboriginal </w:t>
      </w:r>
      <w:r>
        <w:rPr>
          <w:rFonts w:ascii="Arial" w:eastAsia="Times New Roman" w:hAnsi="Arial" w:cs="Arial"/>
          <w:bCs/>
          <w:sz w:val="24"/>
          <w:szCs w:val="24"/>
        </w:rPr>
        <w:t>and</w:t>
      </w:r>
      <w:r w:rsidRPr="008F3D90">
        <w:rPr>
          <w:rFonts w:ascii="Arial" w:eastAsia="Times New Roman" w:hAnsi="Arial" w:cs="Arial"/>
          <w:bCs/>
          <w:sz w:val="24"/>
          <w:szCs w:val="24"/>
        </w:rPr>
        <w:t xml:space="preserve"> Torres Strait Islander</w:t>
      </w:r>
      <w:r>
        <w:rPr>
          <w:rFonts w:ascii="Arial" w:eastAsia="Times New Roman" w:hAnsi="Arial" w:cs="Arial"/>
          <w:bCs/>
          <w:sz w:val="24"/>
          <w:szCs w:val="24"/>
        </w:rPr>
        <w:t xml:space="preserve"> histories and</w:t>
      </w:r>
      <w:r w:rsidRPr="008F3D90">
        <w:rPr>
          <w:rFonts w:ascii="Arial" w:eastAsia="Times New Roman" w:hAnsi="Arial" w:cs="Arial"/>
          <w:bCs/>
          <w:sz w:val="24"/>
          <w:szCs w:val="24"/>
        </w:rPr>
        <w:t xml:space="preserve"> cultures.</w:t>
      </w:r>
    </w:p>
    <w:p w14:paraId="78B823B6" w14:textId="77777777" w:rsidR="00E55C38" w:rsidRDefault="00E55C38" w:rsidP="00E55C38">
      <w:pPr>
        <w:spacing w:after="0"/>
        <w:jc w:val="both"/>
        <w:rPr>
          <w:rFonts w:ascii="Arial" w:eastAsia="Times New Roman" w:hAnsi="Arial" w:cs="Arial"/>
          <w:bCs/>
          <w:sz w:val="24"/>
          <w:szCs w:val="24"/>
        </w:rPr>
      </w:pPr>
    </w:p>
    <w:p w14:paraId="72F580F7" w14:textId="4B0CBB00" w:rsidR="00E55C38" w:rsidRPr="0049097C" w:rsidRDefault="00E55C38" w:rsidP="0049097C">
      <w:pPr>
        <w:spacing w:after="0"/>
        <w:jc w:val="both"/>
        <w:rPr>
          <w:rFonts w:ascii="Arial" w:eastAsia="Times New Roman" w:hAnsi="Arial" w:cs="Arial"/>
          <w:sz w:val="24"/>
          <w:szCs w:val="24"/>
        </w:rPr>
      </w:pPr>
      <w:r>
        <w:rPr>
          <w:rFonts w:ascii="Arial" w:eastAsia="Times New Roman" w:hAnsi="Arial" w:cs="Arial"/>
          <w:bCs/>
          <w:sz w:val="24"/>
          <w:szCs w:val="24"/>
        </w:rPr>
        <w:t>Due to staff turnover and</w:t>
      </w:r>
      <w:r w:rsidR="00FA7DCF">
        <w:rPr>
          <w:rFonts w:ascii="Arial" w:eastAsia="Times New Roman" w:hAnsi="Arial" w:cs="Arial"/>
          <w:bCs/>
          <w:sz w:val="24"/>
          <w:szCs w:val="24"/>
        </w:rPr>
        <w:t xml:space="preserve"> </w:t>
      </w:r>
      <w:r w:rsidR="0044190E">
        <w:rPr>
          <w:rFonts w:ascii="Arial" w:eastAsia="Times New Roman" w:hAnsi="Arial" w:cs="Arial"/>
          <w:bCs/>
          <w:sz w:val="24"/>
          <w:szCs w:val="24"/>
        </w:rPr>
        <w:t>resource limitations</w:t>
      </w:r>
      <w:r>
        <w:rPr>
          <w:rFonts w:ascii="Arial" w:eastAsia="Times New Roman" w:hAnsi="Arial" w:cs="Arial"/>
          <w:bCs/>
          <w:sz w:val="24"/>
          <w:szCs w:val="24"/>
        </w:rPr>
        <w:t xml:space="preserve">, ACCAN’s previous RAP was not </w:t>
      </w:r>
      <w:r w:rsidR="0044190E">
        <w:rPr>
          <w:rFonts w:ascii="Arial" w:eastAsia="Times New Roman" w:hAnsi="Arial" w:cs="Arial"/>
          <w:bCs/>
          <w:sz w:val="24"/>
          <w:szCs w:val="24"/>
        </w:rPr>
        <w:t xml:space="preserve">reviewed </w:t>
      </w:r>
      <w:r>
        <w:rPr>
          <w:rFonts w:ascii="Arial" w:eastAsia="Times New Roman" w:hAnsi="Arial" w:cs="Arial"/>
          <w:bCs/>
          <w:sz w:val="24"/>
          <w:szCs w:val="24"/>
        </w:rPr>
        <w:t xml:space="preserve">after it expired in 2014. This forms one of our key learnings moving forward: the need to ensure that </w:t>
      </w:r>
      <w:r w:rsidR="0044190E">
        <w:rPr>
          <w:rFonts w:ascii="Arial" w:eastAsia="Times New Roman" w:hAnsi="Arial" w:cs="Arial"/>
          <w:bCs/>
          <w:sz w:val="24"/>
          <w:szCs w:val="24"/>
        </w:rPr>
        <w:t>ongoing rev</w:t>
      </w:r>
      <w:r w:rsidR="00FA7DCF">
        <w:rPr>
          <w:rFonts w:ascii="Arial" w:eastAsia="Times New Roman" w:hAnsi="Arial" w:cs="Arial"/>
          <w:bCs/>
          <w:sz w:val="24"/>
          <w:szCs w:val="24"/>
        </w:rPr>
        <w:t>i</w:t>
      </w:r>
      <w:r w:rsidR="0044190E">
        <w:rPr>
          <w:rFonts w:ascii="Arial" w:eastAsia="Times New Roman" w:hAnsi="Arial" w:cs="Arial"/>
          <w:bCs/>
          <w:sz w:val="24"/>
          <w:szCs w:val="24"/>
        </w:rPr>
        <w:t xml:space="preserve">ew and reporting about </w:t>
      </w:r>
      <w:r>
        <w:rPr>
          <w:rFonts w:ascii="Arial" w:eastAsia="Times New Roman" w:hAnsi="Arial" w:cs="Arial"/>
          <w:bCs/>
          <w:sz w:val="24"/>
          <w:szCs w:val="24"/>
        </w:rPr>
        <w:t xml:space="preserve">our RAP </w:t>
      </w:r>
      <w:r w:rsidR="005D7CAE">
        <w:rPr>
          <w:rFonts w:ascii="Arial" w:eastAsia="Times New Roman" w:hAnsi="Arial" w:cs="Arial"/>
          <w:bCs/>
          <w:sz w:val="24"/>
          <w:szCs w:val="24"/>
        </w:rPr>
        <w:t>becomes part of business as usual</w:t>
      </w:r>
      <w:r w:rsidR="005948E3">
        <w:rPr>
          <w:rFonts w:ascii="Arial" w:eastAsia="Times New Roman" w:hAnsi="Arial" w:cs="Arial"/>
          <w:bCs/>
          <w:sz w:val="24"/>
          <w:szCs w:val="24"/>
        </w:rPr>
        <w:t xml:space="preserve"> for our organisation</w:t>
      </w:r>
      <w:r>
        <w:rPr>
          <w:rFonts w:ascii="Arial" w:eastAsia="Times New Roman" w:hAnsi="Arial" w:cs="Arial"/>
          <w:bCs/>
          <w:sz w:val="24"/>
          <w:szCs w:val="24"/>
        </w:rPr>
        <w:t xml:space="preserve">. </w:t>
      </w:r>
      <w:r w:rsidR="005D7CAE">
        <w:rPr>
          <w:rFonts w:ascii="Arial" w:eastAsia="Times New Roman" w:hAnsi="Arial" w:cs="Arial"/>
          <w:bCs/>
          <w:sz w:val="24"/>
          <w:szCs w:val="24"/>
        </w:rPr>
        <w:t>Going forward, our</w:t>
      </w:r>
      <w:r>
        <w:rPr>
          <w:rFonts w:ascii="Arial" w:eastAsia="Times New Roman" w:hAnsi="Arial" w:cs="Arial"/>
          <w:bCs/>
          <w:sz w:val="24"/>
          <w:szCs w:val="24"/>
        </w:rPr>
        <w:t xml:space="preserve"> RAP and its deliverables </w:t>
      </w:r>
      <w:r w:rsidR="005D7CAE">
        <w:rPr>
          <w:rFonts w:ascii="Arial" w:eastAsia="Times New Roman" w:hAnsi="Arial" w:cs="Arial"/>
          <w:bCs/>
          <w:sz w:val="24"/>
          <w:szCs w:val="24"/>
        </w:rPr>
        <w:t>will be</w:t>
      </w:r>
      <w:r>
        <w:rPr>
          <w:rFonts w:ascii="Arial" w:eastAsia="Times New Roman" w:hAnsi="Arial" w:cs="Arial"/>
          <w:bCs/>
          <w:sz w:val="24"/>
          <w:szCs w:val="24"/>
        </w:rPr>
        <w:t xml:space="preserve"> appropriately reflected in staff work plans</w:t>
      </w:r>
      <w:r w:rsidR="005D7CAE">
        <w:rPr>
          <w:rFonts w:ascii="Arial" w:eastAsia="Times New Roman" w:hAnsi="Arial" w:cs="Arial"/>
          <w:bCs/>
          <w:sz w:val="24"/>
          <w:szCs w:val="24"/>
        </w:rPr>
        <w:t>,</w:t>
      </w:r>
      <w:r>
        <w:rPr>
          <w:rFonts w:ascii="Arial" w:eastAsia="Times New Roman" w:hAnsi="Arial" w:cs="Arial"/>
          <w:bCs/>
          <w:sz w:val="24"/>
          <w:szCs w:val="24"/>
        </w:rPr>
        <w:t xml:space="preserve"> </w:t>
      </w:r>
      <w:r w:rsidR="005D7CAE">
        <w:rPr>
          <w:rFonts w:ascii="Arial" w:eastAsia="Times New Roman" w:hAnsi="Arial" w:cs="Arial"/>
          <w:bCs/>
          <w:sz w:val="24"/>
          <w:szCs w:val="24"/>
        </w:rPr>
        <w:t>ensuring</w:t>
      </w:r>
      <w:r>
        <w:rPr>
          <w:rFonts w:ascii="Arial" w:eastAsia="Times New Roman" w:hAnsi="Arial" w:cs="Arial"/>
          <w:bCs/>
          <w:sz w:val="24"/>
          <w:szCs w:val="24"/>
        </w:rPr>
        <w:t xml:space="preserve"> that reconciliation</w:t>
      </w:r>
      <w:r w:rsidR="00192BDF">
        <w:rPr>
          <w:rFonts w:ascii="Arial" w:eastAsia="Times New Roman" w:hAnsi="Arial" w:cs="Arial"/>
          <w:bCs/>
          <w:sz w:val="24"/>
          <w:szCs w:val="24"/>
        </w:rPr>
        <w:t xml:space="preserve"> and improved outcomes for Aboriginal and Torres Strait Islander communities</w:t>
      </w:r>
      <w:r>
        <w:rPr>
          <w:rFonts w:ascii="Arial" w:eastAsia="Times New Roman" w:hAnsi="Arial" w:cs="Arial"/>
          <w:bCs/>
          <w:sz w:val="24"/>
          <w:szCs w:val="24"/>
        </w:rPr>
        <w:t xml:space="preserve"> is a key focus of ACCAN’s work. </w:t>
      </w:r>
      <w:r w:rsidRPr="0051397B">
        <w:rPr>
          <w:rFonts w:ascii="Arial" w:eastAsia="Times New Roman" w:hAnsi="Arial" w:cs="Arial"/>
        </w:rPr>
        <w:br w:type="page"/>
      </w:r>
    </w:p>
    <w:p w14:paraId="4F618834" w14:textId="77777777" w:rsidR="00E55C38" w:rsidRPr="00AA358F" w:rsidRDefault="00E55C38" w:rsidP="00E55C38">
      <w:pPr>
        <w:keepNext/>
        <w:keepLines/>
        <w:spacing w:before="200" w:after="0"/>
        <w:outlineLvl w:val="1"/>
        <w:rPr>
          <w:rFonts w:asciiTheme="majorHAnsi" w:eastAsiaTheme="majorEastAsia" w:hAnsiTheme="majorHAnsi" w:cstheme="majorBidi"/>
          <w:b/>
          <w:bCs/>
          <w:color w:val="1F497D" w:themeColor="text2"/>
          <w:sz w:val="26"/>
          <w:szCs w:val="26"/>
        </w:rPr>
      </w:pPr>
      <w:r w:rsidRPr="00AA358F">
        <w:rPr>
          <w:rFonts w:asciiTheme="majorHAnsi" w:eastAsiaTheme="majorEastAsia" w:hAnsiTheme="majorHAnsi" w:cstheme="majorBidi"/>
          <w:b/>
          <w:bCs/>
          <w:color w:val="1F497D" w:themeColor="text2"/>
          <w:sz w:val="26"/>
          <w:szCs w:val="26"/>
        </w:rPr>
        <w:lastRenderedPageBreak/>
        <w:t>Relationships</w:t>
      </w:r>
    </w:p>
    <w:p w14:paraId="6BB3121F" w14:textId="6970AF45" w:rsidR="00E55C38" w:rsidRDefault="007C4081" w:rsidP="00AC37F7">
      <w:pPr>
        <w:spacing w:before="60"/>
        <w:jc w:val="both"/>
        <w:rPr>
          <w:rFonts w:ascii="Arial" w:eastAsia="Times New Roman" w:hAnsi="Arial" w:cs="Arial"/>
          <w:sz w:val="24"/>
          <w:szCs w:val="24"/>
        </w:rPr>
      </w:pPr>
      <w:r>
        <w:rPr>
          <w:rFonts w:ascii="Arial" w:eastAsia="Times New Roman" w:hAnsi="Arial" w:cs="Arial"/>
          <w:sz w:val="24"/>
          <w:szCs w:val="24"/>
        </w:rPr>
        <w:t xml:space="preserve">Respectful and mutually beneficial </w:t>
      </w:r>
      <w:r w:rsidR="00E55C38" w:rsidRPr="000F3BFE">
        <w:rPr>
          <w:rFonts w:ascii="Arial" w:eastAsia="Times New Roman" w:hAnsi="Arial" w:cs="Arial"/>
          <w:sz w:val="24"/>
          <w:szCs w:val="24"/>
        </w:rPr>
        <w:t xml:space="preserve">relationships </w:t>
      </w:r>
      <w:r w:rsidR="009A56BA">
        <w:rPr>
          <w:rFonts w:ascii="Arial" w:eastAsia="Times New Roman" w:hAnsi="Arial" w:cs="Arial"/>
          <w:sz w:val="24"/>
          <w:szCs w:val="24"/>
        </w:rPr>
        <w:t>are critical</w:t>
      </w:r>
      <w:r w:rsidR="00E55C38" w:rsidRPr="000F3BFE">
        <w:rPr>
          <w:rFonts w:ascii="Arial" w:eastAsia="Times New Roman" w:hAnsi="Arial" w:cs="Arial"/>
          <w:sz w:val="24"/>
          <w:szCs w:val="24"/>
        </w:rPr>
        <w:t xml:space="preserve"> to ACCAN’s strength as an organisation</w:t>
      </w:r>
      <w:r w:rsidR="003702D7">
        <w:rPr>
          <w:rFonts w:ascii="Arial" w:eastAsia="Times New Roman" w:hAnsi="Arial" w:cs="Arial"/>
          <w:sz w:val="24"/>
          <w:szCs w:val="24"/>
        </w:rPr>
        <w:t>,</w:t>
      </w:r>
      <w:r w:rsidR="009A56BA">
        <w:rPr>
          <w:rFonts w:ascii="Arial" w:eastAsia="Times New Roman" w:hAnsi="Arial" w:cs="Arial"/>
          <w:sz w:val="24"/>
          <w:szCs w:val="24"/>
        </w:rPr>
        <w:t xml:space="preserve"> allowing us to effectively represent the communications needs of consumers. We recognise that Aboriginal and Torres Strait Islander communities </w:t>
      </w:r>
      <w:r w:rsidR="00210AA1">
        <w:rPr>
          <w:rFonts w:ascii="Arial" w:eastAsia="Times New Roman" w:hAnsi="Arial" w:cs="Arial"/>
          <w:sz w:val="24"/>
          <w:szCs w:val="24"/>
        </w:rPr>
        <w:t>are amongst the most digitally disengaged in the country due to issues of affordability, lack of infrastructure or community access facilities, issues with service reliability and barriers to engagement with online services. ACCAN’s</w:t>
      </w:r>
      <w:r w:rsidR="009A56BA">
        <w:rPr>
          <w:rFonts w:ascii="Arial" w:eastAsia="Times New Roman" w:hAnsi="Arial" w:cs="Arial"/>
          <w:sz w:val="24"/>
          <w:szCs w:val="24"/>
        </w:rPr>
        <w:t xml:space="preserve"> ability to address issues and improve </w:t>
      </w:r>
      <w:r w:rsidR="00210AA1">
        <w:rPr>
          <w:rFonts w:ascii="Arial" w:eastAsia="Times New Roman" w:hAnsi="Arial" w:cs="Arial"/>
          <w:sz w:val="24"/>
          <w:szCs w:val="24"/>
        </w:rPr>
        <w:t xml:space="preserve">digital inclusion </w:t>
      </w:r>
      <w:r w:rsidR="009A56BA">
        <w:rPr>
          <w:rFonts w:ascii="Arial" w:eastAsia="Times New Roman" w:hAnsi="Arial" w:cs="Arial"/>
          <w:sz w:val="24"/>
          <w:szCs w:val="24"/>
        </w:rPr>
        <w:t xml:space="preserve">relies on </w:t>
      </w:r>
      <w:r w:rsidR="004070E2">
        <w:rPr>
          <w:rFonts w:ascii="Arial" w:eastAsia="Times New Roman" w:hAnsi="Arial" w:cs="Arial"/>
          <w:sz w:val="24"/>
          <w:szCs w:val="24"/>
        </w:rPr>
        <w:t>strong relationships with those in community</w:t>
      </w:r>
      <w:r w:rsidR="009A56BA">
        <w:rPr>
          <w:rFonts w:ascii="Arial" w:eastAsia="Times New Roman" w:hAnsi="Arial" w:cs="Arial"/>
          <w:sz w:val="24"/>
          <w:szCs w:val="24"/>
        </w:rPr>
        <w:t xml:space="preserve">. </w:t>
      </w:r>
      <w:r w:rsidR="00E55C38">
        <w:rPr>
          <w:rFonts w:ascii="Arial" w:eastAsia="Times New Roman" w:hAnsi="Arial" w:cs="Arial"/>
          <w:sz w:val="24"/>
          <w:szCs w:val="24"/>
        </w:rPr>
        <w:t>ACCAN</w:t>
      </w:r>
      <w:r w:rsidR="004070E2">
        <w:rPr>
          <w:rFonts w:ascii="Arial" w:eastAsia="Times New Roman" w:hAnsi="Arial" w:cs="Arial"/>
          <w:sz w:val="24"/>
          <w:szCs w:val="24"/>
        </w:rPr>
        <w:t xml:space="preserve"> understands</w:t>
      </w:r>
      <w:r w:rsidR="00E55C38">
        <w:rPr>
          <w:rFonts w:ascii="Arial" w:eastAsia="Times New Roman" w:hAnsi="Arial" w:cs="Arial"/>
          <w:sz w:val="24"/>
          <w:szCs w:val="24"/>
        </w:rPr>
        <w:t xml:space="preserve"> our role in facilitating connections and information sharing between </w:t>
      </w:r>
      <w:r w:rsidR="00E55C38" w:rsidRPr="000F3BFE">
        <w:rPr>
          <w:rFonts w:ascii="Arial" w:eastAsia="Times New Roman" w:hAnsi="Arial" w:cs="Arial"/>
          <w:sz w:val="24"/>
          <w:szCs w:val="24"/>
        </w:rPr>
        <w:t xml:space="preserve">Aboriginal and Torres Strait Islander </w:t>
      </w:r>
      <w:r w:rsidR="00E55C38">
        <w:rPr>
          <w:rFonts w:ascii="Arial" w:eastAsia="Times New Roman" w:hAnsi="Arial" w:cs="Arial"/>
          <w:sz w:val="24"/>
          <w:szCs w:val="24"/>
        </w:rPr>
        <w:t>groups and other organisations working in the telecommunications consumer space.</w:t>
      </w:r>
    </w:p>
    <w:p w14:paraId="5CF0A4E8" w14:textId="7E6D0B1C" w:rsidR="00690988" w:rsidRPr="00A23762" w:rsidRDefault="00E55C38" w:rsidP="00E55C38">
      <w:pPr>
        <w:spacing w:before="60" w:line="240" w:lineRule="auto"/>
        <w:rPr>
          <w:rFonts w:ascii="Arial" w:eastAsia="Times New Roman" w:hAnsi="Arial" w:cs="Arial"/>
          <w:b/>
          <w:i/>
          <w:sz w:val="24"/>
          <w:szCs w:val="24"/>
        </w:rPr>
      </w:pPr>
      <w:r w:rsidRPr="008D53BB">
        <w:rPr>
          <w:rFonts w:ascii="Arial" w:eastAsia="Times New Roman" w:hAnsi="Arial" w:cs="Arial"/>
          <w:b/>
          <w:sz w:val="24"/>
          <w:szCs w:val="24"/>
        </w:rPr>
        <w:t xml:space="preserve">Focus area: </w:t>
      </w:r>
      <w:r w:rsidR="00735BDB">
        <w:rPr>
          <w:rFonts w:ascii="Arial" w:eastAsia="Times New Roman" w:hAnsi="Arial" w:cs="Arial"/>
          <w:b/>
          <w:i/>
          <w:sz w:val="24"/>
          <w:szCs w:val="24"/>
        </w:rPr>
        <w:t>We</w:t>
      </w:r>
      <w:r w:rsidR="00A2734C">
        <w:rPr>
          <w:rFonts w:ascii="Arial" w:eastAsia="Times New Roman" w:hAnsi="Arial" w:cs="Arial"/>
          <w:b/>
          <w:i/>
          <w:sz w:val="24"/>
          <w:szCs w:val="24"/>
        </w:rPr>
        <w:t xml:space="preserve"> </w:t>
      </w:r>
      <w:r w:rsidR="00147CFD">
        <w:rPr>
          <w:rFonts w:ascii="Arial" w:eastAsia="Times New Roman" w:hAnsi="Arial" w:cs="Arial"/>
          <w:b/>
          <w:i/>
          <w:sz w:val="24"/>
          <w:szCs w:val="24"/>
        </w:rPr>
        <w:t xml:space="preserve">will </w:t>
      </w:r>
      <w:r w:rsidR="00A2734C">
        <w:rPr>
          <w:rFonts w:ascii="Arial" w:eastAsia="Times New Roman" w:hAnsi="Arial" w:cs="Arial"/>
          <w:b/>
          <w:i/>
          <w:sz w:val="24"/>
          <w:szCs w:val="24"/>
        </w:rPr>
        <w:t xml:space="preserve">work alongside Aboriginal and Torres Strait Islander organisations and members to ensure their </w:t>
      </w:r>
      <w:r w:rsidR="00E067B1">
        <w:rPr>
          <w:rFonts w:ascii="Arial" w:eastAsia="Times New Roman" w:hAnsi="Arial" w:cs="Arial"/>
          <w:b/>
          <w:i/>
          <w:sz w:val="24"/>
          <w:szCs w:val="24"/>
        </w:rPr>
        <w:t>interests</w:t>
      </w:r>
      <w:r w:rsidR="00A2734C">
        <w:rPr>
          <w:rFonts w:ascii="Arial" w:eastAsia="Times New Roman" w:hAnsi="Arial" w:cs="Arial"/>
          <w:b/>
          <w:i/>
          <w:sz w:val="24"/>
          <w:szCs w:val="24"/>
        </w:rPr>
        <w:t xml:space="preserve"> are </w:t>
      </w:r>
      <w:r w:rsidR="00E067B1">
        <w:rPr>
          <w:rFonts w:ascii="Arial" w:eastAsia="Times New Roman" w:hAnsi="Arial" w:cs="Arial"/>
          <w:b/>
          <w:i/>
          <w:sz w:val="24"/>
          <w:szCs w:val="24"/>
        </w:rPr>
        <w:t>in</w:t>
      </w:r>
      <w:r w:rsidR="00A23762">
        <w:rPr>
          <w:rFonts w:ascii="Arial" w:eastAsia="Times New Roman" w:hAnsi="Arial" w:cs="Arial"/>
          <w:b/>
          <w:i/>
          <w:sz w:val="24"/>
          <w:szCs w:val="24"/>
        </w:rPr>
        <w:t>cluded</w:t>
      </w:r>
      <w:r w:rsidR="00A2734C">
        <w:rPr>
          <w:rFonts w:ascii="Arial" w:eastAsia="Times New Roman" w:hAnsi="Arial" w:cs="Arial"/>
          <w:b/>
          <w:i/>
          <w:sz w:val="24"/>
          <w:szCs w:val="24"/>
        </w:rPr>
        <w:t xml:space="preserve"> in </w:t>
      </w:r>
      <w:r w:rsidR="00E067B1" w:rsidRPr="00E067B1">
        <w:rPr>
          <w:rFonts w:ascii="Arial" w:eastAsia="Times New Roman" w:hAnsi="Arial" w:cs="Arial"/>
          <w:b/>
          <w:i/>
          <w:sz w:val="24"/>
          <w:szCs w:val="24"/>
        </w:rPr>
        <w:t>communications policy, campaigns and research work.</w:t>
      </w:r>
      <w:r w:rsidRPr="00E067B1">
        <w:rPr>
          <w:rFonts w:ascii="Arial" w:eastAsia="Times New Roman" w:hAnsi="Arial" w:cs="Arial"/>
          <w:b/>
          <w:i/>
          <w:sz w:val="24"/>
          <w:szCs w:val="24"/>
        </w:rPr>
        <w:t xml:space="preserve"> </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7988"/>
        <w:gridCol w:w="1710"/>
        <w:gridCol w:w="2351"/>
      </w:tblGrid>
      <w:tr w:rsidR="00E55C38" w:rsidRPr="0051397B" w14:paraId="71B58E51" w14:textId="77777777" w:rsidTr="00160698">
        <w:trPr>
          <w:trHeight w:val="256"/>
          <w:tblHeader/>
        </w:trPr>
        <w:tc>
          <w:tcPr>
            <w:tcW w:w="2830" w:type="dxa"/>
            <w:tcBorders>
              <w:top w:val="single" w:sz="4" w:space="0" w:color="auto"/>
              <w:left w:val="single" w:sz="4" w:space="0" w:color="auto"/>
              <w:bottom w:val="single" w:sz="4" w:space="0" w:color="auto"/>
              <w:right w:val="single" w:sz="4" w:space="0" w:color="auto"/>
            </w:tcBorders>
            <w:hideMark/>
          </w:tcPr>
          <w:p w14:paraId="023BE199" w14:textId="77777777" w:rsidR="00E55C38" w:rsidRPr="0051397B" w:rsidRDefault="00E55C38" w:rsidP="00CD58C9">
            <w:pPr>
              <w:spacing w:before="60" w:after="0" w:line="240" w:lineRule="auto"/>
              <w:rPr>
                <w:rFonts w:ascii="Arial" w:eastAsia="Times New Roman" w:hAnsi="Arial" w:cs="Arial"/>
                <w:b/>
                <w:color w:val="000000"/>
                <w:sz w:val="24"/>
                <w:szCs w:val="24"/>
                <w:lang w:eastAsia="en-AU"/>
              </w:rPr>
            </w:pPr>
            <w:bookmarkStart w:id="2" w:name="ColumnTitle_Relationships"/>
            <w:r w:rsidRPr="0051397B">
              <w:rPr>
                <w:rFonts w:ascii="Arial" w:eastAsia="Times New Roman" w:hAnsi="Arial" w:cs="Arial"/>
                <w:b/>
                <w:color w:val="000000"/>
                <w:sz w:val="24"/>
                <w:szCs w:val="24"/>
                <w:lang w:eastAsia="en-AU"/>
              </w:rPr>
              <w:t>Action</w:t>
            </w:r>
          </w:p>
        </w:tc>
        <w:tc>
          <w:tcPr>
            <w:tcW w:w="7988" w:type="dxa"/>
            <w:tcBorders>
              <w:top w:val="single" w:sz="4" w:space="0" w:color="auto"/>
              <w:left w:val="single" w:sz="4" w:space="0" w:color="auto"/>
              <w:bottom w:val="single" w:sz="4" w:space="0" w:color="auto"/>
              <w:right w:val="single" w:sz="4" w:space="0" w:color="auto"/>
            </w:tcBorders>
            <w:hideMark/>
          </w:tcPr>
          <w:p w14:paraId="4E4A56B7" w14:textId="77777777" w:rsidR="00E55C38" w:rsidRPr="0051397B" w:rsidRDefault="00E55C38" w:rsidP="00CD58C9">
            <w:pPr>
              <w:spacing w:before="60" w:after="0" w:line="240" w:lineRule="auto"/>
              <w:rPr>
                <w:rFonts w:ascii="Arial" w:eastAsia="Times New Roman" w:hAnsi="Arial" w:cs="Arial"/>
                <w:b/>
                <w:color w:val="000000"/>
                <w:sz w:val="24"/>
                <w:szCs w:val="24"/>
                <w:lang w:eastAsia="en-AU"/>
              </w:rPr>
            </w:pPr>
            <w:r w:rsidRPr="0051397B">
              <w:rPr>
                <w:rFonts w:ascii="Arial" w:eastAsia="Times New Roman" w:hAnsi="Arial" w:cs="Arial"/>
                <w:b/>
                <w:color w:val="000000"/>
                <w:sz w:val="24"/>
                <w:szCs w:val="24"/>
                <w:lang w:eastAsia="en-AU"/>
              </w:rPr>
              <w:t>Deliverable</w:t>
            </w:r>
          </w:p>
        </w:tc>
        <w:tc>
          <w:tcPr>
            <w:tcW w:w="1710" w:type="dxa"/>
            <w:tcBorders>
              <w:top w:val="single" w:sz="4" w:space="0" w:color="auto"/>
              <w:left w:val="single" w:sz="4" w:space="0" w:color="auto"/>
              <w:bottom w:val="single" w:sz="4" w:space="0" w:color="auto"/>
              <w:right w:val="single" w:sz="4" w:space="0" w:color="auto"/>
            </w:tcBorders>
            <w:hideMark/>
          </w:tcPr>
          <w:p w14:paraId="14ED83CD" w14:textId="77777777" w:rsidR="00E55C38" w:rsidRPr="0051397B" w:rsidRDefault="00E55C38" w:rsidP="00CD58C9">
            <w:pPr>
              <w:spacing w:before="60" w:after="0" w:line="240" w:lineRule="auto"/>
              <w:rPr>
                <w:rFonts w:ascii="Arial" w:eastAsia="Times New Roman" w:hAnsi="Arial" w:cs="Arial"/>
                <w:b/>
                <w:color w:val="000000"/>
                <w:sz w:val="24"/>
                <w:szCs w:val="24"/>
                <w:lang w:eastAsia="en-AU"/>
              </w:rPr>
            </w:pPr>
            <w:r w:rsidRPr="0051397B">
              <w:rPr>
                <w:rFonts w:ascii="Arial" w:eastAsia="Times New Roman" w:hAnsi="Arial" w:cs="Arial"/>
                <w:b/>
                <w:color w:val="000000"/>
                <w:sz w:val="24"/>
                <w:szCs w:val="24"/>
                <w:lang w:eastAsia="en-AU"/>
              </w:rPr>
              <w:t>Timeline</w:t>
            </w:r>
          </w:p>
        </w:tc>
        <w:tc>
          <w:tcPr>
            <w:tcW w:w="2351" w:type="dxa"/>
            <w:tcBorders>
              <w:top w:val="single" w:sz="4" w:space="0" w:color="auto"/>
              <w:left w:val="single" w:sz="4" w:space="0" w:color="auto"/>
              <w:bottom w:val="single" w:sz="4" w:space="0" w:color="auto"/>
              <w:right w:val="single" w:sz="4" w:space="0" w:color="auto"/>
            </w:tcBorders>
            <w:hideMark/>
          </w:tcPr>
          <w:p w14:paraId="76E6075E" w14:textId="77777777" w:rsidR="00E55C38" w:rsidRPr="0051397B" w:rsidRDefault="00E55C38" w:rsidP="00CD58C9">
            <w:pPr>
              <w:spacing w:before="60" w:after="0" w:line="240" w:lineRule="auto"/>
              <w:rPr>
                <w:rFonts w:ascii="Arial" w:eastAsia="Times New Roman" w:hAnsi="Arial" w:cs="Arial"/>
                <w:b/>
                <w:color w:val="000000"/>
                <w:sz w:val="24"/>
                <w:szCs w:val="24"/>
                <w:lang w:eastAsia="en-AU"/>
              </w:rPr>
            </w:pPr>
            <w:r w:rsidRPr="0051397B">
              <w:rPr>
                <w:rFonts w:ascii="Arial" w:eastAsia="Times New Roman" w:hAnsi="Arial" w:cs="Arial"/>
                <w:b/>
                <w:color w:val="000000"/>
                <w:sz w:val="24"/>
                <w:szCs w:val="24"/>
                <w:lang w:eastAsia="en-AU"/>
              </w:rPr>
              <w:t>Responsibility</w:t>
            </w:r>
          </w:p>
        </w:tc>
      </w:tr>
      <w:bookmarkEnd w:id="2"/>
      <w:tr w:rsidR="00E55C38" w:rsidRPr="0051397B" w14:paraId="3EA332A9" w14:textId="77777777" w:rsidTr="00160698">
        <w:trPr>
          <w:trHeight w:val="653"/>
        </w:trPr>
        <w:tc>
          <w:tcPr>
            <w:tcW w:w="2830" w:type="dxa"/>
            <w:vMerge w:val="restart"/>
            <w:tcBorders>
              <w:top w:val="single" w:sz="4" w:space="0" w:color="auto"/>
              <w:left w:val="single" w:sz="4" w:space="0" w:color="auto"/>
              <w:right w:val="single" w:sz="4" w:space="0" w:color="auto"/>
            </w:tcBorders>
            <w:hideMark/>
          </w:tcPr>
          <w:p w14:paraId="5D21AC4A" w14:textId="0117E4FC" w:rsidR="00E55C38" w:rsidRPr="0051397B" w:rsidRDefault="00E55C38" w:rsidP="00CD58C9">
            <w:pPr>
              <w:numPr>
                <w:ilvl w:val="0"/>
                <w:numId w:val="4"/>
              </w:numPr>
              <w:spacing w:before="60" w:after="0" w:line="240" w:lineRule="auto"/>
              <w:rPr>
                <w:rFonts w:ascii="Arial" w:eastAsia="Times New Roman" w:hAnsi="Arial" w:cs="Arial"/>
                <w:color w:val="000000"/>
                <w:sz w:val="24"/>
                <w:szCs w:val="24"/>
                <w:lang w:eastAsia="en-AU"/>
              </w:rPr>
            </w:pPr>
            <w:r w:rsidRPr="0051397B">
              <w:rPr>
                <w:rFonts w:ascii="Arial" w:eastAsia="Times New Roman" w:hAnsi="Arial" w:cs="Arial"/>
                <w:color w:val="000000"/>
                <w:sz w:val="24"/>
                <w:szCs w:val="24"/>
                <w:lang w:eastAsia="en-AU"/>
              </w:rPr>
              <w:t xml:space="preserve">Establish and maintain mutually beneficial relationships with Aboriginal and Torres Strait Islander </w:t>
            </w:r>
            <w:r w:rsidR="00F971D9">
              <w:rPr>
                <w:rFonts w:ascii="Arial" w:eastAsia="Times New Roman" w:hAnsi="Arial" w:cs="Arial"/>
                <w:color w:val="000000"/>
                <w:sz w:val="24"/>
                <w:szCs w:val="24"/>
                <w:lang w:eastAsia="en-AU"/>
              </w:rPr>
              <w:t>communities.</w:t>
            </w:r>
          </w:p>
        </w:tc>
        <w:tc>
          <w:tcPr>
            <w:tcW w:w="7988" w:type="dxa"/>
            <w:tcBorders>
              <w:top w:val="single" w:sz="4" w:space="0" w:color="auto"/>
              <w:left w:val="single" w:sz="4" w:space="0" w:color="auto"/>
              <w:bottom w:val="single" w:sz="4" w:space="0" w:color="auto"/>
              <w:right w:val="single" w:sz="4" w:space="0" w:color="auto"/>
            </w:tcBorders>
            <w:hideMark/>
          </w:tcPr>
          <w:p w14:paraId="6FDB7E41" w14:textId="070D4E66" w:rsidR="00E55C38" w:rsidRPr="0051397B" w:rsidRDefault="00D31825" w:rsidP="00CD58C9">
            <w:pPr>
              <w:numPr>
                <w:ilvl w:val="0"/>
                <w:numId w:val="5"/>
              </w:numPr>
              <w:spacing w:before="60" w:after="0" w:line="240" w:lineRule="auto"/>
              <w:contextualSpacing/>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In consultation with Aboriginal and Torres Strait Islander communities, develop an Aboriginal and Torres Strait Islander Engagement Plan.</w:t>
            </w:r>
          </w:p>
        </w:tc>
        <w:tc>
          <w:tcPr>
            <w:tcW w:w="1710" w:type="dxa"/>
            <w:tcBorders>
              <w:top w:val="single" w:sz="4" w:space="0" w:color="auto"/>
              <w:left w:val="single" w:sz="4" w:space="0" w:color="auto"/>
              <w:bottom w:val="single" w:sz="4" w:space="0" w:color="auto"/>
              <w:right w:val="single" w:sz="4" w:space="0" w:color="auto"/>
            </w:tcBorders>
            <w:hideMark/>
          </w:tcPr>
          <w:p w14:paraId="5287689E" w14:textId="73482055" w:rsidR="00E55C38" w:rsidRPr="0032388F" w:rsidRDefault="004A5AEE" w:rsidP="00CD58C9">
            <w:pPr>
              <w:spacing w:before="60" w:after="0" w:line="240" w:lineRule="auto"/>
              <w:rPr>
                <w:rFonts w:ascii="Arial" w:eastAsia="Times New Roman" w:hAnsi="Arial" w:cs="Arial"/>
                <w:iCs/>
                <w:color w:val="000000"/>
                <w:sz w:val="24"/>
                <w:szCs w:val="24"/>
                <w:lang w:eastAsia="en-AU"/>
              </w:rPr>
            </w:pPr>
            <w:r>
              <w:rPr>
                <w:rFonts w:ascii="Arial" w:eastAsia="Times New Roman" w:hAnsi="Arial" w:cs="Arial"/>
                <w:iCs/>
                <w:color w:val="000000"/>
                <w:sz w:val="24"/>
                <w:szCs w:val="24"/>
                <w:lang w:eastAsia="en-AU"/>
              </w:rPr>
              <w:t>August</w:t>
            </w:r>
            <w:r w:rsidR="00E55C38" w:rsidRPr="0032388F">
              <w:rPr>
                <w:rFonts w:ascii="Arial" w:eastAsia="Times New Roman" w:hAnsi="Arial" w:cs="Arial"/>
                <w:iCs/>
                <w:color w:val="000000"/>
                <w:sz w:val="24"/>
                <w:szCs w:val="24"/>
                <w:lang w:eastAsia="en-AU"/>
              </w:rPr>
              <w:t xml:space="preserve"> 2021</w:t>
            </w:r>
          </w:p>
        </w:tc>
        <w:tc>
          <w:tcPr>
            <w:tcW w:w="2351" w:type="dxa"/>
            <w:tcBorders>
              <w:top w:val="single" w:sz="4" w:space="0" w:color="auto"/>
              <w:left w:val="single" w:sz="4" w:space="0" w:color="auto"/>
              <w:bottom w:val="single" w:sz="4" w:space="0" w:color="auto"/>
              <w:right w:val="single" w:sz="4" w:space="0" w:color="auto"/>
            </w:tcBorders>
            <w:hideMark/>
          </w:tcPr>
          <w:p w14:paraId="2FC5498B" w14:textId="77777777" w:rsidR="00E55C38" w:rsidRPr="0032388F" w:rsidRDefault="00E55C38" w:rsidP="00CD58C9">
            <w:pPr>
              <w:spacing w:before="60" w:after="0" w:line="240" w:lineRule="auto"/>
              <w:rPr>
                <w:rFonts w:ascii="Arial" w:eastAsia="Times New Roman" w:hAnsi="Arial" w:cs="Arial"/>
                <w:iCs/>
                <w:color w:val="000000"/>
                <w:sz w:val="24"/>
                <w:szCs w:val="24"/>
                <w:lang w:eastAsia="en-AU"/>
              </w:rPr>
            </w:pPr>
            <w:r w:rsidRPr="0032388F">
              <w:rPr>
                <w:rFonts w:ascii="Arial" w:hAnsi="Arial" w:cs="Arial"/>
                <w:iCs/>
                <w:color w:val="000000"/>
                <w:sz w:val="24"/>
                <w:szCs w:val="24"/>
              </w:rPr>
              <w:t>Director of Policy</w:t>
            </w:r>
          </w:p>
        </w:tc>
      </w:tr>
      <w:tr w:rsidR="00E55C38" w:rsidRPr="0051397B" w14:paraId="63014976" w14:textId="77777777" w:rsidTr="00160698">
        <w:trPr>
          <w:trHeight w:val="433"/>
        </w:trPr>
        <w:tc>
          <w:tcPr>
            <w:tcW w:w="2830" w:type="dxa"/>
            <w:vMerge/>
            <w:tcBorders>
              <w:left w:val="single" w:sz="4" w:space="0" w:color="auto"/>
              <w:right w:val="single" w:sz="4" w:space="0" w:color="auto"/>
            </w:tcBorders>
            <w:vAlign w:val="center"/>
            <w:hideMark/>
          </w:tcPr>
          <w:p w14:paraId="15DB5D15" w14:textId="77777777" w:rsidR="00E55C38" w:rsidRPr="0051397B" w:rsidRDefault="00E55C38" w:rsidP="00CD58C9">
            <w:pPr>
              <w:spacing w:after="0" w:line="240" w:lineRule="auto"/>
              <w:rPr>
                <w:rFonts w:ascii="Arial" w:eastAsia="Times New Roman" w:hAnsi="Arial" w:cs="Arial"/>
                <w:color w:val="000000"/>
                <w:sz w:val="24"/>
                <w:szCs w:val="24"/>
                <w:lang w:eastAsia="en-AU"/>
              </w:rPr>
            </w:pPr>
          </w:p>
        </w:tc>
        <w:tc>
          <w:tcPr>
            <w:tcW w:w="7988" w:type="dxa"/>
            <w:tcBorders>
              <w:top w:val="single" w:sz="4" w:space="0" w:color="auto"/>
              <w:left w:val="single" w:sz="4" w:space="0" w:color="auto"/>
              <w:bottom w:val="single" w:sz="4" w:space="0" w:color="auto"/>
              <w:right w:val="single" w:sz="4" w:space="0" w:color="auto"/>
            </w:tcBorders>
            <w:hideMark/>
          </w:tcPr>
          <w:p w14:paraId="1B8EA062" w14:textId="7DDC9252" w:rsidR="00190AEC" w:rsidRPr="0032388F" w:rsidRDefault="00D31825" w:rsidP="0052401A">
            <w:pPr>
              <w:numPr>
                <w:ilvl w:val="0"/>
                <w:numId w:val="5"/>
              </w:numPr>
              <w:spacing w:before="60" w:after="0" w:line="240" w:lineRule="auto"/>
              <w:contextualSpacing/>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Review the implementation of the </w:t>
            </w:r>
            <w:r w:rsidR="00E74AF7">
              <w:rPr>
                <w:rFonts w:ascii="Arial" w:eastAsia="Times New Roman" w:hAnsi="Arial" w:cs="Arial"/>
                <w:color w:val="000000"/>
                <w:sz w:val="24"/>
                <w:szCs w:val="24"/>
                <w:lang w:eastAsia="en-AU"/>
              </w:rPr>
              <w:t>E</w:t>
            </w:r>
            <w:r>
              <w:rPr>
                <w:rFonts w:ascii="Arial" w:eastAsia="Times New Roman" w:hAnsi="Arial" w:cs="Arial"/>
                <w:color w:val="000000"/>
                <w:sz w:val="24"/>
                <w:szCs w:val="24"/>
                <w:lang w:eastAsia="en-AU"/>
              </w:rPr>
              <w:t xml:space="preserve">ngagement </w:t>
            </w:r>
            <w:r w:rsidR="00E74AF7">
              <w:rPr>
                <w:rFonts w:ascii="Arial" w:eastAsia="Times New Roman" w:hAnsi="Arial" w:cs="Arial"/>
                <w:color w:val="000000"/>
                <w:sz w:val="24"/>
                <w:szCs w:val="24"/>
                <w:lang w:eastAsia="en-AU"/>
              </w:rPr>
              <w:t>Plan</w:t>
            </w:r>
            <w:r>
              <w:rPr>
                <w:rFonts w:ascii="Arial" w:eastAsia="Times New Roman" w:hAnsi="Arial" w:cs="Arial"/>
                <w:color w:val="000000"/>
                <w:sz w:val="24"/>
                <w:szCs w:val="24"/>
                <w:lang w:eastAsia="en-AU"/>
              </w:rPr>
              <w:t>.</w:t>
            </w:r>
          </w:p>
        </w:tc>
        <w:tc>
          <w:tcPr>
            <w:tcW w:w="1710" w:type="dxa"/>
            <w:tcBorders>
              <w:top w:val="single" w:sz="4" w:space="0" w:color="auto"/>
              <w:left w:val="single" w:sz="4" w:space="0" w:color="auto"/>
              <w:bottom w:val="single" w:sz="4" w:space="0" w:color="auto"/>
              <w:right w:val="single" w:sz="4" w:space="0" w:color="auto"/>
            </w:tcBorders>
          </w:tcPr>
          <w:p w14:paraId="49AB9A74" w14:textId="4C696FC9" w:rsidR="00E55C38" w:rsidRPr="0032388F" w:rsidRDefault="0031363B" w:rsidP="00CD58C9">
            <w:pPr>
              <w:spacing w:before="60" w:after="0" w:line="240" w:lineRule="auto"/>
              <w:rPr>
                <w:rFonts w:ascii="Arial" w:eastAsia="Times New Roman" w:hAnsi="Arial" w:cs="Arial"/>
                <w:iCs/>
                <w:color w:val="000000"/>
                <w:sz w:val="24"/>
                <w:szCs w:val="24"/>
                <w:lang w:eastAsia="en-AU"/>
              </w:rPr>
            </w:pPr>
            <w:r>
              <w:rPr>
                <w:rFonts w:ascii="Arial" w:eastAsia="Times New Roman" w:hAnsi="Arial" w:cs="Arial"/>
                <w:iCs/>
                <w:color w:val="000000"/>
                <w:sz w:val="24"/>
                <w:szCs w:val="24"/>
                <w:lang w:eastAsia="en-AU"/>
              </w:rPr>
              <w:t xml:space="preserve">August </w:t>
            </w:r>
            <w:r w:rsidR="00E55C38" w:rsidRPr="0032388F">
              <w:rPr>
                <w:rFonts w:ascii="Arial" w:eastAsia="Times New Roman" w:hAnsi="Arial" w:cs="Arial"/>
                <w:iCs/>
                <w:color w:val="000000"/>
                <w:sz w:val="24"/>
                <w:szCs w:val="24"/>
                <w:lang w:eastAsia="en-AU"/>
              </w:rPr>
              <w:t>202</w:t>
            </w:r>
            <w:r w:rsidR="00F526E2">
              <w:rPr>
                <w:rFonts w:ascii="Arial" w:eastAsia="Times New Roman" w:hAnsi="Arial" w:cs="Arial"/>
                <w:iCs/>
                <w:color w:val="000000"/>
                <w:sz w:val="24"/>
                <w:szCs w:val="24"/>
                <w:lang w:eastAsia="en-AU"/>
              </w:rPr>
              <w:t>2</w:t>
            </w:r>
          </w:p>
        </w:tc>
        <w:tc>
          <w:tcPr>
            <w:tcW w:w="2351" w:type="dxa"/>
            <w:tcBorders>
              <w:top w:val="single" w:sz="4" w:space="0" w:color="auto"/>
              <w:left w:val="single" w:sz="4" w:space="0" w:color="auto"/>
              <w:bottom w:val="single" w:sz="4" w:space="0" w:color="auto"/>
              <w:right w:val="single" w:sz="4" w:space="0" w:color="auto"/>
            </w:tcBorders>
          </w:tcPr>
          <w:p w14:paraId="57513F96" w14:textId="77777777" w:rsidR="00E55C38" w:rsidRPr="0032388F" w:rsidRDefault="00E55C38" w:rsidP="00CD58C9">
            <w:pPr>
              <w:spacing w:before="60" w:after="0" w:line="240" w:lineRule="auto"/>
              <w:rPr>
                <w:rFonts w:ascii="Arial" w:hAnsi="Arial" w:cs="Arial"/>
                <w:iCs/>
                <w:color w:val="000000"/>
                <w:sz w:val="24"/>
                <w:szCs w:val="24"/>
              </w:rPr>
            </w:pPr>
            <w:r w:rsidRPr="0032388F">
              <w:rPr>
                <w:rFonts w:ascii="Arial" w:hAnsi="Arial" w:cs="Arial"/>
                <w:iCs/>
                <w:color w:val="000000"/>
                <w:sz w:val="24"/>
                <w:szCs w:val="24"/>
              </w:rPr>
              <w:t>Director of Policy</w:t>
            </w:r>
          </w:p>
        </w:tc>
      </w:tr>
      <w:tr w:rsidR="00E55C38" w:rsidRPr="0051397B" w14:paraId="28B004CC" w14:textId="77777777" w:rsidTr="00160698">
        <w:trPr>
          <w:trHeight w:val="752"/>
        </w:trPr>
        <w:tc>
          <w:tcPr>
            <w:tcW w:w="2830" w:type="dxa"/>
            <w:vMerge/>
            <w:tcBorders>
              <w:left w:val="single" w:sz="4" w:space="0" w:color="auto"/>
              <w:bottom w:val="single" w:sz="4" w:space="0" w:color="auto"/>
              <w:right w:val="single" w:sz="4" w:space="0" w:color="auto"/>
            </w:tcBorders>
            <w:vAlign w:val="center"/>
          </w:tcPr>
          <w:p w14:paraId="436C2A41" w14:textId="77777777" w:rsidR="00E55C38" w:rsidRPr="0051397B" w:rsidRDefault="00E55C38" w:rsidP="00CD58C9">
            <w:pPr>
              <w:spacing w:after="0" w:line="240" w:lineRule="auto"/>
              <w:rPr>
                <w:rFonts w:ascii="Arial" w:eastAsia="Times New Roman" w:hAnsi="Arial" w:cs="Arial"/>
                <w:color w:val="000000"/>
                <w:sz w:val="24"/>
                <w:szCs w:val="24"/>
                <w:lang w:eastAsia="en-AU"/>
              </w:rPr>
            </w:pPr>
          </w:p>
        </w:tc>
        <w:tc>
          <w:tcPr>
            <w:tcW w:w="7988" w:type="dxa"/>
            <w:tcBorders>
              <w:top w:val="single" w:sz="4" w:space="0" w:color="auto"/>
              <w:left w:val="single" w:sz="4" w:space="0" w:color="auto"/>
              <w:bottom w:val="single" w:sz="4" w:space="0" w:color="auto"/>
              <w:right w:val="single" w:sz="4" w:space="0" w:color="auto"/>
            </w:tcBorders>
          </w:tcPr>
          <w:p w14:paraId="279DD928" w14:textId="24828235" w:rsidR="00E55C38" w:rsidRPr="00F971D9" w:rsidRDefault="00E55C38" w:rsidP="00CD58C9">
            <w:pPr>
              <w:numPr>
                <w:ilvl w:val="0"/>
                <w:numId w:val="5"/>
              </w:numPr>
              <w:spacing w:before="60" w:after="0" w:line="240" w:lineRule="auto"/>
              <w:contextualSpacing/>
              <w:rPr>
                <w:rFonts w:ascii="Arial" w:eastAsia="Times New Roman" w:hAnsi="Arial" w:cs="Arial"/>
                <w:iCs/>
                <w:color w:val="000000"/>
                <w:sz w:val="24"/>
                <w:szCs w:val="24"/>
                <w:lang w:eastAsia="en-AU"/>
              </w:rPr>
            </w:pPr>
            <w:r w:rsidRPr="00F971D9">
              <w:rPr>
                <w:rFonts w:ascii="Arial" w:eastAsia="Times New Roman" w:hAnsi="Arial" w:cs="Arial"/>
                <w:iCs/>
                <w:color w:val="000000"/>
                <w:sz w:val="24"/>
                <w:szCs w:val="24"/>
                <w:lang w:eastAsia="en-AU"/>
              </w:rPr>
              <w:t>Establish a</w:t>
            </w:r>
            <w:r w:rsidR="002440E6" w:rsidRPr="00F971D9">
              <w:rPr>
                <w:rFonts w:ascii="Arial" w:eastAsia="Times New Roman" w:hAnsi="Arial" w:cs="Arial"/>
                <w:iCs/>
                <w:color w:val="000000"/>
                <w:sz w:val="24"/>
                <w:szCs w:val="24"/>
                <w:lang w:eastAsia="en-AU"/>
              </w:rPr>
              <w:t xml:space="preserve"> new</w:t>
            </w:r>
            <w:r w:rsidRPr="00F971D9">
              <w:rPr>
                <w:rFonts w:ascii="Arial" w:eastAsia="Times New Roman" w:hAnsi="Arial" w:cs="Arial"/>
                <w:iCs/>
                <w:color w:val="000000"/>
                <w:sz w:val="24"/>
                <w:szCs w:val="24"/>
                <w:lang w:eastAsia="en-AU"/>
              </w:rPr>
              <w:t xml:space="preserve"> relationship with at least one Aboriginal and Torres Strait Islander media outlet each yea</w:t>
            </w:r>
            <w:r w:rsidR="00F971D9">
              <w:rPr>
                <w:rFonts w:ascii="Arial" w:eastAsia="Times New Roman" w:hAnsi="Arial" w:cs="Arial"/>
                <w:iCs/>
                <w:color w:val="000000"/>
                <w:sz w:val="24"/>
                <w:szCs w:val="24"/>
                <w:lang w:eastAsia="en-AU"/>
              </w:rPr>
              <w:t xml:space="preserve">r </w:t>
            </w:r>
            <w:r w:rsidRPr="00F971D9">
              <w:rPr>
                <w:rFonts w:ascii="Arial" w:eastAsia="Times New Roman" w:hAnsi="Arial" w:cs="Arial"/>
                <w:iCs/>
                <w:color w:val="000000"/>
                <w:sz w:val="24"/>
                <w:szCs w:val="24"/>
                <w:lang w:eastAsia="en-AU"/>
              </w:rPr>
              <w:t>and explore ways to work together.</w:t>
            </w:r>
          </w:p>
          <w:p w14:paraId="6DA08954" w14:textId="77777777" w:rsidR="00E55C38" w:rsidRPr="0051397B" w:rsidRDefault="00E55C38" w:rsidP="00CD58C9">
            <w:pPr>
              <w:spacing w:before="60" w:after="0" w:line="240" w:lineRule="auto"/>
              <w:contextualSpacing/>
              <w:rPr>
                <w:rFonts w:ascii="Arial" w:eastAsia="Times New Roman" w:hAnsi="Arial" w:cs="Arial"/>
                <w:color w:val="000000"/>
                <w:sz w:val="24"/>
                <w:szCs w:val="24"/>
                <w:lang w:eastAsia="en-AU"/>
              </w:rPr>
            </w:pPr>
          </w:p>
        </w:tc>
        <w:tc>
          <w:tcPr>
            <w:tcW w:w="1710" w:type="dxa"/>
            <w:tcBorders>
              <w:top w:val="single" w:sz="4" w:space="0" w:color="auto"/>
              <w:left w:val="single" w:sz="4" w:space="0" w:color="auto"/>
              <w:bottom w:val="single" w:sz="4" w:space="0" w:color="auto"/>
              <w:right w:val="single" w:sz="4" w:space="0" w:color="auto"/>
            </w:tcBorders>
          </w:tcPr>
          <w:p w14:paraId="42C14564" w14:textId="374C05C5" w:rsidR="00E55C38" w:rsidRPr="0032388F" w:rsidRDefault="0031363B" w:rsidP="00CD58C9">
            <w:pPr>
              <w:spacing w:before="60" w:after="0" w:line="240" w:lineRule="auto"/>
              <w:rPr>
                <w:rFonts w:ascii="Arial" w:eastAsia="Times New Roman" w:hAnsi="Arial" w:cs="Arial"/>
                <w:iCs/>
                <w:color w:val="000000"/>
                <w:sz w:val="24"/>
                <w:szCs w:val="24"/>
                <w:lang w:eastAsia="en-AU"/>
              </w:rPr>
            </w:pPr>
            <w:r>
              <w:rPr>
                <w:rFonts w:ascii="Arial" w:eastAsia="Times New Roman" w:hAnsi="Arial" w:cs="Arial"/>
                <w:iCs/>
                <w:color w:val="000000"/>
                <w:sz w:val="24"/>
                <w:szCs w:val="24"/>
                <w:lang w:eastAsia="en-AU"/>
              </w:rPr>
              <w:t>December 2021</w:t>
            </w:r>
            <w:r w:rsidR="00160698">
              <w:rPr>
                <w:rFonts w:ascii="Arial" w:eastAsia="Times New Roman" w:hAnsi="Arial" w:cs="Arial"/>
                <w:iCs/>
                <w:color w:val="000000"/>
                <w:sz w:val="24"/>
                <w:szCs w:val="24"/>
                <w:lang w:eastAsia="en-AU"/>
              </w:rPr>
              <w:t>-</w:t>
            </w:r>
            <w:r>
              <w:rPr>
                <w:rFonts w:ascii="Arial" w:eastAsia="Times New Roman" w:hAnsi="Arial" w:cs="Arial"/>
                <w:iCs/>
                <w:color w:val="000000"/>
                <w:sz w:val="24"/>
                <w:szCs w:val="24"/>
                <w:lang w:eastAsia="en-AU"/>
              </w:rPr>
              <w:t>2022</w:t>
            </w:r>
          </w:p>
        </w:tc>
        <w:tc>
          <w:tcPr>
            <w:tcW w:w="2351" w:type="dxa"/>
            <w:tcBorders>
              <w:top w:val="single" w:sz="4" w:space="0" w:color="auto"/>
              <w:left w:val="single" w:sz="4" w:space="0" w:color="auto"/>
              <w:bottom w:val="single" w:sz="4" w:space="0" w:color="auto"/>
              <w:right w:val="single" w:sz="4" w:space="0" w:color="auto"/>
            </w:tcBorders>
          </w:tcPr>
          <w:p w14:paraId="0B8FDA22" w14:textId="59ED6297" w:rsidR="00E55C38" w:rsidRPr="0032388F" w:rsidRDefault="00E55C38" w:rsidP="00CD58C9">
            <w:pPr>
              <w:spacing w:before="60" w:after="0" w:line="240" w:lineRule="auto"/>
              <w:rPr>
                <w:rFonts w:ascii="Arial" w:hAnsi="Arial" w:cs="Arial"/>
                <w:iCs/>
                <w:color w:val="000000"/>
                <w:sz w:val="24"/>
                <w:szCs w:val="24"/>
              </w:rPr>
            </w:pPr>
            <w:r w:rsidRPr="0032388F">
              <w:rPr>
                <w:rFonts w:ascii="Arial" w:hAnsi="Arial" w:cs="Arial"/>
                <w:iCs/>
                <w:color w:val="000000"/>
                <w:sz w:val="24"/>
                <w:szCs w:val="24"/>
              </w:rPr>
              <w:t xml:space="preserve">Media and Communications </w:t>
            </w:r>
            <w:r w:rsidR="008D189B" w:rsidRPr="0032388F">
              <w:rPr>
                <w:rFonts w:ascii="Arial" w:hAnsi="Arial" w:cs="Arial"/>
                <w:iCs/>
                <w:color w:val="000000"/>
                <w:sz w:val="24"/>
                <w:szCs w:val="24"/>
              </w:rPr>
              <w:t>Manager</w:t>
            </w:r>
          </w:p>
        </w:tc>
      </w:tr>
      <w:tr w:rsidR="00E55C38" w:rsidRPr="0051397B" w14:paraId="6DEFF091" w14:textId="77777777" w:rsidTr="00160698">
        <w:trPr>
          <w:trHeight w:val="565"/>
        </w:trPr>
        <w:tc>
          <w:tcPr>
            <w:tcW w:w="2830" w:type="dxa"/>
            <w:vMerge w:val="restart"/>
            <w:tcBorders>
              <w:top w:val="single" w:sz="4" w:space="0" w:color="auto"/>
              <w:left w:val="single" w:sz="4" w:space="0" w:color="auto"/>
              <w:bottom w:val="single" w:sz="4" w:space="0" w:color="auto"/>
              <w:right w:val="single" w:sz="4" w:space="0" w:color="auto"/>
            </w:tcBorders>
            <w:hideMark/>
          </w:tcPr>
          <w:p w14:paraId="03B4D3AA" w14:textId="77777777" w:rsidR="00E55C38" w:rsidRPr="0051397B" w:rsidRDefault="00E55C38" w:rsidP="00CD58C9">
            <w:pPr>
              <w:numPr>
                <w:ilvl w:val="0"/>
                <w:numId w:val="4"/>
              </w:numPr>
              <w:spacing w:before="60" w:after="0" w:line="240" w:lineRule="auto"/>
              <w:rPr>
                <w:rFonts w:ascii="Arial" w:eastAsia="Times New Roman" w:hAnsi="Arial" w:cs="Arial"/>
                <w:color w:val="000000"/>
                <w:sz w:val="24"/>
                <w:szCs w:val="24"/>
                <w:lang w:eastAsia="en-AU"/>
              </w:rPr>
            </w:pPr>
            <w:r w:rsidRPr="0051397B">
              <w:rPr>
                <w:rFonts w:ascii="Arial" w:eastAsia="Times New Roman" w:hAnsi="Arial" w:cs="Arial"/>
                <w:color w:val="000000"/>
                <w:sz w:val="24"/>
                <w:szCs w:val="24"/>
                <w:lang w:eastAsia="en-AU"/>
              </w:rPr>
              <w:t>Build relationships through celebrating National Reconciliation Week (NRW).</w:t>
            </w:r>
          </w:p>
        </w:tc>
        <w:tc>
          <w:tcPr>
            <w:tcW w:w="7988" w:type="dxa"/>
            <w:tcBorders>
              <w:top w:val="single" w:sz="4" w:space="0" w:color="auto"/>
              <w:left w:val="single" w:sz="4" w:space="0" w:color="auto"/>
              <w:bottom w:val="single" w:sz="4" w:space="0" w:color="auto"/>
              <w:right w:val="single" w:sz="4" w:space="0" w:color="auto"/>
            </w:tcBorders>
            <w:hideMark/>
          </w:tcPr>
          <w:p w14:paraId="4B28D429" w14:textId="77777777" w:rsidR="00E55C38" w:rsidRPr="0051397B" w:rsidRDefault="00E55C38" w:rsidP="00CD58C9">
            <w:pPr>
              <w:numPr>
                <w:ilvl w:val="0"/>
                <w:numId w:val="6"/>
              </w:numPr>
              <w:spacing w:before="60" w:after="0" w:line="240" w:lineRule="auto"/>
              <w:contextualSpacing/>
              <w:rPr>
                <w:rFonts w:ascii="Arial" w:eastAsia="Times New Roman" w:hAnsi="Arial" w:cs="Arial"/>
                <w:color w:val="000000"/>
                <w:sz w:val="24"/>
                <w:szCs w:val="24"/>
                <w:lang w:eastAsia="en-AU"/>
              </w:rPr>
            </w:pPr>
            <w:r w:rsidRPr="0051397B">
              <w:rPr>
                <w:rFonts w:ascii="Arial" w:eastAsia="Times New Roman" w:hAnsi="Arial" w:cs="Arial"/>
                <w:color w:val="000000"/>
                <w:sz w:val="24"/>
                <w:szCs w:val="24"/>
                <w:lang w:eastAsia="en-AU"/>
              </w:rPr>
              <w:t>Circulate Reconciliation Australia’s NRW resources and reconciliation materials to our staff.</w:t>
            </w:r>
          </w:p>
        </w:tc>
        <w:tc>
          <w:tcPr>
            <w:tcW w:w="1710" w:type="dxa"/>
            <w:tcBorders>
              <w:top w:val="single" w:sz="4" w:space="0" w:color="auto"/>
              <w:left w:val="single" w:sz="4" w:space="0" w:color="auto"/>
              <w:bottom w:val="single" w:sz="4" w:space="0" w:color="auto"/>
              <w:right w:val="single" w:sz="4" w:space="0" w:color="auto"/>
            </w:tcBorders>
          </w:tcPr>
          <w:p w14:paraId="785FF398" w14:textId="3908E375" w:rsidR="00E55C38" w:rsidRPr="0032388F" w:rsidRDefault="00E55C38" w:rsidP="00CD58C9">
            <w:pPr>
              <w:spacing w:before="60" w:after="0" w:line="240" w:lineRule="auto"/>
              <w:rPr>
                <w:rFonts w:ascii="Arial" w:eastAsia="Times New Roman" w:hAnsi="Arial" w:cs="Arial"/>
                <w:iCs/>
                <w:color w:val="000000"/>
                <w:sz w:val="24"/>
                <w:szCs w:val="24"/>
                <w:lang w:eastAsia="en-AU"/>
              </w:rPr>
            </w:pPr>
            <w:r w:rsidRPr="0032388F">
              <w:rPr>
                <w:rFonts w:ascii="Arial" w:eastAsia="Times New Roman" w:hAnsi="Arial" w:cs="Arial"/>
                <w:iCs/>
                <w:color w:val="000000"/>
                <w:sz w:val="24"/>
                <w:szCs w:val="24"/>
                <w:lang w:eastAsia="en-AU"/>
              </w:rPr>
              <w:t>May 202</w:t>
            </w:r>
            <w:r w:rsidR="009479A7">
              <w:rPr>
                <w:rFonts w:ascii="Arial" w:eastAsia="Times New Roman" w:hAnsi="Arial" w:cs="Arial"/>
                <w:iCs/>
                <w:color w:val="000000"/>
                <w:sz w:val="24"/>
                <w:szCs w:val="24"/>
                <w:lang w:eastAsia="en-AU"/>
              </w:rPr>
              <w:t>2</w:t>
            </w:r>
            <w:r w:rsidR="00160698">
              <w:rPr>
                <w:rFonts w:ascii="Arial" w:eastAsia="Times New Roman" w:hAnsi="Arial" w:cs="Arial"/>
                <w:iCs/>
                <w:color w:val="000000"/>
                <w:sz w:val="24"/>
                <w:szCs w:val="24"/>
                <w:lang w:eastAsia="en-AU"/>
              </w:rPr>
              <w:t>-</w:t>
            </w:r>
            <w:r w:rsidRPr="0032388F">
              <w:rPr>
                <w:rFonts w:ascii="Arial" w:eastAsia="Times New Roman" w:hAnsi="Arial" w:cs="Arial"/>
                <w:iCs/>
                <w:color w:val="000000"/>
                <w:sz w:val="24"/>
                <w:szCs w:val="24"/>
                <w:lang w:eastAsia="en-AU"/>
              </w:rPr>
              <w:t>2023</w:t>
            </w:r>
          </w:p>
        </w:tc>
        <w:tc>
          <w:tcPr>
            <w:tcW w:w="2351" w:type="dxa"/>
            <w:tcBorders>
              <w:top w:val="single" w:sz="4" w:space="0" w:color="auto"/>
              <w:left w:val="single" w:sz="4" w:space="0" w:color="auto"/>
              <w:bottom w:val="single" w:sz="4" w:space="0" w:color="auto"/>
              <w:right w:val="single" w:sz="4" w:space="0" w:color="auto"/>
            </w:tcBorders>
          </w:tcPr>
          <w:p w14:paraId="14111218" w14:textId="77777777" w:rsidR="00E55C38" w:rsidRPr="0032388F" w:rsidRDefault="00E55C38" w:rsidP="00CD58C9">
            <w:pPr>
              <w:spacing w:before="60" w:after="0" w:line="240" w:lineRule="auto"/>
              <w:rPr>
                <w:rFonts w:ascii="Arial" w:eastAsia="Times New Roman" w:hAnsi="Arial" w:cs="Arial"/>
                <w:iCs/>
                <w:color w:val="000000"/>
                <w:sz w:val="24"/>
                <w:szCs w:val="24"/>
                <w:lang w:eastAsia="en-AU"/>
              </w:rPr>
            </w:pPr>
            <w:r w:rsidRPr="0032388F">
              <w:rPr>
                <w:rFonts w:ascii="Arial" w:eastAsia="Times New Roman" w:hAnsi="Arial" w:cs="Arial"/>
                <w:iCs/>
                <w:color w:val="000000"/>
                <w:sz w:val="24"/>
                <w:szCs w:val="24"/>
                <w:lang w:eastAsia="en-AU"/>
              </w:rPr>
              <w:t>Director of Inclusion</w:t>
            </w:r>
          </w:p>
        </w:tc>
      </w:tr>
      <w:tr w:rsidR="00E55C38" w:rsidRPr="0051397B" w14:paraId="20E298C5" w14:textId="77777777" w:rsidTr="00160698">
        <w:trPr>
          <w:trHeight w:val="572"/>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28ECE051" w14:textId="77777777" w:rsidR="00E55C38" w:rsidRPr="0051397B" w:rsidRDefault="00E55C38" w:rsidP="00CD58C9">
            <w:pPr>
              <w:spacing w:after="0" w:line="240" w:lineRule="auto"/>
              <w:rPr>
                <w:rFonts w:ascii="Arial" w:eastAsia="Times New Roman" w:hAnsi="Arial" w:cs="Arial"/>
                <w:color w:val="000000"/>
                <w:sz w:val="24"/>
                <w:szCs w:val="24"/>
                <w:lang w:eastAsia="en-AU"/>
              </w:rPr>
            </w:pPr>
          </w:p>
        </w:tc>
        <w:tc>
          <w:tcPr>
            <w:tcW w:w="7988" w:type="dxa"/>
            <w:tcBorders>
              <w:top w:val="single" w:sz="4" w:space="0" w:color="auto"/>
              <w:left w:val="single" w:sz="4" w:space="0" w:color="auto"/>
              <w:bottom w:val="single" w:sz="4" w:space="0" w:color="auto"/>
              <w:right w:val="single" w:sz="4" w:space="0" w:color="auto"/>
            </w:tcBorders>
            <w:hideMark/>
          </w:tcPr>
          <w:p w14:paraId="22663DCC" w14:textId="77777777" w:rsidR="00E55C38" w:rsidRPr="0051397B" w:rsidRDefault="00E55C38" w:rsidP="00CD58C9">
            <w:pPr>
              <w:numPr>
                <w:ilvl w:val="0"/>
                <w:numId w:val="6"/>
              </w:numPr>
              <w:spacing w:before="60" w:after="0" w:line="240" w:lineRule="auto"/>
              <w:contextualSpacing/>
              <w:rPr>
                <w:rFonts w:ascii="Arial" w:eastAsia="Times New Roman" w:hAnsi="Arial" w:cs="Arial"/>
                <w:color w:val="000000"/>
                <w:sz w:val="24"/>
                <w:szCs w:val="24"/>
                <w:lang w:eastAsia="en-AU"/>
              </w:rPr>
            </w:pPr>
            <w:r w:rsidRPr="0051397B">
              <w:rPr>
                <w:rFonts w:ascii="Arial" w:eastAsia="Times New Roman" w:hAnsi="Arial" w:cs="Arial"/>
                <w:color w:val="000000"/>
                <w:sz w:val="24"/>
                <w:szCs w:val="24"/>
                <w:lang w:eastAsia="en-AU"/>
              </w:rPr>
              <w:t>RAP Working Group members to participate in an external NRW event.</w:t>
            </w:r>
          </w:p>
        </w:tc>
        <w:tc>
          <w:tcPr>
            <w:tcW w:w="1710" w:type="dxa"/>
            <w:tcBorders>
              <w:top w:val="single" w:sz="4" w:space="0" w:color="auto"/>
              <w:left w:val="single" w:sz="4" w:space="0" w:color="auto"/>
              <w:bottom w:val="single" w:sz="4" w:space="0" w:color="auto"/>
              <w:right w:val="single" w:sz="4" w:space="0" w:color="auto"/>
            </w:tcBorders>
            <w:hideMark/>
          </w:tcPr>
          <w:p w14:paraId="475D81B1" w14:textId="0DA2D60C" w:rsidR="00E55C38" w:rsidRPr="0032388F" w:rsidRDefault="00E55C38" w:rsidP="00CD58C9">
            <w:pPr>
              <w:spacing w:before="60" w:after="0" w:line="240" w:lineRule="auto"/>
              <w:rPr>
                <w:rFonts w:ascii="Arial" w:eastAsia="Times New Roman" w:hAnsi="Arial" w:cs="Arial"/>
                <w:iCs/>
                <w:color w:val="000000"/>
                <w:sz w:val="24"/>
                <w:szCs w:val="24"/>
                <w:lang w:eastAsia="en-AU"/>
              </w:rPr>
            </w:pPr>
            <w:r w:rsidRPr="0032388F">
              <w:rPr>
                <w:rFonts w:ascii="Arial" w:eastAsia="Times New Roman" w:hAnsi="Arial" w:cs="Arial"/>
                <w:iCs/>
                <w:color w:val="000000"/>
                <w:sz w:val="24"/>
                <w:szCs w:val="24"/>
                <w:lang w:eastAsia="en-AU"/>
              </w:rPr>
              <w:t xml:space="preserve">27 May- 3 June </w:t>
            </w:r>
            <w:r w:rsidRPr="0032388F">
              <w:rPr>
                <w:rFonts w:ascii="Arial" w:hAnsi="Arial" w:cs="Arial"/>
                <w:iCs/>
                <w:color w:val="000000"/>
                <w:sz w:val="24"/>
                <w:szCs w:val="24"/>
              </w:rPr>
              <w:t>202</w:t>
            </w:r>
            <w:r w:rsidR="0087024D">
              <w:rPr>
                <w:rFonts w:ascii="Arial" w:hAnsi="Arial" w:cs="Arial"/>
                <w:iCs/>
                <w:color w:val="000000"/>
                <w:sz w:val="24"/>
                <w:szCs w:val="24"/>
              </w:rPr>
              <w:t>2</w:t>
            </w:r>
            <w:r w:rsidR="00160698">
              <w:rPr>
                <w:rFonts w:ascii="Arial" w:hAnsi="Arial" w:cs="Arial"/>
                <w:iCs/>
                <w:color w:val="000000"/>
                <w:sz w:val="24"/>
                <w:szCs w:val="24"/>
              </w:rPr>
              <w:t>-</w:t>
            </w:r>
            <w:r w:rsidRPr="0032388F">
              <w:rPr>
                <w:rFonts w:ascii="Arial" w:hAnsi="Arial" w:cs="Arial"/>
                <w:iCs/>
                <w:color w:val="000000"/>
                <w:sz w:val="24"/>
                <w:szCs w:val="24"/>
              </w:rPr>
              <w:t>2023</w:t>
            </w:r>
          </w:p>
        </w:tc>
        <w:tc>
          <w:tcPr>
            <w:tcW w:w="2351" w:type="dxa"/>
            <w:tcBorders>
              <w:top w:val="single" w:sz="4" w:space="0" w:color="auto"/>
              <w:left w:val="single" w:sz="4" w:space="0" w:color="auto"/>
              <w:bottom w:val="single" w:sz="4" w:space="0" w:color="auto"/>
              <w:right w:val="single" w:sz="4" w:space="0" w:color="auto"/>
            </w:tcBorders>
          </w:tcPr>
          <w:p w14:paraId="6945412F" w14:textId="432A3F98" w:rsidR="00E55C38" w:rsidRPr="0032388F" w:rsidRDefault="0031363B" w:rsidP="00CD58C9">
            <w:pPr>
              <w:spacing w:before="60" w:after="0" w:line="240" w:lineRule="auto"/>
              <w:rPr>
                <w:rFonts w:ascii="Arial" w:eastAsia="Times New Roman" w:hAnsi="Arial" w:cs="Arial"/>
                <w:iCs/>
                <w:color w:val="000000"/>
                <w:sz w:val="24"/>
                <w:szCs w:val="24"/>
                <w:lang w:eastAsia="en-AU"/>
              </w:rPr>
            </w:pPr>
            <w:r>
              <w:rPr>
                <w:rFonts w:ascii="Arial" w:eastAsia="Times New Roman" w:hAnsi="Arial" w:cs="Arial"/>
                <w:iCs/>
                <w:color w:val="000000"/>
                <w:sz w:val="24"/>
                <w:szCs w:val="24"/>
                <w:lang w:eastAsia="en-AU"/>
              </w:rPr>
              <w:t>Director of Inclusion</w:t>
            </w:r>
          </w:p>
        </w:tc>
      </w:tr>
      <w:tr w:rsidR="0087024D" w:rsidRPr="0051397B" w14:paraId="1F57C91B" w14:textId="77777777" w:rsidTr="00160698">
        <w:trPr>
          <w:trHeight w:val="553"/>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300B783D" w14:textId="77777777" w:rsidR="0087024D" w:rsidRPr="0051397B" w:rsidRDefault="0087024D" w:rsidP="0087024D">
            <w:pPr>
              <w:spacing w:after="0" w:line="240" w:lineRule="auto"/>
              <w:rPr>
                <w:rFonts w:ascii="Arial" w:eastAsia="Times New Roman" w:hAnsi="Arial" w:cs="Arial"/>
                <w:color w:val="000000"/>
                <w:sz w:val="24"/>
                <w:szCs w:val="24"/>
                <w:lang w:eastAsia="en-AU"/>
              </w:rPr>
            </w:pPr>
          </w:p>
        </w:tc>
        <w:tc>
          <w:tcPr>
            <w:tcW w:w="7988" w:type="dxa"/>
            <w:tcBorders>
              <w:top w:val="single" w:sz="4" w:space="0" w:color="auto"/>
              <w:left w:val="single" w:sz="4" w:space="0" w:color="auto"/>
              <w:bottom w:val="single" w:sz="4" w:space="0" w:color="auto"/>
              <w:right w:val="single" w:sz="4" w:space="0" w:color="auto"/>
            </w:tcBorders>
            <w:hideMark/>
          </w:tcPr>
          <w:p w14:paraId="43107841" w14:textId="77777777" w:rsidR="0087024D" w:rsidRPr="0051397B" w:rsidRDefault="0087024D" w:rsidP="0087024D">
            <w:pPr>
              <w:numPr>
                <w:ilvl w:val="0"/>
                <w:numId w:val="6"/>
              </w:numPr>
              <w:spacing w:before="60" w:after="0" w:line="240" w:lineRule="auto"/>
              <w:contextualSpacing/>
              <w:rPr>
                <w:rFonts w:ascii="Arial" w:eastAsia="Times New Roman" w:hAnsi="Arial" w:cs="Arial"/>
                <w:color w:val="000000"/>
                <w:sz w:val="24"/>
                <w:szCs w:val="24"/>
                <w:lang w:eastAsia="en-AU"/>
              </w:rPr>
            </w:pPr>
            <w:r w:rsidRPr="0051397B">
              <w:rPr>
                <w:rFonts w:ascii="Arial" w:eastAsia="Times New Roman" w:hAnsi="Arial" w:cs="Arial"/>
                <w:color w:val="000000"/>
                <w:sz w:val="24"/>
                <w:szCs w:val="24"/>
                <w:lang w:eastAsia="en-AU"/>
              </w:rPr>
              <w:t>Encourage and support staff and senior leaders to participate in at least one external event to recognise and celebrate NRW.</w:t>
            </w:r>
          </w:p>
        </w:tc>
        <w:tc>
          <w:tcPr>
            <w:tcW w:w="1710" w:type="dxa"/>
            <w:tcBorders>
              <w:top w:val="single" w:sz="4" w:space="0" w:color="auto"/>
              <w:left w:val="single" w:sz="4" w:space="0" w:color="auto"/>
              <w:bottom w:val="single" w:sz="4" w:space="0" w:color="auto"/>
              <w:right w:val="single" w:sz="4" w:space="0" w:color="auto"/>
            </w:tcBorders>
            <w:hideMark/>
          </w:tcPr>
          <w:p w14:paraId="69E22303" w14:textId="38AC1A3D" w:rsidR="0087024D" w:rsidRPr="0032388F" w:rsidRDefault="0087024D" w:rsidP="0087024D">
            <w:pPr>
              <w:spacing w:before="60" w:after="0" w:line="240" w:lineRule="auto"/>
              <w:rPr>
                <w:rFonts w:ascii="Arial" w:eastAsia="Times New Roman" w:hAnsi="Arial" w:cs="Arial"/>
                <w:iCs/>
                <w:color w:val="000000"/>
                <w:sz w:val="24"/>
                <w:szCs w:val="24"/>
                <w:lang w:eastAsia="en-AU"/>
              </w:rPr>
            </w:pPr>
            <w:r w:rsidRPr="0032388F">
              <w:rPr>
                <w:rFonts w:ascii="Arial" w:eastAsia="Times New Roman" w:hAnsi="Arial" w:cs="Arial"/>
                <w:iCs/>
                <w:color w:val="000000"/>
                <w:sz w:val="24"/>
                <w:szCs w:val="24"/>
                <w:lang w:eastAsia="en-AU"/>
              </w:rPr>
              <w:t xml:space="preserve">27 May- 3 June </w:t>
            </w:r>
            <w:r w:rsidRPr="0032388F">
              <w:rPr>
                <w:rFonts w:ascii="Arial" w:hAnsi="Arial" w:cs="Arial"/>
                <w:iCs/>
                <w:color w:val="000000"/>
                <w:sz w:val="24"/>
                <w:szCs w:val="24"/>
              </w:rPr>
              <w:t>202</w:t>
            </w:r>
            <w:r>
              <w:rPr>
                <w:rFonts w:ascii="Arial" w:hAnsi="Arial" w:cs="Arial"/>
                <w:iCs/>
                <w:color w:val="000000"/>
                <w:sz w:val="24"/>
                <w:szCs w:val="24"/>
              </w:rPr>
              <w:t>2</w:t>
            </w:r>
            <w:r w:rsidR="00160698">
              <w:rPr>
                <w:rFonts w:ascii="Arial" w:hAnsi="Arial" w:cs="Arial"/>
                <w:iCs/>
                <w:color w:val="000000"/>
                <w:sz w:val="24"/>
                <w:szCs w:val="24"/>
              </w:rPr>
              <w:t>-</w:t>
            </w:r>
            <w:r w:rsidRPr="0032388F">
              <w:rPr>
                <w:rFonts w:ascii="Arial" w:hAnsi="Arial" w:cs="Arial"/>
                <w:iCs/>
                <w:color w:val="000000"/>
                <w:sz w:val="24"/>
                <w:szCs w:val="24"/>
              </w:rPr>
              <w:t>2023</w:t>
            </w:r>
          </w:p>
        </w:tc>
        <w:tc>
          <w:tcPr>
            <w:tcW w:w="2351" w:type="dxa"/>
            <w:tcBorders>
              <w:top w:val="single" w:sz="4" w:space="0" w:color="auto"/>
              <w:left w:val="single" w:sz="4" w:space="0" w:color="auto"/>
              <w:bottom w:val="single" w:sz="4" w:space="0" w:color="auto"/>
              <w:right w:val="single" w:sz="4" w:space="0" w:color="auto"/>
            </w:tcBorders>
          </w:tcPr>
          <w:p w14:paraId="23661C48" w14:textId="0427CD49" w:rsidR="0087024D" w:rsidRPr="0032388F" w:rsidRDefault="0087024D" w:rsidP="0087024D">
            <w:pPr>
              <w:spacing w:before="60" w:after="0" w:line="240" w:lineRule="auto"/>
              <w:rPr>
                <w:rFonts w:ascii="Arial" w:eastAsia="Times New Roman" w:hAnsi="Arial" w:cs="Arial"/>
                <w:iCs/>
                <w:color w:val="000000"/>
                <w:sz w:val="24"/>
                <w:szCs w:val="24"/>
                <w:lang w:eastAsia="en-AU"/>
              </w:rPr>
            </w:pPr>
            <w:r>
              <w:rPr>
                <w:rFonts w:ascii="Arial" w:eastAsia="Times New Roman" w:hAnsi="Arial" w:cs="Arial"/>
                <w:iCs/>
                <w:color w:val="000000"/>
                <w:sz w:val="24"/>
                <w:szCs w:val="24"/>
                <w:lang w:eastAsia="en-AU"/>
              </w:rPr>
              <w:t>CEO</w:t>
            </w:r>
          </w:p>
        </w:tc>
      </w:tr>
      <w:tr w:rsidR="0087024D" w:rsidRPr="0051397B" w14:paraId="77F8BCAF" w14:textId="77777777" w:rsidTr="00160698">
        <w:trPr>
          <w:trHeight w:val="506"/>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05CAC736" w14:textId="77777777" w:rsidR="0087024D" w:rsidRPr="0051397B" w:rsidRDefault="0087024D" w:rsidP="0087024D">
            <w:pPr>
              <w:spacing w:after="0" w:line="240" w:lineRule="auto"/>
              <w:rPr>
                <w:rFonts w:ascii="Arial" w:eastAsia="Times New Roman" w:hAnsi="Arial" w:cs="Arial"/>
                <w:color w:val="000000"/>
                <w:sz w:val="24"/>
                <w:szCs w:val="24"/>
                <w:lang w:eastAsia="en-AU"/>
              </w:rPr>
            </w:pPr>
          </w:p>
        </w:tc>
        <w:tc>
          <w:tcPr>
            <w:tcW w:w="7988" w:type="dxa"/>
            <w:tcBorders>
              <w:top w:val="single" w:sz="4" w:space="0" w:color="auto"/>
              <w:left w:val="single" w:sz="4" w:space="0" w:color="auto"/>
              <w:bottom w:val="single" w:sz="4" w:space="0" w:color="auto"/>
              <w:right w:val="single" w:sz="4" w:space="0" w:color="auto"/>
            </w:tcBorders>
            <w:hideMark/>
          </w:tcPr>
          <w:p w14:paraId="4F491126" w14:textId="77777777" w:rsidR="0087024D" w:rsidRPr="0051397B" w:rsidRDefault="0087024D" w:rsidP="0087024D">
            <w:pPr>
              <w:numPr>
                <w:ilvl w:val="0"/>
                <w:numId w:val="6"/>
              </w:numPr>
              <w:spacing w:before="60" w:after="0" w:line="240" w:lineRule="auto"/>
              <w:contextualSpacing/>
              <w:rPr>
                <w:rFonts w:ascii="Arial" w:eastAsia="Times New Roman" w:hAnsi="Arial" w:cs="Arial"/>
                <w:color w:val="000000"/>
                <w:sz w:val="24"/>
                <w:szCs w:val="24"/>
                <w:lang w:eastAsia="en-AU"/>
              </w:rPr>
            </w:pPr>
            <w:r w:rsidRPr="0051397B">
              <w:rPr>
                <w:rFonts w:ascii="Arial" w:eastAsia="Times New Roman" w:hAnsi="Arial" w:cs="Arial"/>
                <w:color w:val="000000"/>
                <w:sz w:val="24"/>
                <w:szCs w:val="24"/>
                <w:lang w:eastAsia="en-AU"/>
              </w:rPr>
              <w:t>Organise at least one NRW event each year.</w:t>
            </w:r>
          </w:p>
        </w:tc>
        <w:tc>
          <w:tcPr>
            <w:tcW w:w="1710" w:type="dxa"/>
            <w:tcBorders>
              <w:top w:val="single" w:sz="4" w:space="0" w:color="auto"/>
              <w:left w:val="single" w:sz="4" w:space="0" w:color="auto"/>
              <w:bottom w:val="single" w:sz="4" w:space="0" w:color="auto"/>
              <w:right w:val="single" w:sz="4" w:space="0" w:color="auto"/>
            </w:tcBorders>
            <w:hideMark/>
          </w:tcPr>
          <w:p w14:paraId="4123B0ED" w14:textId="32B9338D" w:rsidR="0087024D" w:rsidRPr="0032388F" w:rsidRDefault="0087024D" w:rsidP="0087024D">
            <w:pPr>
              <w:spacing w:before="60" w:after="0" w:line="240" w:lineRule="auto"/>
              <w:rPr>
                <w:rFonts w:ascii="Arial" w:eastAsia="Times New Roman" w:hAnsi="Arial" w:cs="Arial"/>
                <w:iCs/>
                <w:color w:val="000000"/>
                <w:sz w:val="24"/>
                <w:szCs w:val="24"/>
                <w:lang w:eastAsia="en-AU"/>
              </w:rPr>
            </w:pPr>
            <w:r w:rsidRPr="0032388F">
              <w:rPr>
                <w:rFonts w:ascii="Arial" w:eastAsia="Times New Roman" w:hAnsi="Arial" w:cs="Arial"/>
                <w:iCs/>
                <w:color w:val="000000"/>
                <w:sz w:val="24"/>
                <w:szCs w:val="24"/>
                <w:lang w:eastAsia="en-AU"/>
              </w:rPr>
              <w:t xml:space="preserve">27 May- 3 June </w:t>
            </w:r>
            <w:r w:rsidRPr="0032388F">
              <w:rPr>
                <w:rFonts w:ascii="Arial" w:hAnsi="Arial" w:cs="Arial"/>
                <w:iCs/>
                <w:color w:val="000000"/>
                <w:sz w:val="24"/>
                <w:szCs w:val="24"/>
              </w:rPr>
              <w:t>202</w:t>
            </w:r>
            <w:r>
              <w:rPr>
                <w:rFonts w:ascii="Arial" w:hAnsi="Arial" w:cs="Arial"/>
                <w:iCs/>
                <w:color w:val="000000"/>
                <w:sz w:val="24"/>
                <w:szCs w:val="24"/>
              </w:rPr>
              <w:t>2</w:t>
            </w:r>
            <w:r w:rsidR="00160698">
              <w:rPr>
                <w:rFonts w:ascii="Arial" w:hAnsi="Arial" w:cs="Arial"/>
                <w:iCs/>
                <w:color w:val="000000"/>
                <w:sz w:val="24"/>
                <w:szCs w:val="24"/>
              </w:rPr>
              <w:t>-</w:t>
            </w:r>
            <w:r w:rsidRPr="0032388F">
              <w:rPr>
                <w:rFonts w:ascii="Arial" w:hAnsi="Arial" w:cs="Arial"/>
                <w:iCs/>
                <w:color w:val="000000"/>
                <w:sz w:val="24"/>
                <w:szCs w:val="24"/>
              </w:rPr>
              <w:t>2023</w:t>
            </w:r>
          </w:p>
        </w:tc>
        <w:tc>
          <w:tcPr>
            <w:tcW w:w="2351" w:type="dxa"/>
            <w:tcBorders>
              <w:top w:val="single" w:sz="4" w:space="0" w:color="auto"/>
              <w:left w:val="single" w:sz="4" w:space="0" w:color="auto"/>
              <w:bottom w:val="single" w:sz="4" w:space="0" w:color="auto"/>
              <w:right w:val="single" w:sz="4" w:space="0" w:color="auto"/>
            </w:tcBorders>
          </w:tcPr>
          <w:p w14:paraId="114750F0" w14:textId="77777777" w:rsidR="0087024D" w:rsidRPr="0032388F" w:rsidRDefault="0087024D" w:rsidP="0087024D">
            <w:pPr>
              <w:spacing w:before="60" w:after="0" w:line="240" w:lineRule="auto"/>
              <w:rPr>
                <w:rFonts w:ascii="Arial" w:eastAsia="Times New Roman" w:hAnsi="Arial" w:cs="Arial"/>
                <w:iCs/>
                <w:color w:val="000000"/>
                <w:sz w:val="24"/>
                <w:szCs w:val="24"/>
                <w:lang w:eastAsia="en-AU"/>
              </w:rPr>
            </w:pPr>
            <w:r w:rsidRPr="0032388F">
              <w:rPr>
                <w:rFonts w:ascii="Arial" w:eastAsia="Times New Roman" w:hAnsi="Arial" w:cs="Arial"/>
                <w:iCs/>
                <w:color w:val="000000"/>
                <w:sz w:val="24"/>
                <w:szCs w:val="24"/>
                <w:lang w:eastAsia="en-AU"/>
              </w:rPr>
              <w:t>Consumer Engagement and Membership Officer</w:t>
            </w:r>
          </w:p>
        </w:tc>
      </w:tr>
      <w:tr w:rsidR="0087024D" w:rsidRPr="0051397B" w14:paraId="4756FB10" w14:textId="77777777" w:rsidTr="00160698">
        <w:trPr>
          <w:trHeight w:val="391"/>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1C6B79F1" w14:textId="77777777" w:rsidR="0087024D" w:rsidRPr="0051397B" w:rsidRDefault="0087024D" w:rsidP="0087024D">
            <w:pPr>
              <w:spacing w:after="0" w:line="240" w:lineRule="auto"/>
              <w:rPr>
                <w:rFonts w:ascii="Arial" w:eastAsia="Times New Roman" w:hAnsi="Arial" w:cs="Arial"/>
                <w:color w:val="000000"/>
                <w:sz w:val="24"/>
                <w:szCs w:val="24"/>
                <w:lang w:eastAsia="en-AU"/>
              </w:rPr>
            </w:pPr>
          </w:p>
        </w:tc>
        <w:tc>
          <w:tcPr>
            <w:tcW w:w="7988" w:type="dxa"/>
            <w:tcBorders>
              <w:top w:val="single" w:sz="4" w:space="0" w:color="auto"/>
              <w:left w:val="single" w:sz="4" w:space="0" w:color="auto"/>
              <w:bottom w:val="single" w:sz="4" w:space="0" w:color="auto"/>
              <w:right w:val="single" w:sz="4" w:space="0" w:color="auto"/>
            </w:tcBorders>
            <w:hideMark/>
          </w:tcPr>
          <w:p w14:paraId="6231C979" w14:textId="77777777" w:rsidR="0087024D" w:rsidRPr="0051397B" w:rsidRDefault="0087024D" w:rsidP="0087024D">
            <w:pPr>
              <w:numPr>
                <w:ilvl w:val="0"/>
                <w:numId w:val="6"/>
              </w:numPr>
              <w:spacing w:before="60" w:after="0" w:line="240" w:lineRule="auto"/>
              <w:contextualSpacing/>
              <w:rPr>
                <w:rFonts w:ascii="Arial" w:eastAsia="Times New Roman" w:hAnsi="Arial" w:cs="Arial"/>
                <w:color w:val="000000"/>
                <w:sz w:val="24"/>
                <w:szCs w:val="24"/>
                <w:lang w:eastAsia="en-AU"/>
              </w:rPr>
            </w:pPr>
            <w:r w:rsidRPr="0051397B">
              <w:rPr>
                <w:rFonts w:ascii="Arial" w:eastAsia="Times New Roman" w:hAnsi="Arial" w:cs="Arial"/>
                <w:color w:val="000000"/>
                <w:sz w:val="24"/>
                <w:szCs w:val="24"/>
                <w:lang w:eastAsia="en-AU"/>
              </w:rPr>
              <w:t xml:space="preserve">Register all our NRW events on Reconciliation Australia’s </w:t>
            </w:r>
            <w:hyperlink r:id="rId14" w:history="1">
              <w:r w:rsidRPr="0051397B">
                <w:rPr>
                  <w:rStyle w:val="Hyperlink"/>
                  <w:rFonts w:ascii="Arial" w:hAnsi="Arial" w:cs="Arial"/>
                  <w:sz w:val="24"/>
                  <w:szCs w:val="24"/>
                  <w:lang w:eastAsia="en-AU"/>
                </w:rPr>
                <w:t>NRW website</w:t>
              </w:r>
            </w:hyperlink>
            <w:r w:rsidRPr="0051397B">
              <w:rPr>
                <w:rFonts w:ascii="Arial" w:eastAsia="Times New Roman" w:hAnsi="Arial" w:cs="Arial"/>
                <w:color w:val="000000"/>
                <w:sz w:val="24"/>
                <w:szCs w:val="24"/>
                <w:lang w:eastAsia="en-AU"/>
              </w:rPr>
              <w:t>.</w:t>
            </w:r>
          </w:p>
        </w:tc>
        <w:tc>
          <w:tcPr>
            <w:tcW w:w="1710" w:type="dxa"/>
            <w:tcBorders>
              <w:top w:val="single" w:sz="4" w:space="0" w:color="auto"/>
              <w:left w:val="single" w:sz="4" w:space="0" w:color="auto"/>
              <w:bottom w:val="single" w:sz="4" w:space="0" w:color="auto"/>
              <w:right w:val="single" w:sz="4" w:space="0" w:color="auto"/>
            </w:tcBorders>
          </w:tcPr>
          <w:p w14:paraId="2B0B0644" w14:textId="0DF227BD" w:rsidR="0087024D" w:rsidRPr="0032388F" w:rsidRDefault="0087024D" w:rsidP="0087024D">
            <w:pPr>
              <w:spacing w:before="60" w:after="0" w:line="240" w:lineRule="auto"/>
              <w:rPr>
                <w:rFonts w:ascii="Arial" w:eastAsia="Times New Roman" w:hAnsi="Arial" w:cs="Arial"/>
                <w:iCs/>
                <w:color w:val="000000"/>
                <w:sz w:val="24"/>
                <w:szCs w:val="24"/>
                <w:lang w:eastAsia="en-AU"/>
              </w:rPr>
            </w:pPr>
            <w:r w:rsidRPr="0032388F">
              <w:rPr>
                <w:rFonts w:ascii="Arial" w:eastAsia="Times New Roman" w:hAnsi="Arial" w:cs="Arial"/>
                <w:iCs/>
                <w:color w:val="000000"/>
                <w:sz w:val="24"/>
                <w:szCs w:val="24"/>
                <w:lang w:eastAsia="en-AU"/>
              </w:rPr>
              <w:t>May 202</w:t>
            </w:r>
            <w:r>
              <w:rPr>
                <w:rFonts w:ascii="Arial" w:eastAsia="Times New Roman" w:hAnsi="Arial" w:cs="Arial"/>
                <w:iCs/>
                <w:color w:val="000000"/>
                <w:sz w:val="24"/>
                <w:szCs w:val="24"/>
                <w:lang w:eastAsia="en-AU"/>
              </w:rPr>
              <w:t>2</w:t>
            </w:r>
            <w:r w:rsidR="00160698">
              <w:rPr>
                <w:rFonts w:ascii="Arial" w:eastAsia="Times New Roman" w:hAnsi="Arial" w:cs="Arial"/>
                <w:iCs/>
                <w:color w:val="000000"/>
                <w:sz w:val="24"/>
                <w:szCs w:val="24"/>
                <w:lang w:eastAsia="en-AU"/>
              </w:rPr>
              <w:t>-</w:t>
            </w:r>
            <w:r w:rsidRPr="0032388F">
              <w:rPr>
                <w:rFonts w:ascii="Arial" w:eastAsia="Times New Roman" w:hAnsi="Arial" w:cs="Arial"/>
                <w:iCs/>
                <w:color w:val="000000"/>
                <w:sz w:val="24"/>
                <w:szCs w:val="24"/>
                <w:lang w:eastAsia="en-AU"/>
              </w:rPr>
              <w:t>2023</w:t>
            </w:r>
          </w:p>
        </w:tc>
        <w:tc>
          <w:tcPr>
            <w:tcW w:w="2351" w:type="dxa"/>
            <w:tcBorders>
              <w:top w:val="single" w:sz="4" w:space="0" w:color="auto"/>
              <w:left w:val="single" w:sz="4" w:space="0" w:color="auto"/>
              <w:bottom w:val="single" w:sz="4" w:space="0" w:color="auto"/>
              <w:right w:val="single" w:sz="4" w:space="0" w:color="auto"/>
            </w:tcBorders>
          </w:tcPr>
          <w:p w14:paraId="60FC3A57" w14:textId="33B1136F" w:rsidR="0087024D" w:rsidRPr="0032388F" w:rsidRDefault="0087024D" w:rsidP="0087024D">
            <w:pPr>
              <w:spacing w:before="60" w:after="0" w:line="240" w:lineRule="auto"/>
              <w:rPr>
                <w:rFonts w:ascii="Arial" w:eastAsia="Times New Roman" w:hAnsi="Arial" w:cs="Arial"/>
                <w:iCs/>
                <w:color w:val="000000"/>
                <w:sz w:val="24"/>
                <w:szCs w:val="24"/>
                <w:lang w:eastAsia="en-AU"/>
              </w:rPr>
            </w:pPr>
            <w:r w:rsidRPr="0032388F">
              <w:rPr>
                <w:rFonts w:ascii="Arial" w:eastAsia="Times New Roman" w:hAnsi="Arial" w:cs="Arial"/>
                <w:iCs/>
                <w:color w:val="000000"/>
                <w:sz w:val="24"/>
                <w:szCs w:val="24"/>
                <w:lang w:eastAsia="en-AU"/>
              </w:rPr>
              <w:t>Consumer Engagement and Membership Officer</w:t>
            </w:r>
          </w:p>
        </w:tc>
      </w:tr>
      <w:tr w:rsidR="0087024D" w:rsidRPr="0051397B" w14:paraId="408E8187" w14:textId="77777777" w:rsidTr="00160698">
        <w:trPr>
          <w:trHeight w:val="411"/>
        </w:trPr>
        <w:tc>
          <w:tcPr>
            <w:tcW w:w="2830" w:type="dxa"/>
            <w:vMerge w:val="restart"/>
            <w:tcBorders>
              <w:top w:val="single" w:sz="4" w:space="0" w:color="auto"/>
              <w:left w:val="single" w:sz="4" w:space="0" w:color="auto"/>
              <w:right w:val="single" w:sz="4" w:space="0" w:color="auto"/>
            </w:tcBorders>
            <w:hideMark/>
          </w:tcPr>
          <w:p w14:paraId="6EEA7E62" w14:textId="77777777" w:rsidR="0087024D" w:rsidRPr="0051397B" w:rsidRDefault="0087024D" w:rsidP="0087024D">
            <w:pPr>
              <w:numPr>
                <w:ilvl w:val="0"/>
                <w:numId w:val="4"/>
              </w:numPr>
              <w:spacing w:before="60" w:after="0" w:line="240" w:lineRule="auto"/>
              <w:rPr>
                <w:rFonts w:ascii="Arial" w:eastAsia="Times New Roman" w:hAnsi="Arial" w:cs="Arial"/>
                <w:color w:val="000000"/>
                <w:sz w:val="24"/>
                <w:szCs w:val="24"/>
                <w:lang w:eastAsia="en-AU"/>
              </w:rPr>
            </w:pPr>
            <w:r w:rsidRPr="0051397B">
              <w:rPr>
                <w:rFonts w:ascii="Arial" w:eastAsia="Times New Roman" w:hAnsi="Arial" w:cs="Arial"/>
                <w:color w:val="000000"/>
                <w:sz w:val="24"/>
                <w:szCs w:val="24"/>
                <w:lang w:eastAsia="en-AU"/>
              </w:rPr>
              <w:t>Promote reconciliation through our sphere of influence.</w:t>
            </w:r>
          </w:p>
        </w:tc>
        <w:tc>
          <w:tcPr>
            <w:tcW w:w="7988" w:type="dxa"/>
            <w:tcBorders>
              <w:top w:val="single" w:sz="4" w:space="0" w:color="auto"/>
              <w:left w:val="single" w:sz="4" w:space="0" w:color="auto"/>
              <w:bottom w:val="single" w:sz="4" w:space="0" w:color="auto"/>
              <w:right w:val="single" w:sz="4" w:space="0" w:color="auto"/>
            </w:tcBorders>
            <w:hideMark/>
          </w:tcPr>
          <w:p w14:paraId="34FF732F" w14:textId="7344D628" w:rsidR="0087024D" w:rsidRPr="0051397B" w:rsidRDefault="0087024D" w:rsidP="0087024D">
            <w:pPr>
              <w:numPr>
                <w:ilvl w:val="0"/>
                <w:numId w:val="6"/>
              </w:numPr>
              <w:spacing w:before="60" w:after="0" w:line="240" w:lineRule="auto"/>
              <w:contextualSpacing/>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Engage our staff in reconciliation through an annual reconciliation awareness event, such as a morning tea or group discussion of Aboriginal and Torres Strait Islander resources (e.g. a book, documentary, art or other resource). </w:t>
            </w:r>
          </w:p>
        </w:tc>
        <w:tc>
          <w:tcPr>
            <w:tcW w:w="1710" w:type="dxa"/>
            <w:tcBorders>
              <w:top w:val="single" w:sz="4" w:space="0" w:color="auto"/>
              <w:left w:val="single" w:sz="4" w:space="0" w:color="auto"/>
              <w:bottom w:val="single" w:sz="4" w:space="0" w:color="auto"/>
              <w:right w:val="single" w:sz="4" w:space="0" w:color="auto"/>
            </w:tcBorders>
          </w:tcPr>
          <w:p w14:paraId="46F29609" w14:textId="65669F40" w:rsidR="0087024D" w:rsidRPr="0032388F" w:rsidRDefault="00160698" w:rsidP="0087024D">
            <w:pPr>
              <w:spacing w:before="60" w:after="0"/>
              <w:contextualSpacing/>
              <w:rPr>
                <w:rFonts w:ascii="Arial" w:hAnsi="Arial" w:cs="Arial"/>
                <w:iCs/>
                <w:color w:val="000000"/>
                <w:sz w:val="24"/>
                <w:szCs w:val="24"/>
              </w:rPr>
            </w:pPr>
            <w:r w:rsidRPr="005832D6">
              <w:rPr>
                <w:rFonts w:ascii="Arial" w:hAnsi="Arial" w:cs="Arial"/>
                <w:iCs/>
                <w:color w:val="000000"/>
                <w:sz w:val="24"/>
                <w:szCs w:val="24"/>
              </w:rPr>
              <w:t>First week in July 2021</w:t>
            </w:r>
            <w:r>
              <w:rPr>
                <w:rFonts w:ascii="Arial" w:hAnsi="Arial" w:cs="Arial"/>
                <w:iCs/>
                <w:color w:val="000000"/>
                <w:sz w:val="24"/>
                <w:szCs w:val="24"/>
              </w:rPr>
              <w:t>-</w:t>
            </w:r>
            <w:r w:rsidRPr="005832D6">
              <w:rPr>
                <w:rFonts w:ascii="Arial" w:hAnsi="Arial" w:cs="Arial"/>
                <w:iCs/>
                <w:color w:val="000000"/>
                <w:sz w:val="24"/>
                <w:szCs w:val="24"/>
              </w:rPr>
              <w:t>2023</w:t>
            </w:r>
          </w:p>
        </w:tc>
        <w:tc>
          <w:tcPr>
            <w:tcW w:w="2351" w:type="dxa"/>
            <w:tcBorders>
              <w:top w:val="single" w:sz="4" w:space="0" w:color="auto"/>
              <w:left w:val="single" w:sz="4" w:space="0" w:color="auto"/>
              <w:bottom w:val="single" w:sz="4" w:space="0" w:color="auto"/>
              <w:right w:val="single" w:sz="4" w:space="0" w:color="auto"/>
            </w:tcBorders>
          </w:tcPr>
          <w:p w14:paraId="6372A771" w14:textId="145B2498" w:rsidR="0087024D" w:rsidRPr="0032388F" w:rsidRDefault="002F5A20" w:rsidP="0087024D">
            <w:pPr>
              <w:spacing w:before="60" w:after="0"/>
              <w:contextualSpacing/>
              <w:rPr>
                <w:rFonts w:ascii="Arial" w:hAnsi="Arial" w:cs="Arial"/>
                <w:iCs/>
                <w:color w:val="000000"/>
                <w:sz w:val="24"/>
                <w:szCs w:val="24"/>
              </w:rPr>
            </w:pPr>
            <w:r w:rsidRPr="0032388F">
              <w:rPr>
                <w:rFonts w:ascii="Arial" w:hAnsi="Arial" w:cs="Arial"/>
                <w:iCs/>
                <w:color w:val="000000"/>
                <w:sz w:val="24"/>
                <w:szCs w:val="24"/>
              </w:rPr>
              <w:t>Executive Assistant and Events Coordinator</w:t>
            </w:r>
            <w:r>
              <w:rPr>
                <w:rFonts w:ascii="Arial" w:hAnsi="Arial" w:cs="Arial"/>
                <w:iCs/>
                <w:color w:val="000000"/>
                <w:sz w:val="24"/>
                <w:szCs w:val="24"/>
              </w:rPr>
              <w:t xml:space="preserve"> </w:t>
            </w:r>
          </w:p>
        </w:tc>
      </w:tr>
      <w:tr w:rsidR="0087024D" w:rsidRPr="0051397B" w14:paraId="6004570E" w14:textId="77777777" w:rsidTr="00160698">
        <w:trPr>
          <w:trHeight w:val="411"/>
        </w:trPr>
        <w:tc>
          <w:tcPr>
            <w:tcW w:w="2830" w:type="dxa"/>
            <w:vMerge/>
            <w:tcBorders>
              <w:left w:val="single" w:sz="4" w:space="0" w:color="auto"/>
              <w:right w:val="single" w:sz="4" w:space="0" w:color="auto"/>
            </w:tcBorders>
            <w:vAlign w:val="center"/>
            <w:hideMark/>
          </w:tcPr>
          <w:p w14:paraId="360BEBF7" w14:textId="77777777" w:rsidR="0087024D" w:rsidRPr="0051397B" w:rsidRDefault="0087024D" w:rsidP="0087024D">
            <w:pPr>
              <w:spacing w:after="0" w:line="240" w:lineRule="auto"/>
              <w:rPr>
                <w:rFonts w:ascii="Arial" w:eastAsia="Times New Roman" w:hAnsi="Arial" w:cs="Arial"/>
                <w:color w:val="000000"/>
                <w:sz w:val="24"/>
                <w:szCs w:val="24"/>
                <w:lang w:eastAsia="en-AU"/>
              </w:rPr>
            </w:pPr>
          </w:p>
        </w:tc>
        <w:tc>
          <w:tcPr>
            <w:tcW w:w="7988" w:type="dxa"/>
            <w:tcBorders>
              <w:top w:val="single" w:sz="4" w:space="0" w:color="auto"/>
              <w:left w:val="single" w:sz="4" w:space="0" w:color="auto"/>
              <w:bottom w:val="single" w:sz="4" w:space="0" w:color="auto"/>
              <w:right w:val="single" w:sz="4" w:space="0" w:color="auto"/>
            </w:tcBorders>
            <w:hideMark/>
          </w:tcPr>
          <w:p w14:paraId="026826FF" w14:textId="77777777" w:rsidR="0087024D" w:rsidRPr="0051397B" w:rsidRDefault="0087024D" w:rsidP="0087024D">
            <w:pPr>
              <w:numPr>
                <w:ilvl w:val="0"/>
                <w:numId w:val="6"/>
              </w:numPr>
              <w:spacing w:before="60" w:after="0" w:line="240" w:lineRule="auto"/>
              <w:contextualSpacing/>
              <w:rPr>
                <w:rFonts w:ascii="Arial" w:eastAsia="Times New Roman" w:hAnsi="Arial" w:cs="Arial"/>
                <w:color w:val="000000"/>
                <w:sz w:val="24"/>
                <w:szCs w:val="24"/>
                <w:lang w:eastAsia="en-AU"/>
              </w:rPr>
            </w:pPr>
            <w:r w:rsidRPr="0051397B">
              <w:rPr>
                <w:rFonts w:ascii="Arial" w:eastAsia="Times New Roman" w:hAnsi="Arial" w:cs="Arial"/>
                <w:color w:val="000000"/>
                <w:sz w:val="24"/>
                <w:szCs w:val="24"/>
                <w:lang w:eastAsia="en-AU"/>
              </w:rPr>
              <w:t>Communicate our commitment to reconciliation publicly.</w:t>
            </w:r>
          </w:p>
        </w:tc>
        <w:tc>
          <w:tcPr>
            <w:tcW w:w="1710" w:type="dxa"/>
            <w:tcBorders>
              <w:top w:val="single" w:sz="4" w:space="0" w:color="auto"/>
              <w:left w:val="single" w:sz="4" w:space="0" w:color="auto"/>
              <w:bottom w:val="single" w:sz="4" w:space="0" w:color="auto"/>
              <w:right w:val="single" w:sz="4" w:space="0" w:color="auto"/>
            </w:tcBorders>
          </w:tcPr>
          <w:p w14:paraId="70ACA3F4" w14:textId="73E654FF" w:rsidR="0087024D" w:rsidRPr="0032388F" w:rsidRDefault="0087024D" w:rsidP="0087024D">
            <w:pPr>
              <w:spacing w:before="60" w:after="0"/>
              <w:contextualSpacing/>
              <w:rPr>
                <w:rFonts w:ascii="Arial" w:hAnsi="Arial" w:cs="Arial"/>
                <w:iCs/>
                <w:color w:val="000000"/>
                <w:sz w:val="24"/>
                <w:szCs w:val="24"/>
              </w:rPr>
            </w:pPr>
            <w:r>
              <w:rPr>
                <w:rFonts w:ascii="Arial" w:hAnsi="Arial" w:cs="Arial"/>
                <w:iCs/>
                <w:color w:val="000000"/>
                <w:sz w:val="24"/>
                <w:szCs w:val="24"/>
              </w:rPr>
              <w:t>July</w:t>
            </w:r>
            <w:r w:rsidRPr="0032388F">
              <w:rPr>
                <w:rFonts w:ascii="Arial" w:hAnsi="Arial" w:cs="Arial"/>
                <w:iCs/>
                <w:color w:val="000000"/>
                <w:sz w:val="24"/>
                <w:szCs w:val="24"/>
              </w:rPr>
              <w:t xml:space="preserve"> 2021</w:t>
            </w:r>
            <w:r w:rsidR="00545C3F">
              <w:rPr>
                <w:rFonts w:ascii="Arial" w:hAnsi="Arial" w:cs="Arial"/>
                <w:iCs/>
                <w:color w:val="000000"/>
                <w:sz w:val="24"/>
                <w:szCs w:val="24"/>
              </w:rPr>
              <w:t>-2023</w:t>
            </w:r>
          </w:p>
        </w:tc>
        <w:tc>
          <w:tcPr>
            <w:tcW w:w="2351" w:type="dxa"/>
            <w:tcBorders>
              <w:top w:val="single" w:sz="4" w:space="0" w:color="auto"/>
              <w:left w:val="single" w:sz="4" w:space="0" w:color="auto"/>
              <w:bottom w:val="single" w:sz="4" w:space="0" w:color="auto"/>
              <w:right w:val="single" w:sz="4" w:space="0" w:color="auto"/>
            </w:tcBorders>
          </w:tcPr>
          <w:p w14:paraId="2A1AC500" w14:textId="58C326FC" w:rsidR="0087024D" w:rsidRPr="0032388F" w:rsidRDefault="0087024D" w:rsidP="0087024D">
            <w:pPr>
              <w:spacing w:before="60" w:after="0"/>
              <w:contextualSpacing/>
              <w:rPr>
                <w:rFonts w:ascii="Arial" w:hAnsi="Arial" w:cs="Arial"/>
                <w:iCs/>
                <w:color w:val="000000"/>
                <w:sz w:val="24"/>
                <w:szCs w:val="24"/>
              </w:rPr>
            </w:pPr>
            <w:r w:rsidRPr="0032388F">
              <w:rPr>
                <w:rFonts w:ascii="Arial" w:hAnsi="Arial" w:cs="Arial"/>
                <w:iCs/>
                <w:color w:val="000000"/>
                <w:sz w:val="24"/>
                <w:szCs w:val="24"/>
              </w:rPr>
              <w:t>Media and Communications Manager</w:t>
            </w:r>
          </w:p>
        </w:tc>
      </w:tr>
      <w:tr w:rsidR="0087024D" w:rsidRPr="0051397B" w14:paraId="0B95C2C0" w14:textId="77777777" w:rsidTr="00160698">
        <w:trPr>
          <w:trHeight w:val="527"/>
        </w:trPr>
        <w:tc>
          <w:tcPr>
            <w:tcW w:w="2830" w:type="dxa"/>
            <w:vMerge/>
            <w:tcBorders>
              <w:left w:val="single" w:sz="4" w:space="0" w:color="auto"/>
              <w:right w:val="single" w:sz="4" w:space="0" w:color="auto"/>
            </w:tcBorders>
            <w:vAlign w:val="center"/>
            <w:hideMark/>
          </w:tcPr>
          <w:p w14:paraId="218CADEC" w14:textId="77777777" w:rsidR="0087024D" w:rsidRPr="0051397B" w:rsidRDefault="0087024D" w:rsidP="0087024D">
            <w:pPr>
              <w:spacing w:after="0" w:line="240" w:lineRule="auto"/>
              <w:rPr>
                <w:rFonts w:ascii="Arial" w:eastAsia="Times New Roman" w:hAnsi="Arial" w:cs="Arial"/>
                <w:color w:val="000000"/>
                <w:sz w:val="24"/>
                <w:szCs w:val="24"/>
                <w:lang w:eastAsia="en-AU"/>
              </w:rPr>
            </w:pPr>
          </w:p>
        </w:tc>
        <w:tc>
          <w:tcPr>
            <w:tcW w:w="7988" w:type="dxa"/>
            <w:tcBorders>
              <w:top w:val="single" w:sz="4" w:space="0" w:color="auto"/>
              <w:left w:val="single" w:sz="4" w:space="0" w:color="auto"/>
              <w:bottom w:val="single" w:sz="4" w:space="0" w:color="auto"/>
              <w:right w:val="single" w:sz="4" w:space="0" w:color="auto"/>
            </w:tcBorders>
            <w:hideMark/>
          </w:tcPr>
          <w:p w14:paraId="2CF8F78D" w14:textId="34DA9294" w:rsidR="0087024D" w:rsidRPr="0051397B" w:rsidRDefault="0087024D" w:rsidP="0087024D">
            <w:pPr>
              <w:numPr>
                <w:ilvl w:val="0"/>
                <w:numId w:val="6"/>
              </w:numPr>
              <w:spacing w:before="60" w:after="0" w:line="240" w:lineRule="auto"/>
              <w:contextualSpacing/>
              <w:rPr>
                <w:rFonts w:ascii="Arial" w:eastAsia="Times New Roman" w:hAnsi="Arial" w:cs="Arial"/>
                <w:color w:val="000000"/>
                <w:sz w:val="24"/>
                <w:szCs w:val="24"/>
                <w:lang w:eastAsia="en-AU"/>
              </w:rPr>
            </w:pPr>
            <w:r w:rsidRPr="0051397B">
              <w:rPr>
                <w:rFonts w:ascii="Arial" w:eastAsia="Times New Roman" w:hAnsi="Arial" w:cs="Arial"/>
                <w:color w:val="000000"/>
                <w:sz w:val="24"/>
                <w:szCs w:val="24"/>
                <w:lang w:eastAsia="en-AU"/>
              </w:rPr>
              <w:t>Explore opportunities to positively influence our external stakeholders to drive reconciliation outcomes.</w:t>
            </w:r>
          </w:p>
        </w:tc>
        <w:tc>
          <w:tcPr>
            <w:tcW w:w="1710" w:type="dxa"/>
            <w:tcBorders>
              <w:top w:val="single" w:sz="4" w:space="0" w:color="auto"/>
              <w:left w:val="single" w:sz="4" w:space="0" w:color="auto"/>
              <w:bottom w:val="single" w:sz="4" w:space="0" w:color="auto"/>
              <w:right w:val="single" w:sz="4" w:space="0" w:color="auto"/>
            </w:tcBorders>
          </w:tcPr>
          <w:p w14:paraId="663D9444" w14:textId="34608640" w:rsidR="0087024D" w:rsidRPr="0032388F" w:rsidRDefault="0087024D" w:rsidP="0087024D">
            <w:pPr>
              <w:spacing w:before="60" w:after="0"/>
              <w:contextualSpacing/>
              <w:rPr>
                <w:rFonts w:ascii="Arial" w:hAnsi="Arial" w:cs="Arial"/>
                <w:iCs/>
                <w:color w:val="000000"/>
                <w:sz w:val="24"/>
                <w:szCs w:val="24"/>
              </w:rPr>
            </w:pPr>
            <w:r>
              <w:rPr>
                <w:rFonts w:ascii="Arial" w:hAnsi="Arial" w:cs="Arial"/>
                <w:iCs/>
                <w:color w:val="000000"/>
                <w:sz w:val="24"/>
                <w:szCs w:val="24"/>
              </w:rPr>
              <w:t>June 2022</w:t>
            </w:r>
            <w:r w:rsidR="00160698">
              <w:rPr>
                <w:rFonts w:ascii="Arial" w:hAnsi="Arial" w:cs="Arial"/>
                <w:iCs/>
                <w:color w:val="000000"/>
                <w:sz w:val="24"/>
                <w:szCs w:val="24"/>
              </w:rPr>
              <w:t>-</w:t>
            </w:r>
            <w:r>
              <w:rPr>
                <w:rFonts w:ascii="Arial" w:hAnsi="Arial" w:cs="Arial"/>
                <w:iCs/>
                <w:color w:val="000000"/>
                <w:sz w:val="24"/>
                <w:szCs w:val="24"/>
              </w:rPr>
              <w:t>2023</w:t>
            </w:r>
          </w:p>
        </w:tc>
        <w:tc>
          <w:tcPr>
            <w:tcW w:w="2351" w:type="dxa"/>
            <w:tcBorders>
              <w:top w:val="single" w:sz="4" w:space="0" w:color="auto"/>
              <w:left w:val="single" w:sz="4" w:space="0" w:color="auto"/>
              <w:bottom w:val="single" w:sz="4" w:space="0" w:color="auto"/>
              <w:right w:val="single" w:sz="4" w:space="0" w:color="auto"/>
            </w:tcBorders>
          </w:tcPr>
          <w:p w14:paraId="636DEFCF" w14:textId="77777777" w:rsidR="0087024D" w:rsidRPr="0032388F" w:rsidRDefault="0087024D" w:rsidP="0087024D">
            <w:pPr>
              <w:spacing w:before="60" w:after="0"/>
              <w:contextualSpacing/>
              <w:rPr>
                <w:rFonts w:ascii="Arial" w:hAnsi="Arial" w:cs="Arial"/>
                <w:iCs/>
                <w:color w:val="000000"/>
                <w:sz w:val="24"/>
                <w:szCs w:val="24"/>
              </w:rPr>
            </w:pPr>
            <w:r w:rsidRPr="0032388F">
              <w:rPr>
                <w:rFonts w:ascii="Arial" w:hAnsi="Arial" w:cs="Arial"/>
                <w:iCs/>
                <w:color w:val="000000"/>
                <w:sz w:val="24"/>
                <w:szCs w:val="24"/>
              </w:rPr>
              <w:t>Director of Inclusion</w:t>
            </w:r>
          </w:p>
        </w:tc>
      </w:tr>
      <w:tr w:rsidR="0087024D" w:rsidRPr="0051397B" w14:paraId="23916867" w14:textId="77777777" w:rsidTr="00160698">
        <w:trPr>
          <w:trHeight w:val="612"/>
        </w:trPr>
        <w:tc>
          <w:tcPr>
            <w:tcW w:w="2830" w:type="dxa"/>
            <w:vMerge/>
            <w:tcBorders>
              <w:left w:val="single" w:sz="4" w:space="0" w:color="auto"/>
              <w:right w:val="single" w:sz="4" w:space="0" w:color="auto"/>
            </w:tcBorders>
            <w:vAlign w:val="center"/>
            <w:hideMark/>
          </w:tcPr>
          <w:p w14:paraId="0B5CFE78" w14:textId="77777777" w:rsidR="0087024D" w:rsidRPr="0051397B" w:rsidRDefault="0087024D" w:rsidP="0087024D">
            <w:pPr>
              <w:spacing w:after="0" w:line="240" w:lineRule="auto"/>
              <w:rPr>
                <w:rFonts w:ascii="Arial" w:eastAsia="Times New Roman" w:hAnsi="Arial" w:cs="Arial"/>
                <w:color w:val="000000"/>
                <w:sz w:val="24"/>
                <w:szCs w:val="24"/>
                <w:lang w:eastAsia="en-AU"/>
              </w:rPr>
            </w:pPr>
          </w:p>
        </w:tc>
        <w:tc>
          <w:tcPr>
            <w:tcW w:w="7988" w:type="dxa"/>
            <w:tcBorders>
              <w:top w:val="single" w:sz="4" w:space="0" w:color="auto"/>
              <w:left w:val="single" w:sz="4" w:space="0" w:color="auto"/>
              <w:bottom w:val="single" w:sz="4" w:space="0" w:color="auto"/>
              <w:right w:val="single" w:sz="4" w:space="0" w:color="auto"/>
            </w:tcBorders>
            <w:hideMark/>
          </w:tcPr>
          <w:p w14:paraId="099AF659" w14:textId="5A3946AD" w:rsidR="0087024D" w:rsidRPr="0051397B" w:rsidRDefault="0087024D" w:rsidP="0087024D">
            <w:pPr>
              <w:numPr>
                <w:ilvl w:val="0"/>
                <w:numId w:val="6"/>
              </w:numPr>
              <w:spacing w:before="60" w:after="0" w:line="240" w:lineRule="auto"/>
              <w:contextualSpacing/>
              <w:rPr>
                <w:rFonts w:ascii="Arial" w:eastAsia="Times New Roman" w:hAnsi="Arial" w:cs="Arial"/>
                <w:color w:val="000000"/>
                <w:sz w:val="24"/>
                <w:szCs w:val="24"/>
                <w:lang w:eastAsia="en-AU"/>
              </w:rPr>
            </w:pPr>
            <w:r w:rsidRPr="0051397B">
              <w:rPr>
                <w:rFonts w:ascii="Arial" w:eastAsia="Times New Roman" w:hAnsi="Arial" w:cs="Arial"/>
                <w:color w:val="000000"/>
                <w:sz w:val="24"/>
                <w:szCs w:val="24"/>
                <w:lang w:eastAsia="en-AU"/>
              </w:rPr>
              <w:t>Collaborate with R</w:t>
            </w:r>
            <w:r w:rsidR="0072655E">
              <w:rPr>
                <w:rFonts w:ascii="Arial" w:eastAsia="Times New Roman" w:hAnsi="Arial" w:cs="Arial"/>
                <w:color w:val="000000"/>
                <w:sz w:val="24"/>
                <w:szCs w:val="24"/>
                <w:lang w:eastAsia="en-AU"/>
              </w:rPr>
              <w:t>AP/r</w:t>
            </w:r>
            <w:r>
              <w:rPr>
                <w:rFonts w:ascii="Arial" w:eastAsia="Times New Roman" w:hAnsi="Arial" w:cs="Arial"/>
                <w:color w:val="000000"/>
                <w:sz w:val="24"/>
                <w:szCs w:val="24"/>
                <w:lang w:eastAsia="en-AU"/>
              </w:rPr>
              <w:t xml:space="preserve">econciliation </w:t>
            </w:r>
            <w:r w:rsidR="0072655E">
              <w:rPr>
                <w:rFonts w:ascii="Arial" w:eastAsia="Times New Roman" w:hAnsi="Arial" w:cs="Arial"/>
                <w:color w:val="000000"/>
                <w:sz w:val="24"/>
                <w:szCs w:val="24"/>
                <w:lang w:eastAsia="en-AU"/>
              </w:rPr>
              <w:t>network</w:t>
            </w:r>
            <w:r w:rsidRPr="0051397B">
              <w:rPr>
                <w:rFonts w:ascii="Arial" w:eastAsia="Times New Roman" w:hAnsi="Arial" w:cs="Arial"/>
                <w:color w:val="000000"/>
                <w:sz w:val="24"/>
                <w:szCs w:val="24"/>
                <w:lang w:eastAsia="en-AU"/>
              </w:rPr>
              <w:t xml:space="preserve"> and other organisations to develop ways to advance reconciliation.</w:t>
            </w:r>
            <w:r w:rsidR="00545C3F">
              <w:rPr>
                <w:rFonts w:ascii="Arial" w:eastAsia="Times New Roman" w:hAnsi="Arial" w:cs="Arial"/>
                <w:color w:val="000000"/>
                <w:sz w:val="24"/>
                <w:szCs w:val="24"/>
                <w:lang w:eastAsia="en-AU"/>
              </w:rPr>
              <w:t xml:space="preserve"> </w:t>
            </w:r>
            <w:bookmarkStart w:id="3" w:name="_Hlk70506513"/>
            <w:r w:rsidR="00545C3F">
              <w:rPr>
                <w:rFonts w:ascii="Arial" w:eastAsia="Times New Roman" w:hAnsi="Arial" w:cs="Arial"/>
                <w:color w:val="000000"/>
                <w:sz w:val="24"/>
                <w:szCs w:val="24"/>
                <w:lang w:eastAsia="en-AU"/>
              </w:rPr>
              <w:t>Provide information about this regularly at staff meetings.</w:t>
            </w:r>
            <w:bookmarkEnd w:id="3"/>
          </w:p>
        </w:tc>
        <w:tc>
          <w:tcPr>
            <w:tcW w:w="1710" w:type="dxa"/>
            <w:tcBorders>
              <w:top w:val="single" w:sz="4" w:space="0" w:color="auto"/>
              <w:left w:val="single" w:sz="4" w:space="0" w:color="auto"/>
              <w:bottom w:val="single" w:sz="4" w:space="0" w:color="auto"/>
              <w:right w:val="single" w:sz="4" w:space="0" w:color="auto"/>
            </w:tcBorders>
          </w:tcPr>
          <w:p w14:paraId="18E96304" w14:textId="60296582" w:rsidR="0087024D" w:rsidRPr="0032388F" w:rsidRDefault="0087024D" w:rsidP="0087024D">
            <w:pPr>
              <w:spacing w:before="60" w:after="0"/>
              <w:contextualSpacing/>
              <w:rPr>
                <w:rFonts w:ascii="Arial" w:hAnsi="Arial" w:cs="Arial"/>
                <w:iCs/>
                <w:color w:val="000000"/>
                <w:sz w:val="24"/>
                <w:szCs w:val="24"/>
              </w:rPr>
            </w:pPr>
            <w:r>
              <w:rPr>
                <w:rFonts w:ascii="Arial" w:hAnsi="Arial" w:cs="Arial"/>
                <w:iCs/>
                <w:color w:val="000000"/>
                <w:sz w:val="24"/>
                <w:szCs w:val="24"/>
              </w:rPr>
              <w:t>June 2022</w:t>
            </w:r>
            <w:r w:rsidR="00160698">
              <w:rPr>
                <w:rFonts w:ascii="Arial" w:hAnsi="Arial" w:cs="Arial"/>
                <w:iCs/>
                <w:color w:val="000000"/>
                <w:sz w:val="24"/>
                <w:szCs w:val="24"/>
              </w:rPr>
              <w:t>-</w:t>
            </w:r>
            <w:r>
              <w:rPr>
                <w:rFonts w:ascii="Arial" w:hAnsi="Arial" w:cs="Arial"/>
                <w:iCs/>
                <w:color w:val="000000"/>
                <w:sz w:val="24"/>
                <w:szCs w:val="24"/>
              </w:rPr>
              <w:t>2023</w:t>
            </w:r>
          </w:p>
        </w:tc>
        <w:tc>
          <w:tcPr>
            <w:tcW w:w="2351" w:type="dxa"/>
            <w:tcBorders>
              <w:top w:val="single" w:sz="4" w:space="0" w:color="auto"/>
              <w:left w:val="single" w:sz="4" w:space="0" w:color="auto"/>
              <w:bottom w:val="single" w:sz="4" w:space="0" w:color="auto"/>
              <w:right w:val="single" w:sz="4" w:space="0" w:color="auto"/>
            </w:tcBorders>
          </w:tcPr>
          <w:p w14:paraId="4C884A26" w14:textId="54358ADD" w:rsidR="0087024D" w:rsidRPr="0032388F" w:rsidRDefault="002A7FE0" w:rsidP="0087024D">
            <w:pPr>
              <w:spacing w:before="60" w:after="0"/>
              <w:contextualSpacing/>
              <w:rPr>
                <w:rFonts w:ascii="Arial" w:hAnsi="Arial" w:cs="Arial"/>
                <w:iCs/>
                <w:color w:val="000000"/>
                <w:sz w:val="24"/>
                <w:szCs w:val="24"/>
              </w:rPr>
            </w:pPr>
            <w:r>
              <w:rPr>
                <w:rFonts w:ascii="Arial" w:hAnsi="Arial" w:cs="Arial"/>
                <w:iCs/>
                <w:color w:val="000000"/>
                <w:sz w:val="24"/>
                <w:szCs w:val="24"/>
              </w:rPr>
              <w:t>Director of Inclusion</w:t>
            </w:r>
          </w:p>
        </w:tc>
      </w:tr>
      <w:tr w:rsidR="0087024D" w:rsidRPr="0051397B" w14:paraId="37275B0D" w14:textId="77777777" w:rsidTr="00160698">
        <w:trPr>
          <w:trHeight w:val="612"/>
        </w:trPr>
        <w:tc>
          <w:tcPr>
            <w:tcW w:w="2830" w:type="dxa"/>
            <w:vMerge/>
            <w:tcBorders>
              <w:left w:val="single" w:sz="4" w:space="0" w:color="auto"/>
              <w:bottom w:val="single" w:sz="4" w:space="0" w:color="auto"/>
              <w:right w:val="single" w:sz="4" w:space="0" w:color="auto"/>
            </w:tcBorders>
            <w:vAlign w:val="center"/>
          </w:tcPr>
          <w:p w14:paraId="4EA1A2B0" w14:textId="77777777" w:rsidR="0087024D" w:rsidRPr="0051397B" w:rsidRDefault="0087024D" w:rsidP="0087024D">
            <w:pPr>
              <w:spacing w:after="0" w:line="240" w:lineRule="auto"/>
              <w:rPr>
                <w:rFonts w:ascii="Arial" w:eastAsia="Times New Roman" w:hAnsi="Arial" w:cs="Arial"/>
                <w:color w:val="000000"/>
                <w:sz w:val="24"/>
                <w:szCs w:val="24"/>
                <w:lang w:eastAsia="en-AU"/>
              </w:rPr>
            </w:pPr>
          </w:p>
        </w:tc>
        <w:tc>
          <w:tcPr>
            <w:tcW w:w="7988" w:type="dxa"/>
            <w:tcBorders>
              <w:top w:val="single" w:sz="4" w:space="0" w:color="auto"/>
              <w:left w:val="single" w:sz="4" w:space="0" w:color="auto"/>
              <w:bottom w:val="single" w:sz="4" w:space="0" w:color="auto"/>
              <w:right w:val="single" w:sz="4" w:space="0" w:color="auto"/>
            </w:tcBorders>
          </w:tcPr>
          <w:p w14:paraId="29EB1CB2" w14:textId="1A05C55B" w:rsidR="0087024D" w:rsidRPr="0051397B" w:rsidRDefault="0087024D" w:rsidP="0087024D">
            <w:pPr>
              <w:numPr>
                <w:ilvl w:val="0"/>
                <w:numId w:val="6"/>
              </w:numPr>
              <w:spacing w:before="60" w:after="0" w:line="240" w:lineRule="auto"/>
              <w:contextualSpacing/>
              <w:rPr>
                <w:rFonts w:ascii="Arial" w:eastAsia="Times New Roman" w:hAnsi="Arial" w:cs="Arial"/>
                <w:color w:val="000000"/>
                <w:sz w:val="24"/>
                <w:szCs w:val="24"/>
                <w:lang w:eastAsia="en-AU"/>
              </w:rPr>
            </w:pPr>
            <w:r w:rsidRPr="0052401A">
              <w:rPr>
                <w:rFonts w:ascii="Arial" w:eastAsia="Times New Roman" w:hAnsi="Arial" w:cs="Arial"/>
                <w:iCs/>
                <w:color w:val="000000"/>
                <w:sz w:val="24"/>
                <w:szCs w:val="24"/>
                <w:lang w:eastAsia="en-AU"/>
              </w:rPr>
              <w:t xml:space="preserve">Provide information about ACCAN’s RAP and RWG in the Inclusion Induction for new staff and ensure information about the RAP is provided regularly at staff meetings to encourage understanding of ACCAN’s RAP. </w:t>
            </w:r>
          </w:p>
        </w:tc>
        <w:tc>
          <w:tcPr>
            <w:tcW w:w="1710" w:type="dxa"/>
            <w:tcBorders>
              <w:top w:val="single" w:sz="4" w:space="0" w:color="auto"/>
              <w:left w:val="single" w:sz="4" w:space="0" w:color="auto"/>
              <w:bottom w:val="single" w:sz="4" w:space="0" w:color="auto"/>
              <w:right w:val="single" w:sz="4" w:space="0" w:color="auto"/>
            </w:tcBorders>
          </w:tcPr>
          <w:p w14:paraId="3BB8B294" w14:textId="434D4812" w:rsidR="0087024D" w:rsidRPr="0032388F" w:rsidRDefault="0087024D" w:rsidP="0087024D">
            <w:pPr>
              <w:spacing w:before="60" w:after="0"/>
              <w:contextualSpacing/>
              <w:rPr>
                <w:rFonts w:ascii="Arial" w:hAnsi="Arial" w:cs="Arial"/>
                <w:iCs/>
                <w:color w:val="000000"/>
                <w:sz w:val="24"/>
                <w:szCs w:val="24"/>
              </w:rPr>
            </w:pPr>
            <w:r>
              <w:rPr>
                <w:rFonts w:ascii="Arial" w:eastAsia="Times New Roman" w:hAnsi="Arial" w:cs="Arial"/>
                <w:iCs/>
                <w:color w:val="000000"/>
                <w:sz w:val="24"/>
                <w:szCs w:val="24"/>
                <w:lang w:eastAsia="en-AU"/>
              </w:rPr>
              <w:t>July 202</w:t>
            </w:r>
            <w:r w:rsidR="00645196">
              <w:rPr>
                <w:rFonts w:ascii="Arial" w:eastAsia="Times New Roman" w:hAnsi="Arial" w:cs="Arial"/>
                <w:iCs/>
                <w:color w:val="000000"/>
                <w:sz w:val="24"/>
                <w:szCs w:val="24"/>
                <w:lang w:eastAsia="en-AU"/>
              </w:rPr>
              <w:t>1</w:t>
            </w:r>
            <w:r w:rsidR="00160698">
              <w:rPr>
                <w:rFonts w:ascii="Arial" w:eastAsia="Times New Roman" w:hAnsi="Arial" w:cs="Arial"/>
                <w:iCs/>
                <w:color w:val="000000"/>
                <w:sz w:val="24"/>
                <w:szCs w:val="24"/>
                <w:lang w:eastAsia="en-AU"/>
              </w:rPr>
              <w:t>-</w:t>
            </w:r>
            <w:r>
              <w:rPr>
                <w:rFonts w:ascii="Arial" w:eastAsia="Times New Roman" w:hAnsi="Arial" w:cs="Arial"/>
                <w:iCs/>
                <w:color w:val="000000"/>
                <w:sz w:val="24"/>
                <w:szCs w:val="24"/>
                <w:lang w:eastAsia="en-AU"/>
              </w:rPr>
              <w:t>2023</w:t>
            </w:r>
          </w:p>
        </w:tc>
        <w:tc>
          <w:tcPr>
            <w:tcW w:w="2351" w:type="dxa"/>
            <w:tcBorders>
              <w:top w:val="single" w:sz="4" w:space="0" w:color="auto"/>
              <w:left w:val="single" w:sz="4" w:space="0" w:color="auto"/>
              <w:bottom w:val="single" w:sz="4" w:space="0" w:color="auto"/>
              <w:right w:val="single" w:sz="4" w:space="0" w:color="auto"/>
            </w:tcBorders>
          </w:tcPr>
          <w:p w14:paraId="37A7B068" w14:textId="73B93AAD" w:rsidR="0087024D" w:rsidRPr="0032388F" w:rsidRDefault="0087024D" w:rsidP="0087024D">
            <w:pPr>
              <w:spacing w:before="60" w:after="0"/>
              <w:contextualSpacing/>
              <w:rPr>
                <w:rFonts w:ascii="Arial" w:hAnsi="Arial" w:cs="Arial"/>
                <w:iCs/>
                <w:color w:val="000000"/>
                <w:sz w:val="24"/>
                <w:szCs w:val="24"/>
              </w:rPr>
            </w:pPr>
            <w:r w:rsidRPr="005832D6">
              <w:rPr>
                <w:rFonts w:ascii="Arial" w:hAnsi="Arial" w:cs="Arial"/>
                <w:iCs/>
                <w:color w:val="000000"/>
                <w:sz w:val="24"/>
                <w:szCs w:val="24"/>
              </w:rPr>
              <w:t>Director of Inclusion</w:t>
            </w:r>
          </w:p>
        </w:tc>
      </w:tr>
      <w:tr w:rsidR="0087024D" w:rsidRPr="0051397B" w14:paraId="1AE10EC3" w14:textId="77777777" w:rsidTr="00160698">
        <w:trPr>
          <w:trHeight w:val="563"/>
        </w:trPr>
        <w:tc>
          <w:tcPr>
            <w:tcW w:w="2830" w:type="dxa"/>
            <w:vMerge w:val="restart"/>
            <w:tcBorders>
              <w:top w:val="single" w:sz="4" w:space="0" w:color="auto"/>
              <w:left w:val="single" w:sz="4" w:space="0" w:color="auto"/>
              <w:bottom w:val="single" w:sz="4" w:space="0" w:color="auto"/>
              <w:right w:val="single" w:sz="4" w:space="0" w:color="auto"/>
            </w:tcBorders>
          </w:tcPr>
          <w:p w14:paraId="1C5EEDAB" w14:textId="77777777" w:rsidR="0087024D" w:rsidRPr="0051397B" w:rsidRDefault="0087024D" w:rsidP="0087024D">
            <w:pPr>
              <w:numPr>
                <w:ilvl w:val="0"/>
                <w:numId w:val="4"/>
              </w:numPr>
              <w:spacing w:before="60" w:after="0" w:line="240" w:lineRule="auto"/>
              <w:rPr>
                <w:rFonts w:ascii="Arial" w:eastAsia="Times New Roman" w:hAnsi="Arial" w:cs="Arial"/>
                <w:color w:val="000000"/>
                <w:sz w:val="24"/>
                <w:szCs w:val="24"/>
                <w:lang w:eastAsia="en-AU"/>
              </w:rPr>
            </w:pPr>
            <w:r w:rsidRPr="0051397B">
              <w:rPr>
                <w:rFonts w:ascii="Arial" w:eastAsia="Times New Roman" w:hAnsi="Arial" w:cs="Arial"/>
                <w:color w:val="000000"/>
                <w:sz w:val="24"/>
                <w:szCs w:val="24"/>
                <w:lang w:eastAsia="en-AU"/>
              </w:rPr>
              <w:t xml:space="preserve">Promote positive race relations through anti-discrimination strategies. </w:t>
            </w:r>
          </w:p>
          <w:p w14:paraId="00D08015" w14:textId="77777777" w:rsidR="0087024D" w:rsidRPr="0051397B" w:rsidRDefault="0087024D" w:rsidP="0087024D">
            <w:pPr>
              <w:textAlignment w:val="bottom"/>
              <w:rPr>
                <w:rFonts w:ascii="Arial" w:eastAsia="Times New Roman" w:hAnsi="Arial" w:cs="Arial"/>
                <w:color w:val="000000"/>
                <w:sz w:val="24"/>
                <w:szCs w:val="24"/>
                <w:lang w:eastAsia="en-AU"/>
              </w:rPr>
            </w:pPr>
          </w:p>
        </w:tc>
        <w:tc>
          <w:tcPr>
            <w:tcW w:w="7988" w:type="dxa"/>
            <w:tcBorders>
              <w:top w:val="single" w:sz="4" w:space="0" w:color="auto"/>
              <w:left w:val="single" w:sz="4" w:space="0" w:color="auto"/>
              <w:bottom w:val="single" w:sz="4" w:space="0" w:color="auto"/>
              <w:right w:val="single" w:sz="4" w:space="0" w:color="auto"/>
            </w:tcBorders>
            <w:hideMark/>
          </w:tcPr>
          <w:p w14:paraId="59CE59A1" w14:textId="77777777" w:rsidR="0087024D" w:rsidRPr="0051397B" w:rsidRDefault="0087024D" w:rsidP="0087024D">
            <w:pPr>
              <w:numPr>
                <w:ilvl w:val="0"/>
                <w:numId w:val="6"/>
              </w:numPr>
              <w:spacing w:before="60" w:after="0" w:line="240" w:lineRule="auto"/>
              <w:contextualSpacing/>
              <w:rPr>
                <w:rFonts w:ascii="Arial" w:eastAsia="Times New Roman" w:hAnsi="Arial" w:cs="Arial"/>
                <w:color w:val="000000"/>
                <w:sz w:val="24"/>
                <w:szCs w:val="24"/>
                <w:lang w:eastAsia="en-AU"/>
              </w:rPr>
            </w:pPr>
            <w:r w:rsidRPr="0051397B">
              <w:rPr>
                <w:rFonts w:ascii="Arial" w:eastAsia="Times New Roman" w:hAnsi="Arial" w:cs="Arial"/>
                <w:color w:val="000000"/>
                <w:sz w:val="24"/>
                <w:szCs w:val="24"/>
                <w:lang w:eastAsia="en-AU"/>
              </w:rPr>
              <w:t>Conduct a review of HR policies and procedures to identify existing anti-discrimination provisions, and future needs.</w:t>
            </w:r>
          </w:p>
        </w:tc>
        <w:tc>
          <w:tcPr>
            <w:tcW w:w="1710" w:type="dxa"/>
            <w:tcBorders>
              <w:top w:val="single" w:sz="4" w:space="0" w:color="auto"/>
              <w:left w:val="single" w:sz="4" w:space="0" w:color="auto"/>
              <w:bottom w:val="single" w:sz="4" w:space="0" w:color="auto"/>
              <w:right w:val="single" w:sz="4" w:space="0" w:color="auto"/>
            </w:tcBorders>
          </w:tcPr>
          <w:p w14:paraId="5C515193" w14:textId="53DBC141" w:rsidR="0087024D" w:rsidRPr="0032388F" w:rsidRDefault="0087024D" w:rsidP="0087024D">
            <w:pPr>
              <w:spacing w:before="60" w:after="0"/>
              <w:contextualSpacing/>
              <w:rPr>
                <w:rFonts w:ascii="Arial" w:hAnsi="Arial" w:cs="Arial"/>
                <w:iCs/>
                <w:color w:val="000000"/>
                <w:sz w:val="24"/>
                <w:szCs w:val="24"/>
              </w:rPr>
            </w:pPr>
            <w:r>
              <w:rPr>
                <w:rFonts w:ascii="Arial" w:hAnsi="Arial" w:cs="Arial"/>
                <w:iCs/>
                <w:color w:val="000000"/>
                <w:sz w:val="24"/>
                <w:szCs w:val="24"/>
              </w:rPr>
              <w:t xml:space="preserve">January </w:t>
            </w:r>
            <w:r w:rsidRPr="0032388F">
              <w:rPr>
                <w:rFonts w:ascii="Arial" w:hAnsi="Arial" w:cs="Arial"/>
                <w:iCs/>
                <w:color w:val="000000"/>
                <w:sz w:val="24"/>
                <w:szCs w:val="24"/>
              </w:rPr>
              <w:t>2022</w:t>
            </w:r>
          </w:p>
        </w:tc>
        <w:tc>
          <w:tcPr>
            <w:tcW w:w="2351" w:type="dxa"/>
            <w:tcBorders>
              <w:top w:val="single" w:sz="4" w:space="0" w:color="auto"/>
              <w:left w:val="single" w:sz="4" w:space="0" w:color="auto"/>
              <w:bottom w:val="single" w:sz="4" w:space="0" w:color="auto"/>
              <w:right w:val="single" w:sz="4" w:space="0" w:color="auto"/>
            </w:tcBorders>
          </w:tcPr>
          <w:p w14:paraId="36B362C6" w14:textId="21A8629C" w:rsidR="0087024D" w:rsidRPr="0032388F" w:rsidRDefault="0087024D" w:rsidP="0087024D">
            <w:pPr>
              <w:spacing w:before="60" w:after="0"/>
              <w:contextualSpacing/>
              <w:rPr>
                <w:rFonts w:ascii="Arial" w:hAnsi="Arial" w:cs="Arial"/>
                <w:iCs/>
                <w:color w:val="000000"/>
                <w:sz w:val="24"/>
                <w:szCs w:val="24"/>
              </w:rPr>
            </w:pPr>
            <w:r>
              <w:rPr>
                <w:rFonts w:ascii="Arial" w:hAnsi="Arial" w:cs="Arial"/>
                <w:iCs/>
                <w:color w:val="000000"/>
                <w:sz w:val="24"/>
                <w:szCs w:val="24"/>
              </w:rPr>
              <w:t>Director of Operations</w:t>
            </w:r>
          </w:p>
        </w:tc>
      </w:tr>
      <w:tr w:rsidR="0087024D" w:rsidRPr="0051397B" w14:paraId="7D53B69E" w14:textId="77777777" w:rsidTr="00160698">
        <w:trPr>
          <w:trHeight w:val="563"/>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47001798" w14:textId="77777777" w:rsidR="0087024D" w:rsidRPr="0051397B" w:rsidRDefault="0087024D" w:rsidP="0087024D">
            <w:pPr>
              <w:spacing w:after="0" w:line="240" w:lineRule="auto"/>
              <w:rPr>
                <w:rFonts w:ascii="Arial" w:eastAsia="Times New Roman" w:hAnsi="Arial" w:cs="Arial"/>
                <w:color w:val="000000"/>
                <w:sz w:val="24"/>
                <w:szCs w:val="24"/>
                <w:lang w:eastAsia="en-AU"/>
              </w:rPr>
            </w:pPr>
          </w:p>
        </w:tc>
        <w:tc>
          <w:tcPr>
            <w:tcW w:w="7988" w:type="dxa"/>
            <w:tcBorders>
              <w:top w:val="single" w:sz="4" w:space="0" w:color="auto"/>
              <w:left w:val="single" w:sz="4" w:space="0" w:color="auto"/>
              <w:bottom w:val="single" w:sz="4" w:space="0" w:color="auto"/>
              <w:right w:val="single" w:sz="4" w:space="0" w:color="auto"/>
            </w:tcBorders>
            <w:hideMark/>
          </w:tcPr>
          <w:p w14:paraId="69960A5E" w14:textId="77777777" w:rsidR="0087024D" w:rsidRPr="0051397B" w:rsidRDefault="0087024D" w:rsidP="0087024D">
            <w:pPr>
              <w:numPr>
                <w:ilvl w:val="0"/>
                <w:numId w:val="6"/>
              </w:numPr>
              <w:spacing w:before="60" w:after="0" w:line="240" w:lineRule="auto"/>
              <w:contextualSpacing/>
              <w:rPr>
                <w:rFonts w:ascii="Arial" w:eastAsia="Times New Roman" w:hAnsi="Arial" w:cs="Arial"/>
                <w:color w:val="000000"/>
                <w:sz w:val="24"/>
                <w:szCs w:val="24"/>
                <w:lang w:eastAsia="en-AU"/>
              </w:rPr>
            </w:pPr>
            <w:r w:rsidRPr="0051397B">
              <w:rPr>
                <w:rFonts w:ascii="Arial" w:eastAsia="Times New Roman" w:hAnsi="Arial" w:cs="Arial"/>
                <w:color w:val="000000"/>
                <w:sz w:val="24"/>
                <w:szCs w:val="24"/>
                <w:lang w:eastAsia="en-AU"/>
              </w:rPr>
              <w:t xml:space="preserve">Develop, implement and communicate an anti-discrimination policy for our organisation.  </w:t>
            </w:r>
          </w:p>
        </w:tc>
        <w:tc>
          <w:tcPr>
            <w:tcW w:w="1710" w:type="dxa"/>
            <w:tcBorders>
              <w:top w:val="single" w:sz="4" w:space="0" w:color="auto"/>
              <w:left w:val="single" w:sz="4" w:space="0" w:color="auto"/>
              <w:bottom w:val="single" w:sz="4" w:space="0" w:color="auto"/>
              <w:right w:val="single" w:sz="4" w:space="0" w:color="auto"/>
            </w:tcBorders>
          </w:tcPr>
          <w:p w14:paraId="3C18A46C" w14:textId="33DB360D" w:rsidR="0087024D" w:rsidRPr="0032388F" w:rsidRDefault="0087024D" w:rsidP="0087024D">
            <w:pPr>
              <w:spacing w:before="60" w:after="0"/>
              <w:contextualSpacing/>
              <w:rPr>
                <w:rFonts w:ascii="Arial" w:hAnsi="Arial" w:cs="Arial"/>
                <w:iCs/>
                <w:color w:val="000000"/>
                <w:sz w:val="24"/>
                <w:szCs w:val="24"/>
              </w:rPr>
            </w:pPr>
            <w:r>
              <w:rPr>
                <w:rFonts w:ascii="Arial" w:hAnsi="Arial" w:cs="Arial"/>
                <w:iCs/>
                <w:color w:val="000000"/>
                <w:sz w:val="24"/>
                <w:szCs w:val="24"/>
              </w:rPr>
              <w:t>January</w:t>
            </w:r>
            <w:r w:rsidRPr="0032388F">
              <w:rPr>
                <w:rFonts w:ascii="Arial" w:hAnsi="Arial" w:cs="Arial"/>
                <w:iCs/>
                <w:color w:val="000000"/>
                <w:sz w:val="24"/>
                <w:szCs w:val="24"/>
              </w:rPr>
              <w:t xml:space="preserve"> 202</w:t>
            </w:r>
            <w:r>
              <w:rPr>
                <w:rFonts w:ascii="Arial" w:hAnsi="Arial" w:cs="Arial"/>
                <w:iCs/>
                <w:color w:val="000000"/>
                <w:sz w:val="24"/>
                <w:szCs w:val="24"/>
              </w:rPr>
              <w:t>2</w:t>
            </w:r>
          </w:p>
        </w:tc>
        <w:tc>
          <w:tcPr>
            <w:tcW w:w="2351" w:type="dxa"/>
            <w:tcBorders>
              <w:top w:val="single" w:sz="4" w:space="0" w:color="auto"/>
              <w:left w:val="single" w:sz="4" w:space="0" w:color="auto"/>
              <w:bottom w:val="single" w:sz="4" w:space="0" w:color="auto"/>
              <w:right w:val="single" w:sz="4" w:space="0" w:color="auto"/>
            </w:tcBorders>
          </w:tcPr>
          <w:p w14:paraId="186888C5" w14:textId="7BB54CD0" w:rsidR="0087024D" w:rsidRPr="0032388F" w:rsidRDefault="0087024D" w:rsidP="0087024D">
            <w:pPr>
              <w:spacing w:before="60" w:after="0"/>
              <w:contextualSpacing/>
              <w:rPr>
                <w:rFonts w:ascii="Arial" w:hAnsi="Arial" w:cs="Arial"/>
                <w:iCs/>
                <w:color w:val="000000"/>
                <w:sz w:val="24"/>
                <w:szCs w:val="24"/>
              </w:rPr>
            </w:pPr>
            <w:r>
              <w:rPr>
                <w:rFonts w:ascii="Arial" w:hAnsi="Arial" w:cs="Arial"/>
                <w:iCs/>
                <w:color w:val="000000"/>
                <w:sz w:val="24"/>
                <w:szCs w:val="24"/>
              </w:rPr>
              <w:t>Director of Operations</w:t>
            </w:r>
          </w:p>
        </w:tc>
      </w:tr>
      <w:tr w:rsidR="0087024D" w:rsidRPr="0051397B" w14:paraId="082A05A7" w14:textId="77777777" w:rsidTr="00160698">
        <w:trPr>
          <w:trHeight w:val="563"/>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0F91CF6D" w14:textId="77777777" w:rsidR="0087024D" w:rsidRPr="0051397B" w:rsidRDefault="0087024D" w:rsidP="0087024D">
            <w:pPr>
              <w:spacing w:after="0" w:line="240" w:lineRule="auto"/>
              <w:rPr>
                <w:rFonts w:ascii="Arial" w:eastAsia="Times New Roman" w:hAnsi="Arial" w:cs="Arial"/>
                <w:color w:val="000000"/>
                <w:sz w:val="24"/>
                <w:szCs w:val="24"/>
                <w:lang w:eastAsia="en-AU"/>
              </w:rPr>
            </w:pPr>
          </w:p>
        </w:tc>
        <w:tc>
          <w:tcPr>
            <w:tcW w:w="7988" w:type="dxa"/>
            <w:tcBorders>
              <w:top w:val="single" w:sz="4" w:space="0" w:color="auto"/>
              <w:left w:val="single" w:sz="4" w:space="0" w:color="auto"/>
              <w:bottom w:val="single" w:sz="4" w:space="0" w:color="auto"/>
              <w:right w:val="single" w:sz="4" w:space="0" w:color="auto"/>
            </w:tcBorders>
            <w:hideMark/>
          </w:tcPr>
          <w:p w14:paraId="67CF3E2B" w14:textId="77777777" w:rsidR="0087024D" w:rsidRPr="0051397B" w:rsidRDefault="0087024D" w:rsidP="0087024D">
            <w:pPr>
              <w:numPr>
                <w:ilvl w:val="0"/>
                <w:numId w:val="6"/>
              </w:numPr>
              <w:spacing w:before="60" w:after="0" w:line="240" w:lineRule="auto"/>
              <w:contextualSpacing/>
              <w:rPr>
                <w:rFonts w:ascii="Arial" w:eastAsia="Times New Roman" w:hAnsi="Arial" w:cs="Arial"/>
                <w:color w:val="000000"/>
                <w:sz w:val="24"/>
                <w:szCs w:val="24"/>
                <w:lang w:eastAsia="en-AU"/>
              </w:rPr>
            </w:pPr>
            <w:r w:rsidRPr="0051397B">
              <w:rPr>
                <w:rFonts w:ascii="Arial" w:eastAsia="Times New Roman" w:hAnsi="Arial" w:cs="Arial"/>
                <w:color w:val="000000"/>
                <w:sz w:val="24"/>
                <w:szCs w:val="24"/>
                <w:lang w:eastAsia="en-AU"/>
              </w:rPr>
              <w:t>Engage with Aboriginal and Torres Strait Islander staff and/or Aboriginal and Torres Strait Islander advisors to consult on our anti-discrimination policy.</w:t>
            </w:r>
          </w:p>
        </w:tc>
        <w:tc>
          <w:tcPr>
            <w:tcW w:w="1710" w:type="dxa"/>
            <w:tcBorders>
              <w:top w:val="single" w:sz="4" w:space="0" w:color="auto"/>
              <w:left w:val="single" w:sz="4" w:space="0" w:color="auto"/>
              <w:bottom w:val="single" w:sz="4" w:space="0" w:color="auto"/>
              <w:right w:val="single" w:sz="4" w:space="0" w:color="auto"/>
            </w:tcBorders>
          </w:tcPr>
          <w:p w14:paraId="1490F2F5" w14:textId="352F516B" w:rsidR="0087024D" w:rsidRPr="0032388F" w:rsidRDefault="0087024D" w:rsidP="0087024D">
            <w:pPr>
              <w:spacing w:before="60" w:after="0"/>
              <w:contextualSpacing/>
              <w:rPr>
                <w:rFonts w:ascii="Arial" w:hAnsi="Arial" w:cs="Arial"/>
                <w:iCs/>
                <w:color w:val="000000"/>
                <w:sz w:val="24"/>
                <w:szCs w:val="24"/>
              </w:rPr>
            </w:pPr>
            <w:r>
              <w:rPr>
                <w:rFonts w:ascii="Arial" w:hAnsi="Arial" w:cs="Arial"/>
                <w:iCs/>
                <w:color w:val="000000"/>
                <w:sz w:val="24"/>
                <w:szCs w:val="24"/>
              </w:rPr>
              <w:t>March 2022</w:t>
            </w:r>
          </w:p>
        </w:tc>
        <w:tc>
          <w:tcPr>
            <w:tcW w:w="2351" w:type="dxa"/>
            <w:tcBorders>
              <w:top w:val="single" w:sz="4" w:space="0" w:color="auto"/>
              <w:left w:val="single" w:sz="4" w:space="0" w:color="auto"/>
              <w:bottom w:val="single" w:sz="4" w:space="0" w:color="auto"/>
              <w:right w:val="single" w:sz="4" w:space="0" w:color="auto"/>
            </w:tcBorders>
          </w:tcPr>
          <w:p w14:paraId="17C553BC" w14:textId="73534FDB" w:rsidR="0087024D" w:rsidRPr="0032388F" w:rsidRDefault="0087024D" w:rsidP="0087024D">
            <w:pPr>
              <w:spacing w:before="60" w:after="0"/>
              <w:contextualSpacing/>
              <w:rPr>
                <w:rFonts w:ascii="Arial" w:hAnsi="Arial" w:cs="Arial"/>
                <w:iCs/>
                <w:color w:val="000000"/>
                <w:sz w:val="24"/>
                <w:szCs w:val="24"/>
              </w:rPr>
            </w:pPr>
            <w:r>
              <w:rPr>
                <w:rFonts w:ascii="Arial" w:hAnsi="Arial" w:cs="Arial"/>
                <w:iCs/>
                <w:color w:val="000000"/>
                <w:sz w:val="24"/>
                <w:szCs w:val="24"/>
              </w:rPr>
              <w:t>Director of Operations</w:t>
            </w:r>
          </w:p>
        </w:tc>
      </w:tr>
      <w:tr w:rsidR="00645196" w:rsidRPr="0051397B" w14:paraId="6BD3B6B6" w14:textId="77777777" w:rsidTr="00160698">
        <w:trPr>
          <w:trHeight w:val="334"/>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4F278D8A" w14:textId="77777777" w:rsidR="00645196" w:rsidRPr="0051397B" w:rsidRDefault="00645196" w:rsidP="00645196">
            <w:pPr>
              <w:spacing w:after="0" w:line="240" w:lineRule="auto"/>
              <w:rPr>
                <w:rFonts w:ascii="Arial" w:eastAsia="Times New Roman" w:hAnsi="Arial" w:cs="Arial"/>
                <w:color w:val="000000"/>
                <w:sz w:val="24"/>
                <w:szCs w:val="24"/>
                <w:lang w:eastAsia="en-AU"/>
              </w:rPr>
            </w:pPr>
          </w:p>
        </w:tc>
        <w:tc>
          <w:tcPr>
            <w:tcW w:w="7988" w:type="dxa"/>
            <w:tcBorders>
              <w:top w:val="single" w:sz="4" w:space="0" w:color="auto"/>
              <w:left w:val="single" w:sz="4" w:space="0" w:color="auto"/>
              <w:bottom w:val="single" w:sz="4" w:space="0" w:color="auto"/>
              <w:right w:val="single" w:sz="4" w:space="0" w:color="auto"/>
            </w:tcBorders>
            <w:hideMark/>
          </w:tcPr>
          <w:p w14:paraId="3B6DD7FA" w14:textId="342F1653" w:rsidR="00645196" w:rsidRPr="00F971D9" w:rsidRDefault="00645196" w:rsidP="00645196">
            <w:pPr>
              <w:numPr>
                <w:ilvl w:val="0"/>
                <w:numId w:val="6"/>
              </w:numPr>
              <w:spacing w:before="60" w:after="0" w:line="240" w:lineRule="auto"/>
              <w:contextualSpacing/>
              <w:rPr>
                <w:rFonts w:ascii="Arial" w:eastAsia="Times New Roman" w:hAnsi="Arial" w:cs="Arial"/>
                <w:color w:val="000000"/>
                <w:sz w:val="24"/>
                <w:szCs w:val="24"/>
                <w:lang w:eastAsia="en-AU"/>
              </w:rPr>
            </w:pPr>
            <w:r w:rsidRPr="00F971D9">
              <w:rPr>
                <w:rFonts w:ascii="Arial" w:eastAsia="Times New Roman" w:hAnsi="Arial" w:cs="Arial"/>
                <w:color w:val="000000"/>
                <w:sz w:val="24"/>
                <w:szCs w:val="24"/>
                <w:lang w:eastAsia="en-AU"/>
              </w:rPr>
              <w:t>Engage all staff in discussions on the effects and mechanisms of racism.</w:t>
            </w:r>
          </w:p>
        </w:tc>
        <w:tc>
          <w:tcPr>
            <w:tcW w:w="1710" w:type="dxa"/>
            <w:tcBorders>
              <w:top w:val="single" w:sz="4" w:space="0" w:color="auto"/>
              <w:left w:val="single" w:sz="4" w:space="0" w:color="auto"/>
              <w:bottom w:val="single" w:sz="4" w:space="0" w:color="auto"/>
              <w:right w:val="single" w:sz="4" w:space="0" w:color="auto"/>
            </w:tcBorders>
          </w:tcPr>
          <w:p w14:paraId="00035A6E" w14:textId="5D13D6C3" w:rsidR="00645196" w:rsidRPr="0032388F" w:rsidRDefault="00160698" w:rsidP="00645196">
            <w:pPr>
              <w:spacing w:before="60" w:after="0"/>
              <w:contextualSpacing/>
              <w:rPr>
                <w:rFonts w:ascii="Arial" w:hAnsi="Arial" w:cs="Arial"/>
                <w:iCs/>
                <w:color w:val="000000"/>
                <w:sz w:val="24"/>
                <w:szCs w:val="24"/>
              </w:rPr>
            </w:pPr>
            <w:r w:rsidRPr="005832D6">
              <w:rPr>
                <w:rFonts w:ascii="Arial" w:hAnsi="Arial" w:cs="Arial"/>
                <w:iCs/>
                <w:color w:val="000000"/>
                <w:sz w:val="24"/>
                <w:szCs w:val="24"/>
              </w:rPr>
              <w:t>First week in July 2021</w:t>
            </w:r>
            <w:r>
              <w:rPr>
                <w:rFonts w:ascii="Arial" w:hAnsi="Arial" w:cs="Arial"/>
                <w:iCs/>
                <w:color w:val="000000"/>
                <w:sz w:val="24"/>
                <w:szCs w:val="24"/>
              </w:rPr>
              <w:t>-</w:t>
            </w:r>
            <w:r w:rsidRPr="005832D6">
              <w:rPr>
                <w:rFonts w:ascii="Arial" w:hAnsi="Arial" w:cs="Arial"/>
                <w:iCs/>
                <w:color w:val="000000"/>
                <w:sz w:val="24"/>
                <w:szCs w:val="24"/>
              </w:rPr>
              <w:t>2023</w:t>
            </w:r>
          </w:p>
        </w:tc>
        <w:tc>
          <w:tcPr>
            <w:tcW w:w="2351" w:type="dxa"/>
            <w:tcBorders>
              <w:top w:val="single" w:sz="4" w:space="0" w:color="auto"/>
              <w:left w:val="single" w:sz="4" w:space="0" w:color="auto"/>
              <w:bottom w:val="single" w:sz="4" w:space="0" w:color="auto"/>
              <w:right w:val="single" w:sz="4" w:space="0" w:color="auto"/>
            </w:tcBorders>
          </w:tcPr>
          <w:p w14:paraId="1BB0E1D0" w14:textId="0DBDBB6F" w:rsidR="00645196" w:rsidRPr="0032388F" w:rsidRDefault="00645196" w:rsidP="00645196">
            <w:pPr>
              <w:spacing w:before="60" w:after="0"/>
              <w:contextualSpacing/>
              <w:rPr>
                <w:rFonts w:ascii="Arial" w:hAnsi="Arial" w:cs="Arial"/>
                <w:iCs/>
                <w:color w:val="000000"/>
                <w:sz w:val="24"/>
                <w:szCs w:val="24"/>
              </w:rPr>
            </w:pPr>
            <w:r w:rsidRPr="0032388F">
              <w:rPr>
                <w:rFonts w:ascii="Arial" w:hAnsi="Arial" w:cs="Arial"/>
                <w:iCs/>
                <w:color w:val="000000"/>
                <w:sz w:val="24"/>
                <w:szCs w:val="24"/>
              </w:rPr>
              <w:t>Director of Inclusion</w:t>
            </w:r>
          </w:p>
        </w:tc>
      </w:tr>
      <w:tr w:rsidR="00645196" w:rsidRPr="0051397B" w14:paraId="69B97CD6" w14:textId="77777777" w:rsidTr="00160698">
        <w:trPr>
          <w:trHeight w:val="841"/>
        </w:trPr>
        <w:tc>
          <w:tcPr>
            <w:tcW w:w="2830" w:type="dxa"/>
            <w:vMerge w:val="restart"/>
            <w:tcBorders>
              <w:top w:val="single" w:sz="4" w:space="0" w:color="auto"/>
              <w:left w:val="single" w:sz="4" w:space="0" w:color="auto"/>
              <w:right w:val="single" w:sz="4" w:space="0" w:color="auto"/>
            </w:tcBorders>
            <w:hideMark/>
          </w:tcPr>
          <w:p w14:paraId="34155D17" w14:textId="5F63CC98" w:rsidR="00645196" w:rsidRPr="00F971D9" w:rsidRDefault="00645196" w:rsidP="00645196">
            <w:pPr>
              <w:pStyle w:val="ListParagraph"/>
              <w:numPr>
                <w:ilvl w:val="0"/>
                <w:numId w:val="4"/>
              </w:numPr>
              <w:shd w:val="clear" w:color="auto" w:fill="FFFFFF"/>
              <w:spacing w:after="0" w:line="240" w:lineRule="auto"/>
              <w:rPr>
                <w:rFonts w:ascii="Arial" w:eastAsia="Times New Roman" w:hAnsi="Arial" w:cs="Arial"/>
                <w:bCs/>
                <w:iCs/>
                <w:sz w:val="24"/>
                <w:szCs w:val="24"/>
              </w:rPr>
            </w:pPr>
            <w:r w:rsidRPr="00F971D9">
              <w:rPr>
                <w:rFonts w:ascii="Arial" w:eastAsia="Times New Roman" w:hAnsi="Arial" w:cs="Arial"/>
                <w:bCs/>
                <w:iCs/>
                <w:sz w:val="24"/>
                <w:szCs w:val="24"/>
              </w:rPr>
              <w:t xml:space="preserve">Collaborate with our Aboriginal and Torres Strait Islander </w:t>
            </w:r>
            <w:r w:rsidRPr="00F971D9">
              <w:rPr>
                <w:rFonts w:ascii="Arial" w:eastAsia="Times New Roman" w:hAnsi="Arial" w:cs="Arial"/>
                <w:bCs/>
                <w:iCs/>
                <w:sz w:val="24"/>
                <w:szCs w:val="24"/>
              </w:rPr>
              <w:lastRenderedPageBreak/>
              <w:t>members to ensure we are meeting their needs as communications consumers, and to assist policy, campaigns and research work.</w:t>
            </w:r>
          </w:p>
        </w:tc>
        <w:tc>
          <w:tcPr>
            <w:tcW w:w="7988" w:type="dxa"/>
            <w:tcBorders>
              <w:top w:val="single" w:sz="4" w:space="0" w:color="auto"/>
              <w:left w:val="single" w:sz="4" w:space="0" w:color="auto"/>
              <w:bottom w:val="single" w:sz="4" w:space="0" w:color="auto"/>
              <w:right w:val="single" w:sz="4" w:space="0" w:color="auto"/>
            </w:tcBorders>
            <w:hideMark/>
          </w:tcPr>
          <w:p w14:paraId="32A10C0E" w14:textId="3250E390" w:rsidR="00645196" w:rsidRPr="00F971D9" w:rsidRDefault="00645196" w:rsidP="00645196">
            <w:pPr>
              <w:pStyle w:val="ListParagraph"/>
              <w:numPr>
                <w:ilvl w:val="0"/>
                <w:numId w:val="6"/>
              </w:numPr>
              <w:spacing w:before="60" w:after="0"/>
              <w:rPr>
                <w:rFonts w:ascii="Arial" w:hAnsi="Arial" w:cs="Arial"/>
                <w:iCs/>
                <w:color w:val="000000"/>
                <w:sz w:val="24"/>
                <w:szCs w:val="24"/>
              </w:rPr>
            </w:pPr>
            <w:r w:rsidRPr="00F971D9">
              <w:rPr>
                <w:rFonts w:ascii="Arial" w:hAnsi="Arial" w:cs="Arial"/>
                <w:iCs/>
                <w:color w:val="000000"/>
                <w:sz w:val="24"/>
                <w:szCs w:val="24"/>
              </w:rPr>
              <w:lastRenderedPageBreak/>
              <w:t>Retain our current level of Aboriginal and Torres Strait Islander membership and aim to increase this by at least two organisations per year and build our contact list.</w:t>
            </w:r>
          </w:p>
        </w:tc>
        <w:tc>
          <w:tcPr>
            <w:tcW w:w="1710" w:type="dxa"/>
            <w:tcBorders>
              <w:top w:val="single" w:sz="4" w:space="0" w:color="auto"/>
              <w:left w:val="single" w:sz="4" w:space="0" w:color="auto"/>
              <w:bottom w:val="single" w:sz="4" w:space="0" w:color="auto"/>
              <w:right w:val="single" w:sz="4" w:space="0" w:color="auto"/>
            </w:tcBorders>
          </w:tcPr>
          <w:p w14:paraId="6758409D" w14:textId="6F219922" w:rsidR="00645196" w:rsidRPr="0032388F" w:rsidRDefault="00645196" w:rsidP="00645196">
            <w:pPr>
              <w:spacing w:before="60" w:after="0"/>
              <w:contextualSpacing/>
              <w:rPr>
                <w:rFonts w:ascii="Arial" w:hAnsi="Arial" w:cs="Arial"/>
                <w:iCs/>
                <w:color w:val="000000"/>
                <w:sz w:val="24"/>
                <w:szCs w:val="24"/>
              </w:rPr>
            </w:pPr>
            <w:r w:rsidRPr="0032388F">
              <w:rPr>
                <w:rFonts w:ascii="Arial" w:hAnsi="Arial" w:cs="Arial"/>
                <w:iCs/>
                <w:color w:val="000000"/>
                <w:sz w:val="24"/>
                <w:szCs w:val="24"/>
              </w:rPr>
              <w:t>June</w:t>
            </w:r>
            <w:r>
              <w:rPr>
                <w:rFonts w:ascii="Arial" w:hAnsi="Arial" w:cs="Arial"/>
                <w:iCs/>
                <w:color w:val="000000"/>
                <w:sz w:val="24"/>
                <w:szCs w:val="24"/>
              </w:rPr>
              <w:t xml:space="preserve"> 202</w:t>
            </w:r>
            <w:r w:rsidR="008B01AF">
              <w:rPr>
                <w:rFonts w:ascii="Arial" w:hAnsi="Arial" w:cs="Arial"/>
                <w:iCs/>
                <w:color w:val="000000"/>
                <w:sz w:val="24"/>
                <w:szCs w:val="24"/>
              </w:rPr>
              <w:t>2</w:t>
            </w:r>
            <w:r w:rsidR="00160698">
              <w:rPr>
                <w:rFonts w:ascii="Arial" w:hAnsi="Arial" w:cs="Arial"/>
                <w:iCs/>
                <w:color w:val="000000"/>
                <w:sz w:val="24"/>
                <w:szCs w:val="24"/>
              </w:rPr>
              <w:t>-</w:t>
            </w:r>
            <w:r>
              <w:rPr>
                <w:rFonts w:ascii="Arial" w:hAnsi="Arial" w:cs="Arial"/>
                <w:iCs/>
                <w:color w:val="000000"/>
                <w:sz w:val="24"/>
                <w:szCs w:val="24"/>
              </w:rPr>
              <w:t>202</w:t>
            </w:r>
            <w:r w:rsidR="008B01AF">
              <w:rPr>
                <w:rFonts w:ascii="Arial" w:hAnsi="Arial" w:cs="Arial"/>
                <w:iCs/>
                <w:color w:val="000000"/>
                <w:sz w:val="24"/>
                <w:szCs w:val="24"/>
              </w:rPr>
              <w:t>3</w:t>
            </w:r>
          </w:p>
        </w:tc>
        <w:tc>
          <w:tcPr>
            <w:tcW w:w="2351" w:type="dxa"/>
            <w:tcBorders>
              <w:top w:val="single" w:sz="4" w:space="0" w:color="auto"/>
              <w:left w:val="single" w:sz="4" w:space="0" w:color="auto"/>
              <w:bottom w:val="single" w:sz="4" w:space="0" w:color="auto"/>
              <w:right w:val="single" w:sz="4" w:space="0" w:color="auto"/>
            </w:tcBorders>
          </w:tcPr>
          <w:p w14:paraId="3FB3A479" w14:textId="77777777" w:rsidR="00645196" w:rsidRPr="0032388F" w:rsidRDefault="00645196" w:rsidP="00645196">
            <w:pPr>
              <w:spacing w:before="60" w:after="0"/>
              <w:contextualSpacing/>
              <w:rPr>
                <w:rFonts w:ascii="Arial" w:hAnsi="Arial" w:cs="Arial"/>
                <w:iCs/>
                <w:color w:val="000000"/>
                <w:sz w:val="24"/>
                <w:szCs w:val="24"/>
              </w:rPr>
            </w:pPr>
            <w:r w:rsidRPr="0032388F">
              <w:rPr>
                <w:rFonts w:ascii="Arial" w:hAnsi="Arial" w:cs="Arial"/>
                <w:iCs/>
                <w:color w:val="000000"/>
                <w:sz w:val="24"/>
                <w:szCs w:val="24"/>
              </w:rPr>
              <w:t>Consumer Engagement and Membership Officer</w:t>
            </w:r>
          </w:p>
        </w:tc>
      </w:tr>
      <w:tr w:rsidR="00645196" w:rsidRPr="0051397B" w14:paraId="7F57C588" w14:textId="77777777" w:rsidTr="00160698">
        <w:trPr>
          <w:trHeight w:val="894"/>
        </w:trPr>
        <w:tc>
          <w:tcPr>
            <w:tcW w:w="2830" w:type="dxa"/>
            <w:vMerge/>
            <w:tcBorders>
              <w:left w:val="single" w:sz="4" w:space="0" w:color="auto"/>
              <w:right w:val="single" w:sz="4" w:space="0" w:color="auto"/>
            </w:tcBorders>
          </w:tcPr>
          <w:p w14:paraId="0BF71781" w14:textId="77777777" w:rsidR="00645196" w:rsidRPr="0051397B" w:rsidRDefault="00645196" w:rsidP="00645196">
            <w:pPr>
              <w:pStyle w:val="ListParagraph"/>
              <w:numPr>
                <w:ilvl w:val="0"/>
                <w:numId w:val="4"/>
              </w:numPr>
              <w:shd w:val="clear" w:color="auto" w:fill="FFFFFF"/>
              <w:spacing w:after="0" w:line="240" w:lineRule="auto"/>
              <w:rPr>
                <w:rFonts w:ascii="Arial" w:eastAsia="Times New Roman" w:hAnsi="Arial" w:cs="Arial"/>
                <w:b/>
                <w:bCs/>
                <w:i/>
                <w:sz w:val="24"/>
                <w:szCs w:val="24"/>
              </w:rPr>
            </w:pPr>
          </w:p>
        </w:tc>
        <w:tc>
          <w:tcPr>
            <w:tcW w:w="7988" w:type="dxa"/>
            <w:tcBorders>
              <w:top w:val="single" w:sz="4" w:space="0" w:color="auto"/>
              <w:left w:val="single" w:sz="4" w:space="0" w:color="auto"/>
              <w:bottom w:val="single" w:sz="4" w:space="0" w:color="auto"/>
              <w:right w:val="single" w:sz="4" w:space="0" w:color="auto"/>
            </w:tcBorders>
          </w:tcPr>
          <w:p w14:paraId="214D69B6" w14:textId="77777777" w:rsidR="00645196" w:rsidRPr="00F971D9" w:rsidRDefault="00645196" w:rsidP="00645196">
            <w:pPr>
              <w:pStyle w:val="ListParagraph"/>
              <w:numPr>
                <w:ilvl w:val="0"/>
                <w:numId w:val="6"/>
              </w:numPr>
              <w:spacing w:before="60" w:after="0"/>
              <w:rPr>
                <w:rFonts w:ascii="Arial" w:hAnsi="Arial" w:cs="Arial"/>
                <w:iCs/>
                <w:color w:val="000000"/>
                <w:sz w:val="24"/>
                <w:szCs w:val="24"/>
              </w:rPr>
            </w:pPr>
            <w:r w:rsidRPr="00F971D9">
              <w:rPr>
                <w:rFonts w:ascii="Arial" w:hAnsi="Arial" w:cs="Arial"/>
                <w:iCs/>
                <w:color w:val="000000"/>
                <w:sz w:val="24"/>
                <w:szCs w:val="24"/>
              </w:rPr>
              <w:t xml:space="preserve">Sponsor at least one Aboriginal and Torres Strait Islander organisational representative to attend our annual conference. </w:t>
            </w:r>
          </w:p>
        </w:tc>
        <w:tc>
          <w:tcPr>
            <w:tcW w:w="1710" w:type="dxa"/>
            <w:tcBorders>
              <w:top w:val="single" w:sz="4" w:space="0" w:color="auto"/>
              <w:left w:val="single" w:sz="4" w:space="0" w:color="auto"/>
              <w:bottom w:val="single" w:sz="4" w:space="0" w:color="auto"/>
              <w:right w:val="single" w:sz="4" w:space="0" w:color="auto"/>
            </w:tcBorders>
          </w:tcPr>
          <w:p w14:paraId="31DD2749" w14:textId="07741134" w:rsidR="00645196" w:rsidRPr="0032388F" w:rsidRDefault="00645196" w:rsidP="00645196">
            <w:pPr>
              <w:spacing w:before="60" w:after="0"/>
              <w:contextualSpacing/>
              <w:rPr>
                <w:rFonts w:ascii="Arial" w:hAnsi="Arial" w:cs="Arial"/>
                <w:iCs/>
                <w:color w:val="000000"/>
                <w:sz w:val="24"/>
                <w:szCs w:val="24"/>
              </w:rPr>
            </w:pPr>
            <w:r w:rsidRPr="0032388F">
              <w:rPr>
                <w:rFonts w:ascii="Arial" w:hAnsi="Arial" w:cs="Arial"/>
                <w:iCs/>
                <w:color w:val="000000"/>
                <w:sz w:val="24"/>
                <w:szCs w:val="24"/>
              </w:rPr>
              <w:t>September</w:t>
            </w:r>
            <w:r>
              <w:rPr>
                <w:rFonts w:ascii="Arial" w:hAnsi="Arial" w:cs="Arial"/>
                <w:iCs/>
                <w:color w:val="000000"/>
                <w:sz w:val="24"/>
                <w:szCs w:val="24"/>
              </w:rPr>
              <w:t xml:space="preserve"> 2022</w:t>
            </w:r>
          </w:p>
        </w:tc>
        <w:tc>
          <w:tcPr>
            <w:tcW w:w="2351" w:type="dxa"/>
            <w:tcBorders>
              <w:top w:val="single" w:sz="4" w:space="0" w:color="auto"/>
              <w:left w:val="single" w:sz="4" w:space="0" w:color="auto"/>
              <w:bottom w:val="single" w:sz="4" w:space="0" w:color="auto"/>
              <w:right w:val="single" w:sz="4" w:space="0" w:color="auto"/>
            </w:tcBorders>
          </w:tcPr>
          <w:p w14:paraId="0C38EFE4" w14:textId="77777777" w:rsidR="00645196" w:rsidRPr="0032388F" w:rsidRDefault="00645196" w:rsidP="00645196">
            <w:pPr>
              <w:spacing w:before="60" w:after="0"/>
              <w:contextualSpacing/>
              <w:rPr>
                <w:rFonts w:ascii="Arial" w:hAnsi="Arial" w:cs="Arial"/>
                <w:iCs/>
                <w:color w:val="000000"/>
                <w:sz w:val="24"/>
                <w:szCs w:val="24"/>
              </w:rPr>
            </w:pPr>
            <w:r w:rsidRPr="0032388F">
              <w:rPr>
                <w:rFonts w:ascii="Arial" w:hAnsi="Arial" w:cs="Arial"/>
                <w:iCs/>
                <w:color w:val="000000"/>
                <w:sz w:val="24"/>
                <w:szCs w:val="24"/>
              </w:rPr>
              <w:t xml:space="preserve">Executive Assistant and Events Coordinator </w:t>
            </w:r>
          </w:p>
        </w:tc>
      </w:tr>
    </w:tbl>
    <w:p w14:paraId="70DB6290" w14:textId="77777777" w:rsidR="00E55C38" w:rsidRPr="0051397B" w:rsidRDefault="00E55C38" w:rsidP="00E55C38">
      <w:pPr>
        <w:rPr>
          <w:rFonts w:ascii="Arial" w:eastAsia="Times New Roman" w:hAnsi="Arial" w:cs="Arial"/>
        </w:rPr>
      </w:pPr>
      <w:r w:rsidRPr="0051397B">
        <w:rPr>
          <w:rFonts w:ascii="Arial" w:eastAsia="Times New Roman" w:hAnsi="Arial" w:cs="Arial"/>
        </w:rPr>
        <w:br w:type="page"/>
      </w:r>
    </w:p>
    <w:p w14:paraId="2B612C0B" w14:textId="77777777" w:rsidR="00E55C38" w:rsidRPr="00690136" w:rsidRDefault="00E55C38" w:rsidP="00E55C38">
      <w:pPr>
        <w:keepNext/>
        <w:keepLines/>
        <w:spacing w:before="200" w:after="0"/>
        <w:outlineLvl w:val="1"/>
        <w:rPr>
          <w:rFonts w:asciiTheme="majorHAnsi" w:eastAsiaTheme="majorEastAsia" w:hAnsiTheme="majorHAnsi" w:cstheme="majorBidi"/>
          <w:b/>
          <w:bCs/>
          <w:color w:val="1F497D" w:themeColor="text2"/>
          <w:sz w:val="26"/>
          <w:szCs w:val="26"/>
        </w:rPr>
      </w:pPr>
      <w:r w:rsidRPr="00690136">
        <w:rPr>
          <w:rFonts w:asciiTheme="majorHAnsi" w:eastAsiaTheme="majorEastAsia" w:hAnsiTheme="majorHAnsi" w:cstheme="majorBidi"/>
          <w:b/>
          <w:bCs/>
          <w:color w:val="1F497D" w:themeColor="text2"/>
          <w:sz w:val="26"/>
          <w:szCs w:val="26"/>
        </w:rPr>
        <w:lastRenderedPageBreak/>
        <w:t>Respect</w:t>
      </w:r>
    </w:p>
    <w:p w14:paraId="49E3740B" w14:textId="78C1285B" w:rsidR="00E55C38" w:rsidRPr="00B90145" w:rsidRDefault="007E44BD" w:rsidP="008F589D">
      <w:pPr>
        <w:spacing w:before="60"/>
        <w:jc w:val="both"/>
        <w:rPr>
          <w:rFonts w:ascii="Arial" w:eastAsia="Times New Roman" w:hAnsi="Arial" w:cs="Arial"/>
          <w:sz w:val="24"/>
          <w:szCs w:val="24"/>
        </w:rPr>
      </w:pPr>
      <w:r>
        <w:rPr>
          <w:rFonts w:ascii="Arial" w:eastAsia="Times New Roman" w:hAnsi="Arial" w:cs="Arial"/>
          <w:sz w:val="24"/>
          <w:szCs w:val="24"/>
        </w:rPr>
        <w:t>ACCAN recognises the unique knowledge, experiences and perspectives of Aboriginal and Torres Strait Islander peoples, and values conversations that improve our understanding of communit</w:t>
      </w:r>
      <w:r w:rsidR="007F2384">
        <w:rPr>
          <w:rFonts w:ascii="Arial" w:eastAsia="Times New Roman" w:hAnsi="Arial" w:cs="Arial"/>
          <w:sz w:val="24"/>
          <w:szCs w:val="24"/>
        </w:rPr>
        <w:t>ies</w:t>
      </w:r>
      <w:r>
        <w:rPr>
          <w:rFonts w:ascii="Arial" w:eastAsia="Times New Roman" w:hAnsi="Arial" w:cs="Arial"/>
          <w:sz w:val="24"/>
          <w:szCs w:val="24"/>
        </w:rPr>
        <w:t xml:space="preserve">, </w:t>
      </w:r>
      <w:r w:rsidR="007F2384">
        <w:rPr>
          <w:rFonts w:ascii="Arial" w:eastAsia="Times New Roman" w:hAnsi="Arial" w:cs="Arial"/>
          <w:sz w:val="24"/>
          <w:szCs w:val="24"/>
        </w:rPr>
        <w:t>C</w:t>
      </w:r>
      <w:r>
        <w:rPr>
          <w:rFonts w:ascii="Arial" w:eastAsia="Times New Roman" w:hAnsi="Arial" w:cs="Arial"/>
          <w:sz w:val="24"/>
          <w:szCs w:val="24"/>
        </w:rPr>
        <w:t>ountry and culture</w:t>
      </w:r>
      <w:r w:rsidR="007F2384">
        <w:rPr>
          <w:rFonts w:ascii="Arial" w:eastAsia="Times New Roman" w:hAnsi="Arial" w:cs="Arial"/>
          <w:sz w:val="24"/>
          <w:szCs w:val="24"/>
        </w:rPr>
        <w:t>s</w:t>
      </w:r>
      <w:r>
        <w:rPr>
          <w:rFonts w:ascii="Arial" w:eastAsia="Times New Roman" w:hAnsi="Arial" w:cs="Arial"/>
          <w:sz w:val="24"/>
          <w:szCs w:val="24"/>
        </w:rPr>
        <w:t xml:space="preserve">. We respect Australia’s First Peoples as the </w:t>
      </w:r>
      <w:r w:rsidR="005E16D0">
        <w:rPr>
          <w:rFonts w:ascii="Arial" w:eastAsia="Times New Roman" w:hAnsi="Arial" w:cs="Arial"/>
          <w:sz w:val="24"/>
          <w:szCs w:val="24"/>
        </w:rPr>
        <w:t>T</w:t>
      </w:r>
      <w:r>
        <w:rPr>
          <w:rFonts w:ascii="Arial" w:eastAsia="Times New Roman" w:hAnsi="Arial" w:cs="Arial"/>
          <w:sz w:val="24"/>
          <w:szCs w:val="24"/>
        </w:rPr>
        <w:t xml:space="preserve">raditional </w:t>
      </w:r>
      <w:r w:rsidR="005E16D0">
        <w:rPr>
          <w:rFonts w:ascii="Arial" w:eastAsia="Times New Roman" w:hAnsi="Arial" w:cs="Arial"/>
          <w:sz w:val="24"/>
          <w:szCs w:val="24"/>
        </w:rPr>
        <w:t xml:space="preserve">Owners </w:t>
      </w:r>
      <w:r w:rsidR="0052401A">
        <w:rPr>
          <w:rFonts w:ascii="Arial" w:eastAsia="Times New Roman" w:hAnsi="Arial" w:cs="Arial"/>
          <w:sz w:val="24"/>
          <w:szCs w:val="24"/>
        </w:rPr>
        <w:t>and</w:t>
      </w:r>
      <w:r w:rsidR="005E16D0">
        <w:rPr>
          <w:rFonts w:ascii="Arial" w:eastAsia="Times New Roman" w:hAnsi="Arial" w:cs="Arial"/>
          <w:sz w:val="24"/>
          <w:szCs w:val="24"/>
        </w:rPr>
        <w:t xml:space="preserve"> C</w:t>
      </w:r>
      <w:r>
        <w:rPr>
          <w:rFonts w:ascii="Arial" w:eastAsia="Times New Roman" w:hAnsi="Arial" w:cs="Arial"/>
          <w:sz w:val="24"/>
          <w:szCs w:val="24"/>
        </w:rPr>
        <w:t>ustodians of the lands we live and work on and are committed to observing and incorporating Aboriginal and Torres Strait Islander</w:t>
      </w:r>
      <w:r w:rsidR="00A96305">
        <w:rPr>
          <w:rFonts w:ascii="Arial" w:eastAsia="Times New Roman" w:hAnsi="Arial" w:cs="Arial"/>
          <w:sz w:val="24"/>
          <w:szCs w:val="24"/>
        </w:rPr>
        <w:t xml:space="preserve"> cultural protocols into our work practices. </w:t>
      </w:r>
      <w:r w:rsidR="00E55C38" w:rsidRPr="00B90145">
        <w:rPr>
          <w:rFonts w:ascii="Arial" w:eastAsia="Times New Roman" w:hAnsi="Arial" w:cs="Arial"/>
          <w:sz w:val="24"/>
          <w:szCs w:val="24"/>
        </w:rPr>
        <w:t xml:space="preserve">ACCAN’s core business is consumer rights in communications. To best represent consumers, </w:t>
      </w:r>
      <w:r w:rsidR="00E55C38">
        <w:rPr>
          <w:rFonts w:ascii="Arial" w:eastAsia="Times New Roman" w:hAnsi="Arial" w:cs="Arial"/>
          <w:sz w:val="24"/>
          <w:szCs w:val="24"/>
        </w:rPr>
        <w:t xml:space="preserve">understanding of different cultures and </w:t>
      </w:r>
      <w:r w:rsidR="00E55C38" w:rsidRPr="00B90145">
        <w:rPr>
          <w:rFonts w:ascii="Arial" w:eastAsia="Times New Roman" w:hAnsi="Arial" w:cs="Arial"/>
          <w:sz w:val="24"/>
          <w:szCs w:val="24"/>
        </w:rPr>
        <w:t xml:space="preserve">respect for diversity is essential. </w:t>
      </w:r>
      <w:r w:rsidR="00E55C38">
        <w:rPr>
          <w:rFonts w:ascii="Arial" w:eastAsia="Times New Roman" w:hAnsi="Arial" w:cs="Arial"/>
          <w:sz w:val="24"/>
          <w:szCs w:val="24"/>
        </w:rPr>
        <w:t>ACCAN recognises that as we are not a</w:t>
      </w:r>
      <w:r w:rsidR="00814EA7">
        <w:rPr>
          <w:rFonts w:ascii="Arial" w:eastAsia="Times New Roman" w:hAnsi="Arial" w:cs="Arial"/>
          <w:sz w:val="24"/>
          <w:szCs w:val="24"/>
        </w:rPr>
        <w:t>n Aboriginal or Torres Strait Islander</w:t>
      </w:r>
      <w:r w:rsidR="00E55C38" w:rsidRPr="00CF7886">
        <w:rPr>
          <w:rFonts w:ascii="Arial" w:eastAsia="Times New Roman" w:hAnsi="Arial" w:cs="Arial"/>
          <w:color w:val="FF0000"/>
          <w:sz w:val="24"/>
          <w:szCs w:val="24"/>
        </w:rPr>
        <w:t xml:space="preserve"> </w:t>
      </w:r>
      <w:r w:rsidR="00E55C38">
        <w:rPr>
          <w:rFonts w:ascii="Arial" w:eastAsia="Times New Roman" w:hAnsi="Arial" w:cs="Arial"/>
          <w:sz w:val="24"/>
          <w:szCs w:val="24"/>
        </w:rPr>
        <w:t>organisation, it is vital for us to respect and listen to the experiences and cultures of all Aboriginal and Torres Strait Islander peoples and communities.</w:t>
      </w:r>
      <w:r w:rsidR="00E55C38" w:rsidRPr="00B90145">
        <w:rPr>
          <w:rFonts w:ascii="Arial" w:eastAsia="Times New Roman" w:hAnsi="Arial" w:cs="Arial"/>
          <w:sz w:val="24"/>
          <w:szCs w:val="24"/>
        </w:rPr>
        <w:t xml:space="preserve"> We are committed to conversations that respect the cultural rights, practices, values and expectations of Aboriginal and Torres Strait Islander peoples</w:t>
      </w:r>
      <w:r w:rsidR="00E55C38">
        <w:rPr>
          <w:rFonts w:ascii="Arial" w:eastAsia="Times New Roman" w:hAnsi="Arial" w:cs="Arial"/>
          <w:sz w:val="24"/>
          <w:szCs w:val="24"/>
        </w:rPr>
        <w:t>.</w:t>
      </w:r>
    </w:p>
    <w:p w14:paraId="7AAA0A1C" w14:textId="042E849E" w:rsidR="00A23762" w:rsidRPr="0035785B" w:rsidRDefault="00E55C38" w:rsidP="00E55C38">
      <w:pPr>
        <w:spacing w:before="60" w:line="240" w:lineRule="auto"/>
        <w:rPr>
          <w:rFonts w:ascii="Arial" w:eastAsia="Times New Roman" w:hAnsi="Arial" w:cs="Arial"/>
          <w:b/>
          <w:i/>
          <w:sz w:val="24"/>
          <w:szCs w:val="24"/>
        </w:rPr>
      </w:pPr>
      <w:r w:rsidRPr="008D53BB">
        <w:rPr>
          <w:rFonts w:ascii="Arial" w:eastAsia="Times New Roman" w:hAnsi="Arial" w:cs="Arial"/>
          <w:b/>
          <w:sz w:val="24"/>
          <w:szCs w:val="24"/>
        </w:rPr>
        <w:t xml:space="preserve">Focus area: </w:t>
      </w:r>
      <w:r w:rsidR="00A23762">
        <w:rPr>
          <w:rFonts w:ascii="Arial" w:eastAsia="Times New Roman" w:hAnsi="Arial" w:cs="Arial"/>
          <w:b/>
          <w:i/>
          <w:iCs/>
          <w:sz w:val="24"/>
          <w:szCs w:val="24"/>
        </w:rPr>
        <w:t xml:space="preserve">We </w:t>
      </w:r>
      <w:r w:rsidR="00147CFD">
        <w:rPr>
          <w:rFonts w:ascii="Arial" w:eastAsia="Times New Roman" w:hAnsi="Arial" w:cs="Arial"/>
          <w:b/>
          <w:i/>
          <w:iCs/>
          <w:sz w:val="24"/>
          <w:szCs w:val="24"/>
        </w:rPr>
        <w:t xml:space="preserve">will </w:t>
      </w:r>
      <w:r w:rsidR="0035785B">
        <w:rPr>
          <w:rFonts w:ascii="Arial" w:eastAsia="Times New Roman" w:hAnsi="Arial" w:cs="Arial"/>
          <w:b/>
          <w:i/>
          <w:iCs/>
          <w:sz w:val="24"/>
          <w:szCs w:val="24"/>
        </w:rPr>
        <w:t>recognise and respect the unique experiences of Aboriginal and Torres Strait Islander communications consumers.</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7988"/>
        <w:gridCol w:w="1710"/>
        <w:gridCol w:w="2356"/>
      </w:tblGrid>
      <w:tr w:rsidR="00E55C38" w:rsidRPr="0051397B" w14:paraId="1567F015" w14:textId="77777777" w:rsidTr="00510506">
        <w:trPr>
          <w:trHeight w:val="245"/>
          <w:tblHeader/>
        </w:trPr>
        <w:tc>
          <w:tcPr>
            <w:tcW w:w="2830" w:type="dxa"/>
            <w:tcBorders>
              <w:top w:val="single" w:sz="4" w:space="0" w:color="auto"/>
              <w:left w:val="single" w:sz="4" w:space="0" w:color="auto"/>
              <w:bottom w:val="single" w:sz="4" w:space="0" w:color="auto"/>
              <w:right w:val="single" w:sz="4" w:space="0" w:color="auto"/>
            </w:tcBorders>
            <w:hideMark/>
          </w:tcPr>
          <w:p w14:paraId="11ECC145" w14:textId="77777777" w:rsidR="00E55C38" w:rsidRPr="0051397B" w:rsidRDefault="00E55C38" w:rsidP="00CD58C9">
            <w:pPr>
              <w:spacing w:before="60" w:after="0"/>
              <w:contextualSpacing/>
              <w:rPr>
                <w:rFonts w:ascii="Arial" w:hAnsi="Arial" w:cs="Arial"/>
                <w:color w:val="000000"/>
                <w:sz w:val="24"/>
                <w:szCs w:val="24"/>
              </w:rPr>
            </w:pPr>
            <w:bookmarkStart w:id="4" w:name="ColumnTitle_Respect"/>
            <w:r w:rsidRPr="0051397B">
              <w:rPr>
                <w:rFonts w:ascii="Arial" w:hAnsi="Arial" w:cs="Arial"/>
                <w:b/>
                <w:color w:val="000000"/>
                <w:sz w:val="24"/>
                <w:szCs w:val="24"/>
              </w:rPr>
              <w:t>Action</w:t>
            </w:r>
          </w:p>
        </w:tc>
        <w:tc>
          <w:tcPr>
            <w:tcW w:w="7988" w:type="dxa"/>
            <w:tcBorders>
              <w:top w:val="single" w:sz="4" w:space="0" w:color="auto"/>
              <w:left w:val="single" w:sz="4" w:space="0" w:color="auto"/>
              <w:bottom w:val="single" w:sz="4" w:space="0" w:color="auto"/>
              <w:right w:val="single" w:sz="4" w:space="0" w:color="auto"/>
            </w:tcBorders>
            <w:hideMark/>
          </w:tcPr>
          <w:p w14:paraId="42BF41B1" w14:textId="77777777" w:rsidR="00E55C38" w:rsidRPr="0051397B" w:rsidRDefault="00E55C38" w:rsidP="00CD58C9">
            <w:pPr>
              <w:spacing w:before="60" w:after="0"/>
              <w:contextualSpacing/>
              <w:rPr>
                <w:rFonts w:ascii="Arial" w:hAnsi="Arial" w:cs="Arial"/>
                <w:color w:val="000000"/>
                <w:sz w:val="24"/>
                <w:szCs w:val="24"/>
              </w:rPr>
            </w:pPr>
            <w:r w:rsidRPr="0051397B">
              <w:rPr>
                <w:rFonts w:ascii="Arial" w:hAnsi="Arial" w:cs="Arial"/>
                <w:b/>
                <w:color w:val="000000"/>
                <w:sz w:val="24"/>
                <w:szCs w:val="24"/>
              </w:rPr>
              <w:t>Deliverable</w:t>
            </w:r>
          </w:p>
        </w:tc>
        <w:tc>
          <w:tcPr>
            <w:tcW w:w="1710" w:type="dxa"/>
            <w:tcBorders>
              <w:top w:val="single" w:sz="4" w:space="0" w:color="auto"/>
              <w:left w:val="single" w:sz="4" w:space="0" w:color="auto"/>
              <w:bottom w:val="single" w:sz="4" w:space="0" w:color="auto"/>
              <w:right w:val="single" w:sz="4" w:space="0" w:color="auto"/>
            </w:tcBorders>
            <w:hideMark/>
          </w:tcPr>
          <w:p w14:paraId="3E480409" w14:textId="77777777" w:rsidR="00E55C38" w:rsidRPr="0051397B" w:rsidRDefault="00E55C38" w:rsidP="00CD58C9">
            <w:pPr>
              <w:spacing w:before="60" w:after="0"/>
              <w:contextualSpacing/>
              <w:rPr>
                <w:rFonts w:ascii="Arial" w:hAnsi="Arial" w:cs="Arial"/>
                <w:color w:val="000000"/>
                <w:sz w:val="24"/>
                <w:szCs w:val="24"/>
              </w:rPr>
            </w:pPr>
            <w:r w:rsidRPr="0051397B">
              <w:rPr>
                <w:rFonts w:ascii="Arial" w:hAnsi="Arial" w:cs="Arial"/>
                <w:b/>
                <w:color w:val="000000"/>
                <w:sz w:val="24"/>
                <w:szCs w:val="24"/>
              </w:rPr>
              <w:t>Timeline</w:t>
            </w:r>
          </w:p>
        </w:tc>
        <w:tc>
          <w:tcPr>
            <w:tcW w:w="2356" w:type="dxa"/>
            <w:tcBorders>
              <w:top w:val="single" w:sz="4" w:space="0" w:color="auto"/>
              <w:left w:val="single" w:sz="4" w:space="0" w:color="auto"/>
              <w:bottom w:val="single" w:sz="4" w:space="0" w:color="auto"/>
              <w:right w:val="single" w:sz="4" w:space="0" w:color="auto"/>
            </w:tcBorders>
            <w:hideMark/>
          </w:tcPr>
          <w:p w14:paraId="6BCF93DA" w14:textId="77777777" w:rsidR="00E55C38" w:rsidRPr="0051397B" w:rsidRDefault="00E55C38" w:rsidP="00CD58C9">
            <w:pPr>
              <w:spacing w:before="60" w:after="0"/>
              <w:contextualSpacing/>
              <w:rPr>
                <w:rFonts w:ascii="Arial" w:hAnsi="Arial" w:cs="Arial"/>
                <w:color w:val="000000"/>
                <w:sz w:val="24"/>
                <w:szCs w:val="24"/>
              </w:rPr>
            </w:pPr>
            <w:r w:rsidRPr="0051397B">
              <w:rPr>
                <w:rFonts w:ascii="Arial" w:hAnsi="Arial" w:cs="Arial"/>
                <w:b/>
                <w:color w:val="000000"/>
                <w:sz w:val="24"/>
                <w:szCs w:val="24"/>
              </w:rPr>
              <w:t>Responsibility</w:t>
            </w:r>
          </w:p>
        </w:tc>
      </w:tr>
      <w:bookmarkEnd w:id="4"/>
      <w:tr w:rsidR="004C482C" w:rsidRPr="0051397B" w14:paraId="033909A8" w14:textId="77777777" w:rsidTr="00510506">
        <w:trPr>
          <w:trHeight w:val="470"/>
        </w:trPr>
        <w:tc>
          <w:tcPr>
            <w:tcW w:w="2830" w:type="dxa"/>
            <w:vMerge w:val="restart"/>
            <w:tcBorders>
              <w:top w:val="single" w:sz="4" w:space="0" w:color="auto"/>
              <w:left w:val="single" w:sz="4" w:space="0" w:color="auto"/>
              <w:right w:val="single" w:sz="4" w:space="0" w:color="auto"/>
            </w:tcBorders>
            <w:hideMark/>
          </w:tcPr>
          <w:p w14:paraId="4F722008" w14:textId="77777777" w:rsidR="004C482C" w:rsidRPr="000F3BFE" w:rsidRDefault="004C482C" w:rsidP="00CD58C9">
            <w:pPr>
              <w:numPr>
                <w:ilvl w:val="0"/>
                <w:numId w:val="4"/>
              </w:numPr>
              <w:spacing w:before="60" w:after="0" w:line="240" w:lineRule="auto"/>
              <w:rPr>
                <w:rFonts w:ascii="Arial" w:eastAsia="Times New Roman" w:hAnsi="Arial" w:cs="Arial"/>
                <w:color w:val="000000"/>
                <w:sz w:val="24"/>
                <w:szCs w:val="24"/>
                <w:lang w:eastAsia="en-AU"/>
              </w:rPr>
            </w:pPr>
            <w:r w:rsidRPr="000F3BFE">
              <w:rPr>
                <w:rFonts w:ascii="Arial" w:eastAsia="Times New Roman" w:hAnsi="Arial" w:cs="Arial"/>
                <w:color w:val="000000"/>
                <w:sz w:val="24"/>
                <w:szCs w:val="24"/>
                <w:lang w:eastAsia="en-AU"/>
              </w:rPr>
              <w:t>Increase understanding, value and recognition of Aboriginal and Torres Strait Islander cultures, histories, knowledge and rights through cultural learning.</w:t>
            </w:r>
          </w:p>
        </w:tc>
        <w:tc>
          <w:tcPr>
            <w:tcW w:w="7988" w:type="dxa"/>
            <w:tcBorders>
              <w:top w:val="single" w:sz="4" w:space="0" w:color="auto"/>
              <w:left w:val="single" w:sz="4" w:space="0" w:color="auto"/>
              <w:bottom w:val="single" w:sz="4" w:space="0" w:color="auto"/>
              <w:right w:val="single" w:sz="4" w:space="0" w:color="auto"/>
            </w:tcBorders>
            <w:hideMark/>
          </w:tcPr>
          <w:p w14:paraId="6843BAE8" w14:textId="77777777" w:rsidR="004C482C" w:rsidRPr="000F3BFE" w:rsidRDefault="004C482C" w:rsidP="00CD58C9">
            <w:pPr>
              <w:numPr>
                <w:ilvl w:val="0"/>
                <w:numId w:val="6"/>
              </w:numPr>
              <w:spacing w:after="0" w:line="240" w:lineRule="auto"/>
              <w:contextualSpacing/>
              <w:rPr>
                <w:rFonts w:ascii="Arial" w:eastAsia="Times New Roman" w:hAnsi="Arial" w:cs="Arial"/>
                <w:color w:val="000000"/>
                <w:sz w:val="24"/>
                <w:szCs w:val="24"/>
                <w:lang w:eastAsia="en-AU"/>
              </w:rPr>
            </w:pPr>
            <w:r w:rsidRPr="000F3BFE">
              <w:rPr>
                <w:rFonts w:ascii="Arial" w:eastAsia="Times New Roman" w:hAnsi="Arial" w:cs="Arial"/>
                <w:color w:val="000000"/>
                <w:sz w:val="24"/>
                <w:szCs w:val="24"/>
                <w:lang w:eastAsia="en-AU"/>
              </w:rPr>
              <w:t>Conduct a review of cultural learning needs within our organisation.</w:t>
            </w:r>
          </w:p>
        </w:tc>
        <w:tc>
          <w:tcPr>
            <w:tcW w:w="1710" w:type="dxa"/>
            <w:tcBorders>
              <w:top w:val="single" w:sz="4" w:space="0" w:color="auto"/>
              <w:left w:val="single" w:sz="4" w:space="0" w:color="auto"/>
              <w:bottom w:val="single" w:sz="4" w:space="0" w:color="auto"/>
              <w:right w:val="single" w:sz="4" w:space="0" w:color="auto"/>
            </w:tcBorders>
            <w:hideMark/>
          </w:tcPr>
          <w:p w14:paraId="0966349F" w14:textId="28E824E8" w:rsidR="004C482C" w:rsidRPr="005832D6" w:rsidRDefault="004C482C" w:rsidP="00CD58C9">
            <w:pPr>
              <w:spacing w:after="0"/>
              <w:contextualSpacing/>
              <w:rPr>
                <w:rFonts w:ascii="Arial" w:hAnsi="Arial" w:cs="Arial"/>
                <w:iCs/>
                <w:color w:val="000000"/>
                <w:sz w:val="24"/>
                <w:szCs w:val="24"/>
              </w:rPr>
            </w:pPr>
            <w:r>
              <w:rPr>
                <w:rFonts w:ascii="Arial" w:eastAsia="Times New Roman" w:hAnsi="Arial" w:cs="Arial"/>
                <w:iCs/>
                <w:color w:val="000000"/>
                <w:sz w:val="24"/>
                <w:szCs w:val="24"/>
                <w:lang w:eastAsia="en-AU"/>
              </w:rPr>
              <w:t>January and June 2022</w:t>
            </w:r>
            <w:r w:rsidR="00160698">
              <w:rPr>
                <w:rFonts w:ascii="Arial" w:eastAsia="Times New Roman" w:hAnsi="Arial" w:cs="Arial"/>
                <w:iCs/>
                <w:color w:val="000000"/>
                <w:sz w:val="24"/>
                <w:szCs w:val="24"/>
                <w:lang w:eastAsia="en-AU"/>
              </w:rPr>
              <w:t>-</w:t>
            </w:r>
            <w:r>
              <w:rPr>
                <w:rFonts w:ascii="Arial" w:eastAsia="Times New Roman" w:hAnsi="Arial" w:cs="Arial"/>
                <w:iCs/>
                <w:color w:val="000000"/>
                <w:sz w:val="24"/>
                <w:szCs w:val="24"/>
                <w:lang w:eastAsia="en-AU"/>
              </w:rPr>
              <w:t>2023</w:t>
            </w:r>
            <w:r w:rsidRPr="005832D6" w:rsidDel="00D31825">
              <w:rPr>
                <w:rFonts w:ascii="Arial" w:eastAsia="Times New Roman" w:hAnsi="Arial" w:cs="Arial"/>
                <w:iCs/>
                <w:color w:val="000000"/>
                <w:sz w:val="24"/>
                <w:szCs w:val="24"/>
                <w:lang w:eastAsia="en-AU"/>
              </w:rPr>
              <w:t xml:space="preserve"> </w:t>
            </w:r>
          </w:p>
        </w:tc>
        <w:tc>
          <w:tcPr>
            <w:tcW w:w="2356" w:type="dxa"/>
            <w:tcBorders>
              <w:top w:val="single" w:sz="4" w:space="0" w:color="auto"/>
              <w:left w:val="single" w:sz="4" w:space="0" w:color="auto"/>
              <w:bottom w:val="single" w:sz="4" w:space="0" w:color="auto"/>
              <w:right w:val="single" w:sz="4" w:space="0" w:color="auto"/>
            </w:tcBorders>
            <w:hideMark/>
          </w:tcPr>
          <w:p w14:paraId="30FD5F2D" w14:textId="2632A89C" w:rsidR="004C482C" w:rsidRPr="005832D6" w:rsidRDefault="004C482C" w:rsidP="00CD58C9">
            <w:pPr>
              <w:spacing w:after="0"/>
              <w:contextualSpacing/>
              <w:rPr>
                <w:rFonts w:ascii="Arial" w:hAnsi="Arial" w:cs="Arial"/>
                <w:iCs/>
                <w:color w:val="000000"/>
                <w:sz w:val="24"/>
                <w:szCs w:val="24"/>
              </w:rPr>
            </w:pPr>
            <w:r>
              <w:rPr>
                <w:rFonts w:ascii="Arial" w:hAnsi="Arial" w:cs="Arial"/>
                <w:iCs/>
                <w:color w:val="000000"/>
                <w:sz w:val="24"/>
                <w:szCs w:val="24"/>
              </w:rPr>
              <w:t>Business Manager</w:t>
            </w:r>
          </w:p>
        </w:tc>
      </w:tr>
      <w:tr w:rsidR="004C482C" w:rsidRPr="0051397B" w14:paraId="04CC14A5" w14:textId="77777777" w:rsidTr="00510506">
        <w:trPr>
          <w:trHeight w:val="694"/>
        </w:trPr>
        <w:tc>
          <w:tcPr>
            <w:tcW w:w="2830" w:type="dxa"/>
            <w:vMerge/>
            <w:tcBorders>
              <w:left w:val="single" w:sz="4" w:space="0" w:color="auto"/>
              <w:right w:val="single" w:sz="4" w:space="0" w:color="auto"/>
            </w:tcBorders>
            <w:vAlign w:val="center"/>
            <w:hideMark/>
          </w:tcPr>
          <w:p w14:paraId="3E34305F" w14:textId="77777777" w:rsidR="004C482C" w:rsidRPr="000F3BFE" w:rsidRDefault="004C482C" w:rsidP="00CD58C9">
            <w:pPr>
              <w:spacing w:after="0" w:line="240" w:lineRule="auto"/>
              <w:rPr>
                <w:rFonts w:ascii="Arial" w:eastAsia="Times New Roman" w:hAnsi="Arial" w:cs="Arial"/>
                <w:color w:val="000000"/>
                <w:sz w:val="24"/>
                <w:szCs w:val="24"/>
                <w:lang w:eastAsia="en-AU"/>
              </w:rPr>
            </w:pPr>
          </w:p>
        </w:tc>
        <w:tc>
          <w:tcPr>
            <w:tcW w:w="7988" w:type="dxa"/>
            <w:tcBorders>
              <w:top w:val="single" w:sz="4" w:space="0" w:color="auto"/>
              <w:left w:val="single" w:sz="4" w:space="0" w:color="auto"/>
              <w:bottom w:val="single" w:sz="4" w:space="0" w:color="auto"/>
              <w:right w:val="single" w:sz="4" w:space="0" w:color="auto"/>
            </w:tcBorders>
            <w:hideMark/>
          </w:tcPr>
          <w:p w14:paraId="73308B25" w14:textId="18B03053" w:rsidR="004C482C" w:rsidRPr="000F3BFE" w:rsidRDefault="004C482C" w:rsidP="00CD58C9">
            <w:pPr>
              <w:numPr>
                <w:ilvl w:val="0"/>
                <w:numId w:val="6"/>
              </w:numPr>
              <w:spacing w:after="0" w:line="240" w:lineRule="auto"/>
              <w:contextualSpacing/>
              <w:rPr>
                <w:rFonts w:ascii="Arial" w:eastAsia="Times New Roman" w:hAnsi="Arial" w:cs="Arial"/>
                <w:color w:val="000000"/>
                <w:sz w:val="24"/>
                <w:szCs w:val="24"/>
                <w:lang w:eastAsia="en-AU"/>
              </w:rPr>
            </w:pPr>
            <w:r w:rsidRPr="000F3BFE">
              <w:rPr>
                <w:rFonts w:ascii="Arial" w:eastAsia="Times New Roman" w:hAnsi="Arial" w:cs="Arial"/>
                <w:color w:val="000000"/>
                <w:sz w:val="24"/>
                <w:szCs w:val="24"/>
                <w:lang w:eastAsia="en-AU"/>
              </w:rPr>
              <w:t xml:space="preserve">Consult local Traditional Owners </w:t>
            </w:r>
            <w:r>
              <w:rPr>
                <w:rFonts w:ascii="Arial" w:eastAsia="Times New Roman" w:hAnsi="Arial" w:cs="Arial"/>
                <w:color w:val="000000"/>
                <w:sz w:val="24"/>
                <w:szCs w:val="24"/>
                <w:lang w:eastAsia="en-AU"/>
              </w:rPr>
              <w:t xml:space="preserve">or Custodians </w:t>
            </w:r>
            <w:r w:rsidRPr="000F3BFE">
              <w:rPr>
                <w:rFonts w:ascii="Arial" w:eastAsia="Times New Roman" w:hAnsi="Arial" w:cs="Arial"/>
                <w:color w:val="000000"/>
                <w:sz w:val="24"/>
                <w:szCs w:val="24"/>
                <w:lang w:eastAsia="en-AU"/>
              </w:rPr>
              <w:t>and/or Aboriginal and Torres Strait Islander advisors on the development and implementation of a cultural learning strategy.</w:t>
            </w:r>
          </w:p>
        </w:tc>
        <w:tc>
          <w:tcPr>
            <w:tcW w:w="1710" w:type="dxa"/>
            <w:tcBorders>
              <w:top w:val="single" w:sz="4" w:space="0" w:color="auto"/>
              <w:left w:val="single" w:sz="4" w:space="0" w:color="auto"/>
              <w:bottom w:val="single" w:sz="4" w:space="0" w:color="auto"/>
              <w:right w:val="single" w:sz="4" w:space="0" w:color="auto"/>
            </w:tcBorders>
          </w:tcPr>
          <w:p w14:paraId="28570B18" w14:textId="04F9C3B8" w:rsidR="004C482C" w:rsidRPr="005832D6" w:rsidRDefault="004C482C" w:rsidP="00CD58C9">
            <w:pPr>
              <w:spacing w:after="0" w:line="240" w:lineRule="auto"/>
              <w:rPr>
                <w:rFonts w:ascii="Arial" w:eastAsia="Times New Roman" w:hAnsi="Arial" w:cs="Arial"/>
                <w:iCs/>
                <w:color w:val="000000"/>
                <w:sz w:val="24"/>
                <w:szCs w:val="24"/>
                <w:lang w:eastAsia="en-AU"/>
              </w:rPr>
            </w:pPr>
            <w:r>
              <w:rPr>
                <w:rFonts w:ascii="Arial" w:eastAsia="Times New Roman" w:hAnsi="Arial" w:cs="Arial"/>
                <w:iCs/>
                <w:color w:val="000000"/>
                <w:sz w:val="24"/>
                <w:szCs w:val="24"/>
                <w:lang w:eastAsia="en-AU"/>
              </w:rPr>
              <w:t>February 2022</w:t>
            </w:r>
          </w:p>
        </w:tc>
        <w:tc>
          <w:tcPr>
            <w:tcW w:w="2356" w:type="dxa"/>
            <w:tcBorders>
              <w:top w:val="single" w:sz="4" w:space="0" w:color="auto"/>
              <w:left w:val="single" w:sz="4" w:space="0" w:color="auto"/>
              <w:bottom w:val="single" w:sz="4" w:space="0" w:color="auto"/>
              <w:right w:val="single" w:sz="4" w:space="0" w:color="auto"/>
            </w:tcBorders>
          </w:tcPr>
          <w:p w14:paraId="2E516CEA" w14:textId="77777777" w:rsidR="004C482C" w:rsidRPr="005832D6" w:rsidRDefault="004C482C" w:rsidP="00CD58C9">
            <w:pPr>
              <w:spacing w:after="0"/>
              <w:contextualSpacing/>
              <w:rPr>
                <w:rFonts w:ascii="Arial" w:hAnsi="Arial" w:cs="Arial"/>
                <w:iCs/>
                <w:color w:val="000000"/>
                <w:sz w:val="24"/>
                <w:szCs w:val="24"/>
              </w:rPr>
            </w:pPr>
            <w:r w:rsidRPr="005832D6">
              <w:rPr>
                <w:rFonts w:ascii="Arial" w:hAnsi="Arial" w:cs="Arial"/>
                <w:iCs/>
                <w:color w:val="000000"/>
                <w:sz w:val="24"/>
                <w:szCs w:val="24"/>
              </w:rPr>
              <w:t>Director of Inclusion</w:t>
            </w:r>
          </w:p>
        </w:tc>
      </w:tr>
      <w:tr w:rsidR="004C482C" w:rsidRPr="0051397B" w14:paraId="024FC5A3" w14:textId="77777777" w:rsidTr="00510506">
        <w:trPr>
          <w:trHeight w:val="290"/>
        </w:trPr>
        <w:tc>
          <w:tcPr>
            <w:tcW w:w="2830" w:type="dxa"/>
            <w:vMerge/>
            <w:tcBorders>
              <w:left w:val="single" w:sz="4" w:space="0" w:color="auto"/>
              <w:right w:val="single" w:sz="4" w:space="0" w:color="auto"/>
            </w:tcBorders>
            <w:vAlign w:val="center"/>
            <w:hideMark/>
          </w:tcPr>
          <w:p w14:paraId="2440A3EF" w14:textId="77777777" w:rsidR="004C482C" w:rsidRPr="000F3BFE" w:rsidRDefault="004C482C" w:rsidP="00CD58C9">
            <w:pPr>
              <w:spacing w:after="0" w:line="240" w:lineRule="auto"/>
              <w:rPr>
                <w:rFonts w:ascii="Arial" w:eastAsia="Times New Roman" w:hAnsi="Arial" w:cs="Arial"/>
                <w:color w:val="000000"/>
                <w:sz w:val="24"/>
                <w:szCs w:val="24"/>
                <w:lang w:eastAsia="en-AU"/>
              </w:rPr>
            </w:pPr>
          </w:p>
        </w:tc>
        <w:tc>
          <w:tcPr>
            <w:tcW w:w="7988" w:type="dxa"/>
            <w:tcBorders>
              <w:top w:val="single" w:sz="4" w:space="0" w:color="auto"/>
              <w:left w:val="single" w:sz="4" w:space="0" w:color="auto"/>
              <w:bottom w:val="single" w:sz="4" w:space="0" w:color="auto"/>
              <w:right w:val="single" w:sz="4" w:space="0" w:color="auto"/>
            </w:tcBorders>
            <w:hideMark/>
          </w:tcPr>
          <w:p w14:paraId="5EDDBED2" w14:textId="77777777" w:rsidR="004C482C" w:rsidRPr="0052401A" w:rsidRDefault="004C482C" w:rsidP="00CD58C9">
            <w:pPr>
              <w:numPr>
                <w:ilvl w:val="0"/>
                <w:numId w:val="6"/>
              </w:numPr>
              <w:spacing w:after="0" w:line="240" w:lineRule="auto"/>
              <w:contextualSpacing/>
              <w:rPr>
                <w:rFonts w:ascii="Arial" w:eastAsia="Times New Roman" w:hAnsi="Arial" w:cs="Arial"/>
                <w:color w:val="000000"/>
                <w:sz w:val="24"/>
                <w:szCs w:val="24"/>
                <w:lang w:eastAsia="en-AU"/>
              </w:rPr>
            </w:pPr>
            <w:r w:rsidRPr="0052401A">
              <w:rPr>
                <w:rFonts w:ascii="Arial" w:eastAsia="Times New Roman" w:hAnsi="Arial" w:cs="Arial"/>
                <w:color w:val="000000"/>
                <w:sz w:val="24"/>
                <w:szCs w:val="24"/>
                <w:lang w:eastAsia="en-AU"/>
              </w:rPr>
              <w:t>Develop, implement and communicate a cultural learning strategy for our staff, with supervisors ensuring that cultural learning is included within individual work plans.</w:t>
            </w:r>
          </w:p>
        </w:tc>
        <w:tc>
          <w:tcPr>
            <w:tcW w:w="1710" w:type="dxa"/>
            <w:tcBorders>
              <w:top w:val="single" w:sz="4" w:space="0" w:color="auto"/>
              <w:left w:val="single" w:sz="4" w:space="0" w:color="auto"/>
              <w:bottom w:val="single" w:sz="4" w:space="0" w:color="auto"/>
              <w:right w:val="single" w:sz="4" w:space="0" w:color="auto"/>
            </w:tcBorders>
          </w:tcPr>
          <w:p w14:paraId="7BEE6490" w14:textId="371A52EE" w:rsidR="004C482C" w:rsidRPr="005832D6" w:rsidRDefault="004C482C" w:rsidP="00CD58C9">
            <w:pPr>
              <w:spacing w:after="0" w:line="240" w:lineRule="auto"/>
              <w:rPr>
                <w:rFonts w:ascii="Arial" w:eastAsia="Times New Roman" w:hAnsi="Arial" w:cs="Arial"/>
                <w:iCs/>
                <w:color w:val="000000"/>
                <w:sz w:val="24"/>
                <w:szCs w:val="24"/>
                <w:lang w:eastAsia="en-AU"/>
              </w:rPr>
            </w:pPr>
            <w:r>
              <w:rPr>
                <w:rFonts w:ascii="Arial" w:eastAsia="Times New Roman" w:hAnsi="Arial" w:cs="Arial"/>
                <w:iCs/>
                <w:color w:val="000000"/>
                <w:sz w:val="24"/>
                <w:szCs w:val="24"/>
                <w:lang w:eastAsia="en-AU"/>
              </w:rPr>
              <w:t>April 2022</w:t>
            </w:r>
          </w:p>
        </w:tc>
        <w:tc>
          <w:tcPr>
            <w:tcW w:w="2356" w:type="dxa"/>
            <w:tcBorders>
              <w:top w:val="single" w:sz="4" w:space="0" w:color="auto"/>
              <w:left w:val="single" w:sz="4" w:space="0" w:color="auto"/>
              <w:bottom w:val="single" w:sz="4" w:space="0" w:color="auto"/>
              <w:right w:val="single" w:sz="4" w:space="0" w:color="auto"/>
            </w:tcBorders>
          </w:tcPr>
          <w:p w14:paraId="0394E632" w14:textId="07EC52E0" w:rsidR="004C482C" w:rsidRPr="005832D6" w:rsidRDefault="004C482C" w:rsidP="00CD58C9">
            <w:pPr>
              <w:spacing w:after="0"/>
              <w:contextualSpacing/>
              <w:rPr>
                <w:rFonts w:ascii="Arial" w:hAnsi="Arial" w:cs="Arial"/>
                <w:iCs/>
                <w:color w:val="000000"/>
                <w:sz w:val="24"/>
                <w:szCs w:val="24"/>
              </w:rPr>
            </w:pPr>
            <w:r w:rsidRPr="005832D6">
              <w:rPr>
                <w:rFonts w:ascii="Arial" w:hAnsi="Arial" w:cs="Arial"/>
                <w:iCs/>
                <w:color w:val="000000"/>
                <w:sz w:val="24"/>
                <w:szCs w:val="24"/>
              </w:rPr>
              <w:t>Director of Inclusion</w:t>
            </w:r>
          </w:p>
        </w:tc>
      </w:tr>
      <w:tr w:rsidR="004C482C" w:rsidRPr="0051397B" w14:paraId="55CAB4C8" w14:textId="77777777" w:rsidTr="00510506">
        <w:trPr>
          <w:trHeight w:val="786"/>
        </w:trPr>
        <w:tc>
          <w:tcPr>
            <w:tcW w:w="2830" w:type="dxa"/>
            <w:vMerge/>
            <w:tcBorders>
              <w:left w:val="single" w:sz="4" w:space="0" w:color="auto"/>
              <w:right w:val="single" w:sz="4" w:space="0" w:color="auto"/>
            </w:tcBorders>
            <w:vAlign w:val="center"/>
            <w:hideMark/>
          </w:tcPr>
          <w:p w14:paraId="495DBDE7" w14:textId="77777777" w:rsidR="004C482C" w:rsidRPr="000F3BFE" w:rsidRDefault="004C482C" w:rsidP="00CD58C9">
            <w:pPr>
              <w:spacing w:after="0" w:line="240" w:lineRule="auto"/>
              <w:rPr>
                <w:rFonts w:ascii="Arial" w:eastAsia="Times New Roman" w:hAnsi="Arial" w:cs="Arial"/>
                <w:color w:val="000000"/>
                <w:sz w:val="24"/>
                <w:szCs w:val="24"/>
                <w:lang w:eastAsia="en-AU"/>
              </w:rPr>
            </w:pPr>
          </w:p>
        </w:tc>
        <w:tc>
          <w:tcPr>
            <w:tcW w:w="7988" w:type="dxa"/>
            <w:tcBorders>
              <w:top w:val="single" w:sz="4" w:space="0" w:color="auto"/>
              <w:left w:val="single" w:sz="4" w:space="0" w:color="auto"/>
              <w:bottom w:val="single" w:sz="4" w:space="0" w:color="auto"/>
              <w:right w:val="single" w:sz="4" w:space="0" w:color="auto"/>
            </w:tcBorders>
            <w:hideMark/>
          </w:tcPr>
          <w:p w14:paraId="2C4B2FE5" w14:textId="77777777" w:rsidR="004C482C" w:rsidRPr="000F3BFE" w:rsidRDefault="004C482C" w:rsidP="00CD58C9">
            <w:pPr>
              <w:numPr>
                <w:ilvl w:val="0"/>
                <w:numId w:val="6"/>
              </w:numPr>
              <w:spacing w:after="0" w:line="240" w:lineRule="auto"/>
              <w:contextualSpacing/>
              <w:rPr>
                <w:rFonts w:ascii="Arial" w:eastAsia="Times New Roman" w:hAnsi="Arial" w:cs="Arial"/>
                <w:color w:val="000000"/>
                <w:sz w:val="24"/>
                <w:szCs w:val="24"/>
                <w:lang w:eastAsia="en-AU"/>
              </w:rPr>
            </w:pPr>
            <w:r w:rsidRPr="000F3BFE">
              <w:rPr>
                <w:rFonts w:ascii="Arial" w:eastAsia="Times New Roman" w:hAnsi="Arial" w:cs="Arial"/>
                <w:color w:val="000000"/>
                <w:sz w:val="24"/>
                <w:szCs w:val="24"/>
                <w:lang w:eastAsia="en-AU"/>
              </w:rPr>
              <w:t>Provide opportunities for RAP Working Group members, HR managers and other key leadership staff to participate in formal and structured cultural learning.</w:t>
            </w:r>
          </w:p>
        </w:tc>
        <w:tc>
          <w:tcPr>
            <w:tcW w:w="1710" w:type="dxa"/>
            <w:tcBorders>
              <w:top w:val="single" w:sz="4" w:space="0" w:color="auto"/>
              <w:left w:val="single" w:sz="4" w:space="0" w:color="auto"/>
              <w:bottom w:val="single" w:sz="4" w:space="0" w:color="auto"/>
              <w:right w:val="single" w:sz="4" w:space="0" w:color="auto"/>
            </w:tcBorders>
          </w:tcPr>
          <w:p w14:paraId="5B794107" w14:textId="5E03F92F" w:rsidR="004C482C" w:rsidRPr="005832D6" w:rsidRDefault="004C482C" w:rsidP="00CD58C9">
            <w:pPr>
              <w:spacing w:after="0" w:line="240" w:lineRule="auto"/>
              <w:rPr>
                <w:rFonts w:ascii="Arial" w:eastAsia="Times New Roman" w:hAnsi="Arial" w:cs="Arial"/>
                <w:iCs/>
                <w:color w:val="000000"/>
                <w:sz w:val="24"/>
                <w:szCs w:val="24"/>
                <w:lang w:eastAsia="en-AU"/>
              </w:rPr>
            </w:pPr>
            <w:r>
              <w:rPr>
                <w:rFonts w:ascii="Arial" w:eastAsia="Times New Roman" w:hAnsi="Arial" w:cs="Arial"/>
                <w:iCs/>
                <w:color w:val="000000"/>
                <w:sz w:val="24"/>
                <w:szCs w:val="24"/>
                <w:lang w:eastAsia="en-AU"/>
              </w:rPr>
              <w:t>January and June 2022</w:t>
            </w:r>
            <w:r w:rsidR="00160698">
              <w:rPr>
                <w:rFonts w:ascii="Arial" w:eastAsia="Times New Roman" w:hAnsi="Arial" w:cs="Arial"/>
                <w:iCs/>
                <w:color w:val="000000"/>
                <w:sz w:val="24"/>
                <w:szCs w:val="24"/>
                <w:lang w:eastAsia="en-AU"/>
              </w:rPr>
              <w:t>-</w:t>
            </w:r>
            <w:r>
              <w:rPr>
                <w:rFonts w:ascii="Arial" w:eastAsia="Times New Roman" w:hAnsi="Arial" w:cs="Arial"/>
                <w:iCs/>
                <w:color w:val="000000"/>
                <w:sz w:val="24"/>
                <w:szCs w:val="24"/>
                <w:lang w:eastAsia="en-AU"/>
              </w:rPr>
              <w:t>2023</w:t>
            </w:r>
            <w:r w:rsidRPr="005832D6" w:rsidDel="00D31825">
              <w:rPr>
                <w:rFonts w:ascii="Arial" w:eastAsia="Times New Roman" w:hAnsi="Arial" w:cs="Arial"/>
                <w:iCs/>
                <w:color w:val="000000"/>
                <w:sz w:val="24"/>
                <w:szCs w:val="24"/>
                <w:lang w:eastAsia="en-AU"/>
              </w:rPr>
              <w:t xml:space="preserve"> </w:t>
            </w:r>
          </w:p>
        </w:tc>
        <w:tc>
          <w:tcPr>
            <w:tcW w:w="2356" w:type="dxa"/>
            <w:tcBorders>
              <w:top w:val="single" w:sz="4" w:space="0" w:color="auto"/>
              <w:left w:val="single" w:sz="4" w:space="0" w:color="auto"/>
              <w:bottom w:val="single" w:sz="4" w:space="0" w:color="auto"/>
              <w:right w:val="single" w:sz="4" w:space="0" w:color="auto"/>
            </w:tcBorders>
          </w:tcPr>
          <w:p w14:paraId="55C08567" w14:textId="6990A2DD" w:rsidR="004C482C" w:rsidRPr="005832D6" w:rsidRDefault="004C482C" w:rsidP="00CD58C9">
            <w:pPr>
              <w:spacing w:after="0"/>
              <w:contextualSpacing/>
              <w:rPr>
                <w:rFonts w:ascii="Arial" w:hAnsi="Arial" w:cs="Arial"/>
                <w:iCs/>
                <w:color w:val="000000"/>
                <w:sz w:val="24"/>
                <w:szCs w:val="24"/>
              </w:rPr>
            </w:pPr>
            <w:r>
              <w:rPr>
                <w:rFonts w:ascii="Arial" w:hAnsi="Arial" w:cs="Arial"/>
                <w:iCs/>
                <w:color w:val="000000"/>
                <w:sz w:val="24"/>
                <w:szCs w:val="24"/>
              </w:rPr>
              <w:t>Business Manager</w:t>
            </w:r>
          </w:p>
        </w:tc>
      </w:tr>
      <w:tr w:rsidR="004C482C" w:rsidRPr="0051397B" w14:paraId="700BB5D5" w14:textId="77777777" w:rsidTr="00510506">
        <w:trPr>
          <w:trHeight w:val="786"/>
        </w:trPr>
        <w:tc>
          <w:tcPr>
            <w:tcW w:w="2830" w:type="dxa"/>
            <w:vMerge/>
            <w:tcBorders>
              <w:left w:val="single" w:sz="4" w:space="0" w:color="auto"/>
              <w:bottom w:val="single" w:sz="4" w:space="0" w:color="auto"/>
              <w:right w:val="single" w:sz="4" w:space="0" w:color="auto"/>
            </w:tcBorders>
            <w:vAlign w:val="center"/>
          </w:tcPr>
          <w:p w14:paraId="59EA309B" w14:textId="77777777" w:rsidR="004C482C" w:rsidRPr="000F3BFE" w:rsidRDefault="004C482C" w:rsidP="00CD58C9">
            <w:pPr>
              <w:spacing w:after="0" w:line="240" w:lineRule="auto"/>
              <w:rPr>
                <w:rFonts w:ascii="Arial" w:eastAsia="Times New Roman" w:hAnsi="Arial" w:cs="Arial"/>
                <w:color w:val="000000"/>
                <w:sz w:val="24"/>
                <w:szCs w:val="24"/>
                <w:lang w:eastAsia="en-AU"/>
              </w:rPr>
            </w:pPr>
          </w:p>
        </w:tc>
        <w:tc>
          <w:tcPr>
            <w:tcW w:w="7988" w:type="dxa"/>
            <w:tcBorders>
              <w:top w:val="single" w:sz="4" w:space="0" w:color="auto"/>
              <w:left w:val="single" w:sz="4" w:space="0" w:color="auto"/>
              <w:bottom w:val="single" w:sz="4" w:space="0" w:color="auto"/>
              <w:right w:val="single" w:sz="4" w:space="0" w:color="auto"/>
            </w:tcBorders>
          </w:tcPr>
          <w:p w14:paraId="08578C18" w14:textId="0C4BA8FD" w:rsidR="004C482C" w:rsidRPr="0052401A" w:rsidRDefault="004C482C" w:rsidP="00CD58C9">
            <w:pPr>
              <w:numPr>
                <w:ilvl w:val="0"/>
                <w:numId w:val="6"/>
              </w:numPr>
              <w:spacing w:after="0" w:line="240" w:lineRule="auto"/>
              <w:contextualSpacing/>
              <w:rPr>
                <w:rFonts w:ascii="Arial" w:eastAsia="Times New Roman" w:hAnsi="Arial" w:cs="Arial"/>
                <w:color w:val="000000"/>
                <w:sz w:val="24"/>
                <w:szCs w:val="24"/>
                <w:lang w:eastAsia="en-AU"/>
              </w:rPr>
            </w:pPr>
            <w:r w:rsidRPr="0052401A">
              <w:rPr>
                <w:rFonts w:ascii="Arial" w:hAnsi="Arial" w:cs="Arial"/>
                <w:sz w:val="24"/>
                <w:szCs w:val="24"/>
              </w:rPr>
              <w:t>Encourage staff to share Aboriginal and Torres Strait Islander news and events, to ensure our staff are keeping up to date about issues impacting those in community.</w:t>
            </w:r>
          </w:p>
        </w:tc>
        <w:tc>
          <w:tcPr>
            <w:tcW w:w="1710" w:type="dxa"/>
            <w:tcBorders>
              <w:top w:val="single" w:sz="4" w:space="0" w:color="auto"/>
              <w:left w:val="single" w:sz="4" w:space="0" w:color="auto"/>
              <w:bottom w:val="single" w:sz="4" w:space="0" w:color="auto"/>
              <w:right w:val="single" w:sz="4" w:space="0" w:color="auto"/>
            </w:tcBorders>
          </w:tcPr>
          <w:p w14:paraId="21A629C5" w14:textId="0F432E9C" w:rsidR="004C482C" w:rsidRPr="005832D6" w:rsidRDefault="004C482C" w:rsidP="00CD58C9">
            <w:pPr>
              <w:spacing w:after="0" w:line="240" w:lineRule="auto"/>
              <w:rPr>
                <w:rFonts w:ascii="Arial" w:eastAsia="Times New Roman" w:hAnsi="Arial" w:cs="Arial"/>
                <w:iCs/>
                <w:color w:val="000000"/>
                <w:sz w:val="24"/>
                <w:szCs w:val="24"/>
                <w:lang w:eastAsia="en-AU"/>
              </w:rPr>
            </w:pPr>
            <w:r>
              <w:rPr>
                <w:rFonts w:ascii="Arial" w:eastAsia="Times New Roman" w:hAnsi="Arial" w:cs="Arial"/>
                <w:iCs/>
                <w:color w:val="000000"/>
                <w:sz w:val="24"/>
                <w:szCs w:val="24"/>
                <w:lang w:eastAsia="en-AU"/>
              </w:rPr>
              <w:t>January and June 2022</w:t>
            </w:r>
            <w:r w:rsidR="006554CA">
              <w:rPr>
                <w:rFonts w:ascii="Arial" w:eastAsia="Times New Roman" w:hAnsi="Arial" w:cs="Arial"/>
                <w:iCs/>
                <w:color w:val="000000"/>
                <w:sz w:val="24"/>
                <w:szCs w:val="24"/>
                <w:lang w:eastAsia="en-AU"/>
              </w:rPr>
              <w:t>-</w:t>
            </w:r>
            <w:r>
              <w:rPr>
                <w:rFonts w:ascii="Arial" w:eastAsia="Times New Roman" w:hAnsi="Arial" w:cs="Arial"/>
                <w:iCs/>
                <w:color w:val="000000"/>
                <w:sz w:val="24"/>
                <w:szCs w:val="24"/>
                <w:lang w:eastAsia="en-AU"/>
              </w:rPr>
              <w:t>2023</w:t>
            </w:r>
          </w:p>
        </w:tc>
        <w:tc>
          <w:tcPr>
            <w:tcW w:w="2356" w:type="dxa"/>
            <w:tcBorders>
              <w:top w:val="single" w:sz="4" w:space="0" w:color="auto"/>
              <w:left w:val="single" w:sz="4" w:space="0" w:color="auto"/>
              <w:bottom w:val="single" w:sz="4" w:space="0" w:color="auto"/>
              <w:right w:val="single" w:sz="4" w:space="0" w:color="auto"/>
            </w:tcBorders>
          </w:tcPr>
          <w:p w14:paraId="7E9D351E" w14:textId="14A03F6D" w:rsidR="004C482C" w:rsidRPr="005832D6" w:rsidRDefault="004C482C" w:rsidP="00CD58C9">
            <w:pPr>
              <w:spacing w:after="0"/>
              <w:contextualSpacing/>
              <w:rPr>
                <w:rFonts w:ascii="Arial" w:hAnsi="Arial" w:cs="Arial"/>
                <w:iCs/>
                <w:color w:val="000000"/>
                <w:sz w:val="24"/>
                <w:szCs w:val="24"/>
              </w:rPr>
            </w:pPr>
            <w:r>
              <w:rPr>
                <w:rFonts w:ascii="Arial" w:hAnsi="Arial" w:cs="Arial"/>
                <w:iCs/>
                <w:color w:val="000000"/>
                <w:sz w:val="24"/>
                <w:szCs w:val="24"/>
              </w:rPr>
              <w:t>CEO</w:t>
            </w:r>
          </w:p>
        </w:tc>
      </w:tr>
      <w:tr w:rsidR="005832D6" w:rsidRPr="0051397B" w14:paraId="575A4A14" w14:textId="77777777" w:rsidTr="00510506">
        <w:trPr>
          <w:trHeight w:val="688"/>
        </w:trPr>
        <w:tc>
          <w:tcPr>
            <w:tcW w:w="2830" w:type="dxa"/>
            <w:vMerge w:val="restart"/>
            <w:tcBorders>
              <w:top w:val="single" w:sz="4" w:space="0" w:color="auto"/>
              <w:left w:val="single" w:sz="4" w:space="0" w:color="auto"/>
              <w:right w:val="single" w:sz="4" w:space="0" w:color="auto"/>
            </w:tcBorders>
            <w:hideMark/>
          </w:tcPr>
          <w:p w14:paraId="18ED6F5F" w14:textId="77777777" w:rsidR="005832D6" w:rsidRPr="0051397B" w:rsidRDefault="005832D6" w:rsidP="005832D6">
            <w:pPr>
              <w:numPr>
                <w:ilvl w:val="0"/>
                <w:numId w:val="4"/>
              </w:numPr>
              <w:spacing w:before="60" w:after="0" w:line="240" w:lineRule="auto"/>
              <w:rPr>
                <w:rFonts w:ascii="Arial" w:eastAsia="Times New Roman" w:hAnsi="Arial" w:cs="Arial"/>
                <w:color w:val="000000"/>
                <w:sz w:val="24"/>
                <w:szCs w:val="24"/>
                <w:lang w:eastAsia="en-AU"/>
              </w:rPr>
            </w:pPr>
            <w:r w:rsidRPr="0051397B">
              <w:rPr>
                <w:rFonts w:ascii="Arial" w:eastAsia="Times New Roman" w:hAnsi="Arial" w:cs="Arial"/>
                <w:color w:val="000000"/>
                <w:sz w:val="24"/>
                <w:szCs w:val="24"/>
                <w:lang w:eastAsia="en-AU"/>
              </w:rPr>
              <w:t xml:space="preserve">Demonstrate respect to Aboriginal and Torres Strait Islander </w:t>
            </w:r>
            <w:r w:rsidRPr="0051397B">
              <w:rPr>
                <w:rFonts w:ascii="Arial" w:eastAsia="Times New Roman" w:hAnsi="Arial" w:cs="Arial"/>
                <w:color w:val="000000"/>
                <w:sz w:val="24"/>
                <w:szCs w:val="24"/>
                <w:lang w:eastAsia="en-AU"/>
              </w:rPr>
              <w:lastRenderedPageBreak/>
              <w:t>peoples by observing cultural protocols.</w:t>
            </w:r>
          </w:p>
        </w:tc>
        <w:tc>
          <w:tcPr>
            <w:tcW w:w="7988" w:type="dxa"/>
            <w:tcBorders>
              <w:top w:val="single" w:sz="4" w:space="0" w:color="auto"/>
              <w:left w:val="single" w:sz="4" w:space="0" w:color="auto"/>
              <w:bottom w:val="single" w:sz="4" w:space="0" w:color="auto"/>
              <w:right w:val="single" w:sz="4" w:space="0" w:color="auto"/>
            </w:tcBorders>
            <w:hideMark/>
          </w:tcPr>
          <w:p w14:paraId="67D65199" w14:textId="366D2009" w:rsidR="005832D6" w:rsidRPr="0052401A" w:rsidRDefault="005832D6" w:rsidP="005832D6">
            <w:pPr>
              <w:numPr>
                <w:ilvl w:val="0"/>
                <w:numId w:val="6"/>
              </w:numPr>
              <w:spacing w:before="60" w:after="0" w:line="240" w:lineRule="auto"/>
              <w:contextualSpacing/>
              <w:rPr>
                <w:rFonts w:ascii="Arial" w:eastAsia="Times New Roman" w:hAnsi="Arial" w:cs="Arial"/>
                <w:color w:val="000000"/>
                <w:sz w:val="24"/>
                <w:szCs w:val="24"/>
                <w:lang w:eastAsia="en-AU"/>
              </w:rPr>
            </w:pPr>
            <w:r w:rsidRPr="0052401A">
              <w:rPr>
                <w:rFonts w:ascii="Arial" w:eastAsia="Times New Roman" w:hAnsi="Arial" w:cs="Arial"/>
                <w:color w:val="000000"/>
                <w:sz w:val="24"/>
                <w:szCs w:val="24"/>
                <w:lang w:eastAsia="en-AU"/>
              </w:rPr>
              <w:lastRenderedPageBreak/>
              <w:t xml:space="preserve">Develop, implement and communicate a cultural protocol document, including protocols for Welcome to Country and Acknowledgement of Country. This document should also outline how to acknowledge Traditional Owners </w:t>
            </w:r>
            <w:r>
              <w:rPr>
                <w:rFonts w:ascii="Arial" w:eastAsia="Times New Roman" w:hAnsi="Arial" w:cs="Arial"/>
                <w:color w:val="000000"/>
                <w:sz w:val="24"/>
                <w:szCs w:val="24"/>
                <w:lang w:eastAsia="en-AU"/>
              </w:rPr>
              <w:t>and</w:t>
            </w:r>
            <w:r w:rsidRPr="0052401A">
              <w:rPr>
                <w:rFonts w:ascii="Arial" w:eastAsia="Times New Roman" w:hAnsi="Arial" w:cs="Arial"/>
                <w:color w:val="000000"/>
                <w:sz w:val="24"/>
                <w:szCs w:val="24"/>
                <w:lang w:eastAsia="en-AU"/>
              </w:rPr>
              <w:t xml:space="preserve"> Custodians within ACCAN documents.</w:t>
            </w:r>
          </w:p>
        </w:tc>
        <w:tc>
          <w:tcPr>
            <w:tcW w:w="1710" w:type="dxa"/>
            <w:tcBorders>
              <w:top w:val="single" w:sz="4" w:space="0" w:color="auto"/>
              <w:left w:val="single" w:sz="4" w:space="0" w:color="auto"/>
              <w:bottom w:val="single" w:sz="4" w:space="0" w:color="auto"/>
              <w:right w:val="single" w:sz="4" w:space="0" w:color="auto"/>
            </w:tcBorders>
          </w:tcPr>
          <w:p w14:paraId="24053C5E" w14:textId="62AE0074" w:rsidR="005832D6" w:rsidRPr="005832D6" w:rsidRDefault="0046315C" w:rsidP="005832D6">
            <w:pPr>
              <w:spacing w:before="60" w:after="0"/>
              <w:contextualSpacing/>
              <w:rPr>
                <w:rFonts w:ascii="Arial" w:hAnsi="Arial" w:cs="Arial"/>
                <w:iCs/>
                <w:color w:val="000000"/>
                <w:sz w:val="24"/>
                <w:szCs w:val="24"/>
              </w:rPr>
            </w:pPr>
            <w:r>
              <w:rPr>
                <w:rFonts w:ascii="Arial" w:hAnsi="Arial" w:cs="Arial"/>
                <w:iCs/>
                <w:color w:val="000000"/>
                <w:sz w:val="24"/>
                <w:szCs w:val="24"/>
              </w:rPr>
              <w:t>July</w:t>
            </w:r>
            <w:r w:rsidRPr="005832D6">
              <w:rPr>
                <w:rFonts w:ascii="Arial" w:hAnsi="Arial" w:cs="Arial"/>
                <w:iCs/>
                <w:color w:val="000000"/>
                <w:sz w:val="24"/>
                <w:szCs w:val="24"/>
              </w:rPr>
              <w:t xml:space="preserve"> </w:t>
            </w:r>
            <w:r w:rsidR="005832D6" w:rsidRPr="005832D6">
              <w:rPr>
                <w:rFonts w:ascii="Arial" w:hAnsi="Arial" w:cs="Arial"/>
                <w:iCs/>
                <w:color w:val="000000"/>
                <w:sz w:val="24"/>
                <w:szCs w:val="24"/>
              </w:rPr>
              <w:t>2021</w:t>
            </w:r>
          </w:p>
        </w:tc>
        <w:tc>
          <w:tcPr>
            <w:tcW w:w="2356" w:type="dxa"/>
            <w:tcBorders>
              <w:top w:val="single" w:sz="4" w:space="0" w:color="auto"/>
              <w:left w:val="single" w:sz="4" w:space="0" w:color="auto"/>
              <w:bottom w:val="single" w:sz="4" w:space="0" w:color="auto"/>
              <w:right w:val="single" w:sz="4" w:space="0" w:color="auto"/>
            </w:tcBorders>
          </w:tcPr>
          <w:p w14:paraId="77E99732" w14:textId="00A23BAB" w:rsidR="005832D6" w:rsidRPr="005832D6" w:rsidRDefault="005832D6" w:rsidP="005832D6">
            <w:pPr>
              <w:spacing w:before="60" w:after="0"/>
              <w:contextualSpacing/>
              <w:rPr>
                <w:rFonts w:ascii="Arial" w:hAnsi="Arial" w:cs="Arial"/>
                <w:iCs/>
                <w:color w:val="000000"/>
                <w:sz w:val="24"/>
                <w:szCs w:val="24"/>
              </w:rPr>
            </w:pPr>
            <w:r w:rsidRPr="005832D6">
              <w:rPr>
                <w:rFonts w:ascii="Arial" w:hAnsi="Arial" w:cs="Arial"/>
                <w:iCs/>
                <w:color w:val="000000"/>
                <w:sz w:val="24"/>
                <w:szCs w:val="24"/>
              </w:rPr>
              <w:t>Director of Inclusion</w:t>
            </w:r>
          </w:p>
        </w:tc>
      </w:tr>
      <w:tr w:rsidR="005832D6" w:rsidRPr="0051397B" w14:paraId="1C470BB1" w14:textId="77777777" w:rsidTr="00510506">
        <w:trPr>
          <w:trHeight w:val="484"/>
        </w:trPr>
        <w:tc>
          <w:tcPr>
            <w:tcW w:w="2830" w:type="dxa"/>
            <w:vMerge/>
            <w:tcBorders>
              <w:left w:val="single" w:sz="4" w:space="0" w:color="auto"/>
              <w:right w:val="single" w:sz="4" w:space="0" w:color="auto"/>
            </w:tcBorders>
            <w:vAlign w:val="center"/>
            <w:hideMark/>
          </w:tcPr>
          <w:p w14:paraId="25F545D3" w14:textId="77777777" w:rsidR="005832D6" w:rsidRPr="0051397B" w:rsidRDefault="005832D6" w:rsidP="005832D6">
            <w:pPr>
              <w:spacing w:after="0" w:line="240" w:lineRule="auto"/>
              <w:rPr>
                <w:rFonts w:ascii="Arial" w:eastAsia="Times New Roman" w:hAnsi="Arial" w:cs="Arial"/>
                <w:color w:val="000000"/>
                <w:sz w:val="24"/>
                <w:szCs w:val="24"/>
                <w:lang w:eastAsia="en-AU"/>
              </w:rPr>
            </w:pPr>
          </w:p>
        </w:tc>
        <w:tc>
          <w:tcPr>
            <w:tcW w:w="7988" w:type="dxa"/>
            <w:tcBorders>
              <w:top w:val="single" w:sz="4" w:space="0" w:color="auto"/>
              <w:left w:val="single" w:sz="4" w:space="0" w:color="auto"/>
              <w:bottom w:val="single" w:sz="4" w:space="0" w:color="auto"/>
              <w:right w:val="single" w:sz="4" w:space="0" w:color="auto"/>
            </w:tcBorders>
            <w:hideMark/>
          </w:tcPr>
          <w:p w14:paraId="4D8477F5" w14:textId="77777777" w:rsidR="005832D6" w:rsidRPr="0051397B" w:rsidRDefault="005832D6" w:rsidP="005832D6">
            <w:pPr>
              <w:numPr>
                <w:ilvl w:val="0"/>
                <w:numId w:val="6"/>
              </w:numPr>
              <w:spacing w:before="60" w:after="0" w:line="240" w:lineRule="auto"/>
              <w:contextualSpacing/>
              <w:rPr>
                <w:rFonts w:ascii="Arial" w:eastAsia="Times New Roman" w:hAnsi="Arial" w:cs="Arial"/>
                <w:color w:val="000000"/>
                <w:sz w:val="24"/>
                <w:szCs w:val="24"/>
                <w:lang w:eastAsia="en-AU"/>
              </w:rPr>
            </w:pPr>
            <w:r w:rsidRPr="0051397B">
              <w:rPr>
                <w:rFonts w:ascii="Arial" w:eastAsia="Times New Roman" w:hAnsi="Arial" w:cs="Arial"/>
                <w:color w:val="000000"/>
                <w:sz w:val="24"/>
                <w:szCs w:val="24"/>
                <w:lang w:eastAsia="en-AU"/>
              </w:rPr>
              <w:t>Invite a local Traditional Owner or Custodian to provide a Welcome to Country or other appropriate cultural protocol at significant events each year.</w:t>
            </w:r>
          </w:p>
        </w:tc>
        <w:tc>
          <w:tcPr>
            <w:tcW w:w="1710" w:type="dxa"/>
            <w:tcBorders>
              <w:top w:val="single" w:sz="4" w:space="0" w:color="auto"/>
              <w:left w:val="single" w:sz="4" w:space="0" w:color="auto"/>
              <w:bottom w:val="single" w:sz="4" w:space="0" w:color="auto"/>
              <w:right w:val="single" w:sz="4" w:space="0" w:color="auto"/>
            </w:tcBorders>
          </w:tcPr>
          <w:p w14:paraId="6DFAD6B4" w14:textId="54D5AC95" w:rsidR="005832D6" w:rsidRPr="005832D6" w:rsidRDefault="0046315C" w:rsidP="005832D6">
            <w:pPr>
              <w:spacing w:before="60" w:after="0"/>
              <w:contextualSpacing/>
              <w:rPr>
                <w:rFonts w:ascii="Arial" w:hAnsi="Arial" w:cs="Arial"/>
                <w:iCs/>
                <w:color w:val="000000"/>
                <w:sz w:val="24"/>
                <w:szCs w:val="24"/>
              </w:rPr>
            </w:pPr>
            <w:r>
              <w:rPr>
                <w:rFonts w:ascii="Arial" w:hAnsi="Arial" w:cs="Arial"/>
                <w:iCs/>
                <w:color w:val="000000"/>
                <w:sz w:val="24"/>
                <w:szCs w:val="24"/>
              </w:rPr>
              <w:t>September 2021</w:t>
            </w:r>
            <w:r w:rsidR="006554CA">
              <w:rPr>
                <w:rFonts w:ascii="Arial" w:hAnsi="Arial" w:cs="Arial"/>
                <w:iCs/>
                <w:color w:val="000000"/>
                <w:sz w:val="24"/>
                <w:szCs w:val="24"/>
              </w:rPr>
              <w:t>-</w:t>
            </w:r>
            <w:r>
              <w:rPr>
                <w:rFonts w:ascii="Arial" w:hAnsi="Arial" w:cs="Arial"/>
                <w:iCs/>
                <w:color w:val="000000"/>
                <w:sz w:val="24"/>
                <w:szCs w:val="24"/>
              </w:rPr>
              <w:t>2023</w:t>
            </w:r>
          </w:p>
        </w:tc>
        <w:tc>
          <w:tcPr>
            <w:tcW w:w="2356" w:type="dxa"/>
            <w:tcBorders>
              <w:top w:val="single" w:sz="4" w:space="0" w:color="auto"/>
              <w:left w:val="single" w:sz="4" w:space="0" w:color="auto"/>
              <w:bottom w:val="single" w:sz="4" w:space="0" w:color="auto"/>
              <w:right w:val="single" w:sz="4" w:space="0" w:color="auto"/>
            </w:tcBorders>
          </w:tcPr>
          <w:p w14:paraId="4B0BBC63" w14:textId="77777777" w:rsidR="005832D6" w:rsidRPr="005832D6" w:rsidRDefault="005832D6" w:rsidP="005832D6">
            <w:pPr>
              <w:spacing w:before="60" w:after="0"/>
              <w:contextualSpacing/>
              <w:rPr>
                <w:rFonts w:ascii="Arial" w:hAnsi="Arial" w:cs="Arial"/>
                <w:iCs/>
                <w:color w:val="000000"/>
                <w:sz w:val="24"/>
                <w:szCs w:val="24"/>
              </w:rPr>
            </w:pPr>
            <w:r w:rsidRPr="005832D6">
              <w:rPr>
                <w:rFonts w:ascii="Arial" w:hAnsi="Arial" w:cs="Arial"/>
                <w:iCs/>
                <w:color w:val="000000"/>
                <w:sz w:val="24"/>
                <w:szCs w:val="24"/>
              </w:rPr>
              <w:t>Meeting or event coordinator</w:t>
            </w:r>
          </w:p>
        </w:tc>
      </w:tr>
      <w:tr w:rsidR="005832D6" w:rsidRPr="0051397B" w14:paraId="02F82CC7" w14:textId="77777777" w:rsidTr="00510506">
        <w:trPr>
          <w:trHeight w:val="586"/>
        </w:trPr>
        <w:tc>
          <w:tcPr>
            <w:tcW w:w="2830" w:type="dxa"/>
            <w:vMerge/>
            <w:tcBorders>
              <w:left w:val="single" w:sz="4" w:space="0" w:color="auto"/>
              <w:right w:val="single" w:sz="4" w:space="0" w:color="auto"/>
            </w:tcBorders>
            <w:vAlign w:val="center"/>
            <w:hideMark/>
          </w:tcPr>
          <w:p w14:paraId="6C984417" w14:textId="77777777" w:rsidR="005832D6" w:rsidRPr="0051397B" w:rsidRDefault="005832D6" w:rsidP="005832D6">
            <w:pPr>
              <w:spacing w:after="0" w:line="240" w:lineRule="auto"/>
              <w:rPr>
                <w:rFonts w:ascii="Arial" w:eastAsia="Times New Roman" w:hAnsi="Arial" w:cs="Arial"/>
                <w:color w:val="000000"/>
                <w:sz w:val="24"/>
                <w:szCs w:val="24"/>
                <w:lang w:eastAsia="en-AU"/>
              </w:rPr>
            </w:pPr>
          </w:p>
        </w:tc>
        <w:tc>
          <w:tcPr>
            <w:tcW w:w="7988" w:type="dxa"/>
            <w:tcBorders>
              <w:top w:val="single" w:sz="4" w:space="0" w:color="auto"/>
              <w:left w:val="single" w:sz="4" w:space="0" w:color="auto"/>
              <w:bottom w:val="single" w:sz="4" w:space="0" w:color="auto"/>
              <w:right w:val="single" w:sz="4" w:space="0" w:color="auto"/>
            </w:tcBorders>
            <w:hideMark/>
          </w:tcPr>
          <w:p w14:paraId="28790870" w14:textId="70AA9113" w:rsidR="005832D6" w:rsidRPr="0051397B" w:rsidRDefault="005832D6" w:rsidP="005832D6">
            <w:pPr>
              <w:numPr>
                <w:ilvl w:val="0"/>
                <w:numId w:val="6"/>
              </w:numPr>
              <w:spacing w:before="60" w:after="0" w:line="240" w:lineRule="auto"/>
              <w:contextualSpacing/>
              <w:rPr>
                <w:rFonts w:ascii="Arial" w:eastAsia="Times New Roman" w:hAnsi="Arial" w:cs="Arial"/>
                <w:color w:val="000000"/>
                <w:sz w:val="24"/>
                <w:szCs w:val="24"/>
                <w:lang w:eastAsia="en-AU"/>
              </w:rPr>
            </w:pPr>
            <w:r w:rsidRPr="0051397B">
              <w:rPr>
                <w:rFonts w:ascii="Arial" w:eastAsia="Times New Roman" w:hAnsi="Arial" w:cs="Arial"/>
                <w:color w:val="000000"/>
                <w:sz w:val="24"/>
                <w:szCs w:val="24"/>
                <w:lang w:eastAsia="en-AU"/>
              </w:rPr>
              <w:t>Include an Acknowledgement of Country or other appropriate protocols at the commencement of meetings.</w:t>
            </w:r>
          </w:p>
        </w:tc>
        <w:tc>
          <w:tcPr>
            <w:tcW w:w="1710" w:type="dxa"/>
            <w:tcBorders>
              <w:top w:val="single" w:sz="4" w:space="0" w:color="auto"/>
              <w:left w:val="single" w:sz="4" w:space="0" w:color="auto"/>
              <w:bottom w:val="single" w:sz="4" w:space="0" w:color="auto"/>
              <w:right w:val="single" w:sz="4" w:space="0" w:color="auto"/>
            </w:tcBorders>
          </w:tcPr>
          <w:p w14:paraId="464581AF" w14:textId="4E9F5794" w:rsidR="005832D6" w:rsidRPr="005832D6" w:rsidRDefault="0046315C" w:rsidP="005832D6">
            <w:pPr>
              <w:spacing w:before="60" w:after="0"/>
              <w:contextualSpacing/>
              <w:rPr>
                <w:rFonts w:ascii="Arial" w:hAnsi="Arial" w:cs="Arial"/>
                <w:iCs/>
                <w:color w:val="000000"/>
                <w:sz w:val="24"/>
                <w:szCs w:val="24"/>
              </w:rPr>
            </w:pPr>
            <w:r>
              <w:rPr>
                <w:rFonts w:ascii="Arial" w:hAnsi="Arial" w:cs="Arial"/>
                <w:iCs/>
                <w:color w:val="000000"/>
                <w:sz w:val="24"/>
                <w:szCs w:val="24"/>
              </w:rPr>
              <w:t>July 2021</w:t>
            </w:r>
            <w:r w:rsidR="006554CA">
              <w:rPr>
                <w:rFonts w:ascii="Arial" w:hAnsi="Arial" w:cs="Arial"/>
                <w:iCs/>
                <w:color w:val="000000"/>
                <w:sz w:val="24"/>
                <w:szCs w:val="24"/>
              </w:rPr>
              <w:t>-</w:t>
            </w:r>
            <w:r>
              <w:rPr>
                <w:rFonts w:ascii="Arial" w:hAnsi="Arial" w:cs="Arial"/>
                <w:iCs/>
                <w:color w:val="000000"/>
                <w:sz w:val="24"/>
                <w:szCs w:val="24"/>
              </w:rPr>
              <w:t>2023</w:t>
            </w:r>
          </w:p>
        </w:tc>
        <w:tc>
          <w:tcPr>
            <w:tcW w:w="2356" w:type="dxa"/>
            <w:tcBorders>
              <w:top w:val="single" w:sz="4" w:space="0" w:color="auto"/>
              <w:left w:val="single" w:sz="4" w:space="0" w:color="auto"/>
              <w:bottom w:val="single" w:sz="4" w:space="0" w:color="auto"/>
              <w:right w:val="single" w:sz="4" w:space="0" w:color="auto"/>
            </w:tcBorders>
          </w:tcPr>
          <w:p w14:paraId="738CFDF9" w14:textId="77777777" w:rsidR="005832D6" w:rsidRPr="005832D6" w:rsidRDefault="005832D6" w:rsidP="005832D6">
            <w:pPr>
              <w:spacing w:before="60" w:after="0"/>
              <w:contextualSpacing/>
              <w:rPr>
                <w:rFonts w:ascii="Arial" w:hAnsi="Arial" w:cs="Arial"/>
                <w:iCs/>
                <w:color w:val="000000"/>
                <w:sz w:val="24"/>
                <w:szCs w:val="24"/>
              </w:rPr>
            </w:pPr>
            <w:r w:rsidRPr="005832D6">
              <w:rPr>
                <w:rFonts w:ascii="Arial" w:hAnsi="Arial" w:cs="Arial"/>
                <w:iCs/>
                <w:color w:val="000000"/>
                <w:sz w:val="24"/>
                <w:szCs w:val="24"/>
              </w:rPr>
              <w:t>Meeting or event coordinator</w:t>
            </w:r>
          </w:p>
        </w:tc>
      </w:tr>
      <w:tr w:rsidR="005832D6" w:rsidRPr="0051397B" w14:paraId="13F3E125" w14:textId="77777777" w:rsidTr="00510506">
        <w:trPr>
          <w:trHeight w:val="586"/>
        </w:trPr>
        <w:tc>
          <w:tcPr>
            <w:tcW w:w="2830" w:type="dxa"/>
            <w:vMerge/>
            <w:tcBorders>
              <w:left w:val="single" w:sz="4" w:space="0" w:color="auto"/>
              <w:bottom w:val="single" w:sz="4" w:space="0" w:color="auto"/>
              <w:right w:val="single" w:sz="4" w:space="0" w:color="auto"/>
            </w:tcBorders>
            <w:vAlign w:val="center"/>
          </w:tcPr>
          <w:p w14:paraId="05DA7064" w14:textId="77777777" w:rsidR="005832D6" w:rsidRPr="0051397B" w:rsidRDefault="005832D6" w:rsidP="005832D6">
            <w:pPr>
              <w:spacing w:after="0" w:line="240" w:lineRule="auto"/>
              <w:rPr>
                <w:rFonts w:ascii="Arial" w:eastAsia="Times New Roman" w:hAnsi="Arial" w:cs="Arial"/>
                <w:color w:val="000000"/>
                <w:sz w:val="24"/>
                <w:szCs w:val="24"/>
                <w:lang w:eastAsia="en-AU"/>
              </w:rPr>
            </w:pPr>
          </w:p>
        </w:tc>
        <w:tc>
          <w:tcPr>
            <w:tcW w:w="7988" w:type="dxa"/>
            <w:tcBorders>
              <w:top w:val="single" w:sz="4" w:space="0" w:color="auto"/>
              <w:left w:val="single" w:sz="4" w:space="0" w:color="auto"/>
              <w:bottom w:val="single" w:sz="4" w:space="0" w:color="auto"/>
              <w:right w:val="single" w:sz="4" w:space="0" w:color="auto"/>
            </w:tcBorders>
          </w:tcPr>
          <w:p w14:paraId="2816523F" w14:textId="77777777" w:rsidR="005832D6" w:rsidRPr="0052401A" w:rsidRDefault="005832D6" w:rsidP="005832D6">
            <w:pPr>
              <w:numPr>
                <w:ilvl w:val="0"/>
                <w:numId w:val="6"/>
              </w:numPr>
              <w:spacing w:before="60" w:after="0" w:line="240" w:lineRule="auto"/>
              <w:contextualSpacing/>
              <w:rPr>
                <w:rFonts w:ascii="Arial" w:eastAsia="Times New Roman" w:hAnsi="Arial" w:cs="Arial"/>
                <w:iCs/>
                <w:color w:val="000000"/>
                <w:sz w:val="24"/>
                <w:szCs w:val="24"/>
                <w:lang w:eastAsia="en-AU"/>
              </w:rPr>
            </w:pPr>
            <w:r w:rsidRPr="0052401A">
              <w:rPr>
                <w:rFonts w:ascii="Arial" w:eastAsia="Times New Roman" w:hAnsi="Arial" w:cs="Arial"/>
                <w:iCs/>
                <w:color w:val="000000"/>
                <w:sz w:val="24"/>
                <w:szCs w:val="24"/>
                <w:lang w:eastAsia="en-AU"/>
              </w:rPr>
              <w:t>Use culturally appropriate and representative images and materials in ACCAN’s publications, online presence and consumer education resources.</w:t>
            </w:r>
          </w:p>
        </w:tc>
        <w:tc>
          <w:tcPr>
            <w:tcW w:w="1710" w:type="dxa"/>
            <w:tcBorders>
              <w:top w:val="single" w:sz="4" w:space="0" w:color="auto"/>
              <w:left w:val="single" w:sz="4" w:space="0" w:color="auto"/>
              <w:bottom w:val="single" w:sz="4" w:space="0" w:color="auto"/>
              <w:right w:val="single" w:sz="4" w:space="0" w:color="auto"/>
            </w:tcBorders>
          </w:tcPr>
          <w:p w14:paraId="7B5E01E8" w14:textId="29DCFD27" w:rsidR="005832D6" w:rsidRPr="005832D6" w:rsidRDefault="0046315C" w:rsidP="005832D6">
            <w:pPr>
              <w:spacing w:before="60" w:after="0"/>
              <w:contextualSpacing/>
              <w:rPr>
                <w:rFonts w:ascii="Arial" w:hAnsi="Arial" w:cs="Arial"/>
                <w:iCs/>
                <w:color w:val="000000"/>
                <w:sz w:val="24"/>
                <w:szCs w:val="24"/>
              </w:rPr>
            </w:pPr>
            <w:r>
              <w:rPr>
                <w:rFonts w:ascii="Arial" w:hAnsi="Arial" w:cs="Arial"/>
                <w:iCs/>
                <w:color w:val="000000"/>
                <w:sz w:val="24"/>
                <w:szCs w:val="24"/>
              </w:rPr>
              <w:t>July 2021</w:t>
            </w:r>
            <w:r w:rsidR="006554CA">
              <w:rPr>
                <w:rFonts w:ascii="Arial" w:hAnsi="Arial" w:cs="Arial"/>
                <w:iCs/>
                <w:color w:val="000000"/>
                <w:sz w:val="24"/>
                <w:szCs w:val="24"/>
              </w:rPr>
              <w:t>-</w:t>
            </w:r>
            <w:r>
              <w:rPr>
                <w:rFonts w:ascii="Arial" w:hAnsi="Arial" w:cs="Arial"/>
                <w:iCs/>
                <w:color w:val="000000"/>
                <w:sz w:val="24"/>
                <w:szCs w:val="24"/>
              </w:rPr>
              <w:t>2023</w:t>
            </w:r>
          </w:p>
        </w:tc>
        <w:tc>
          <w:tcPr>
            <w:tcW w:w="2356" w:type="dxa"/>
            <w:tcBorders>
              <w:top w:val="single" w:sz="4" w:space="0" w:color="auto"/>
              <w:left w:val="single" w:sz="4" w:space="0" w:color="auto"/>
              <w:bottom w:val="single" w:sz="4" w:space="0" w:color="auto"/>
              <w:right w:val="single" w:sz="4" w:space="0" w:color="auto"/>
            </w:tcBorders>
          </w:tcPr>
          <w:p w14:paraId="607C19BA" w14:textId="264E8D26" w:rsidR="005832D6" w:rsidRPr="005832D6" w:rsidRDefault="005832D6" w:rsidP="005832D6">
            <w:pPr>
              <w:spacing w:before="60" w:after="0"/>
              <w:contextualSpacing/>
              <w:rPr>
                <w:rFonts w:ascii="Arial" w:hAnsi="Arial" w:cs="Arial"/>
                <w:iCs/>
                <w:color w:val="000000"/>
                <w:sz w:val="24"/>
                <w:szCs w:val="24"/>
              </w:rPr>
            </w:pPr>
            <w:r w:rsidRPr="005832D6">
              <w:rPr>
                <w:rFonts w:ascii="Arial" w:hAnsi="Arial" w:cs="Arial"/>
                <w:iCs/>
                <w:color w:val="000000"/>
                <w:sz w:val="24"/>
                <w:szCs w:val="24"/>
              </w:rPr>
              <w:t>Media and Communications Manager</w:t>
            </w:r>
          </w:p>
        </w:tc>
      </w:tr>
      <w:tr w:rsidR="00317DBD" w:rsidRPr="0051397B" w14:paraId="09E27EE7" w14:textId="77777777" w:rsidTr="00510506">
        <w:trPr>
          <w:trHeight w:val="320"/>
        </w:trPr>
        <w:tc>
          <w:tcPr>
            <w:tcW w:w="2830" w:type="dxa"/>
            <w:vMerge w:val="restart"/>
            <w:tcBorders>
              <w:top w:val="single" w:sz="4" w:space="0" w:color="auto"/>
              <w:left w:val="single" w:sz="4" w:space="0" w:color="auto"/>
              <w:bottom w:val="single" w:sz="4" w:space="0" w:color="auto"/>
              <w:right w:val="single" w:sz="4" w:space="0" w:color="auto"/>
            </w:tcBorders>
            <w:hideMark/>
          </w:tcPr>
          <w:p w14:paraId="0E11037D" w14:textId="77777777" w:rsidR="00317DBD" w:rsidRPr="0051397B" w:rsidRDefault="00317DBD" w:rsidP="00317DBD">
            <w:pPr>
              <w:numPr>
                <w:ilvl w:val="0"/>
                <w:numId w:val="4"/>
              </w:numPr>
              <w:spacing w:before="60" w:after="0" w:line="240" w:lineRule="auto"/>
              <w:rPr>
                <w:rFonts w:ascii="Arial" w:eastAsia="Times New Roman" w:hAnsi="Arial" w:cs="Arial"/>
                <w:color w:val="000000"/>
                <w:sz w:val="24"/>
                <w:szCs w:val="24"/>
                <w:lang w:eastAsia="en-AU"/>
              </w:rPr>
            </w:pPr>
            <w:r w:rsidRPr="0051397B">
              <w:rPr>
                <w:rFonts w:ascii="Arial" w:eastAsia="Times New Roman" w:hAnsi="Arial" w:cs="Arial"/>
                <w:color w:val="000000"/>
                <w:sz w:val="24"/>
                <w:szCs w:val="24"/>
                <w:lang w:eastAsia="en-AU"/>
              </w:rPr>
              <w:t xml:space="preserve">Build respect for Aboriginal and Torres Strait Islander cultures and histories by celebrating NAIDOC Week. </w:t>
            </w:r>
          </w:p>
        </w:tc>
        <w:tc>
          <w:tcPr>
            <w:tcW w:w="7988" w:type="dxa"/>
            <w:tcBorders>
              <w:top w:val="single" w:sz="4" w:space="0" w:color="auto"/>
              <w:left w:val="single" w:sz="4" w:space="0" w:color="auto"/>
              <w:bottom w:val="single" w:sz="4" w:space="0" w:color="auto"/>
              <w:right w:val="single" w:sz="4" w:space="0" w:color="auto"/>
            </w:tcBorders>
            <w:hideMark/>
          </w:tcPr>
          <w:p w14:paraId="3DBF8AFB" w14:textId="77777777" w:rsidR="00317DBD" w:rsidRPr="0051397B" w:rsidRDefault="00317DBD" w:rsidP="00317DBD">
            <w:pPr>
              <w:numPr>
                <w:ilvl w:val="0"/>
                <w:numId w:val="6"/>
              </w:numPr>
              <w:spacing w:before="60" w:after="0" w:line="240" w:lineRule="auto"/>
              <w:contextualSpacing/>
              <w:rPr>
                <w:rFonts w:ascii="Arial" w:eastAsia="Times New Roman" w:hAnsi="Arial" w:cs="Arial"/>
                <w:color w:val="000000"/>
                <w:sz w:val="24"/>
                <w:szCs w:val="24"/>
                <w:lang w:eastAsia="en-AU"/>
              </w:rPr>
            </w:pPr>
            <w:r w:rsidRPr="0051397B">
              <w:rPr>
                <w:rFonts w:ascii="Arial" w:eastAsia="Times New Roman" w:hAnsi="Arial" w:cs="Arial"/>
                <w:color w:val="000000"/>
                <w:sz w:val="24"/>
                <w:szCs w:val="24"/>
                <w:lang w:eastAsia="en-AU"/>
              </w:rPr>
              <w:t>RAP Working Group to participate in an external NAIDOC Week event.</w:t>
            </w:r>
          </w:p>
        </w:tc>
        <w:tc>
          <w:tcPr>
            <w:tcW w:w="1710" w:type="dxa"/>
            <w:tcBorders>
              <w:top w:val="single" w:sz="4" w:space="0" w:color="auto"/>
              <w:left w:val="single" w:sz="4" w:space="0" w:color="auto"/>
              <w:bottom w:val="single" w:sz="4" w:space="0" w:color="auto"/>
              <w:right w:val="single" w:sz="4" w:space="0" w:color="auto"/>
            </w:tcBorders>
            <w:hideMark/>
          </w:tcPr>
          <w:p w14:paraId="78439E57" w14:textId="5B27B723" w:rsidR="00317DBD" w:rsidRPr="005832D6" w:rsidRDefault="00510506" w:rsidP="00317DBD">
            <w:pPr>
              <w:spacing w:before="60" w:after="0"/>
              <w:contextualSpacing/>
              <w:rPr>
                <w:rFonts w:ascii="Arial" w:hAnsi="Arial" w:cs="Arial"/>
                <w:iCs/>
                <w:color w:val="000000"/>
                <w:sz w:val="24"/>
                <w:szCs w:val="24"/>
              </w:rPr>
            </w:pPr>
            <w:r w:rsidRPr="005832D6">
              <w:rPr>
                <w:rFonts w:ascii="Arial" w:hAnsi="Arial" w:cs="Arial"/>
                <w:iCs/>
                <w:color w:val="000000"/>
                <w:sz w:val="24"/>
                <w:szCs w:val="24"/>
              </w:rPr>
              <w:t>First week in July 2021</w:t>
            </w:r>
            <w:r>
              <w:rPr>
                <w:rFonts w:ascii="Arial" w:hAnsi="Arial" w:cs="Arial"/>
                <w:iCs/>
                <w:color w:val="000000"/>
                <w:sz w:val="24"/>
                <w:szCs w:val="24"/>
              </w:rPr>
              <w:t>-</w:t>
            </w:r>
            <w:r w:rsidRPr="005832D6">
              <w:rPr>
                <w:rFonts w:ascii="Arial" w:hAnsi="Arial" w:cs="Arial"/>
                <w:iCs/>
                <w:color w:val="000000"/>
                <w:sz w:val="24"/>
                <w:szCs w:val="24"/>
              </w:rPr>
              <w:t>2023</w:t>
            </w:r>
          </w:p>
        </w:tc>
        <w:tc>
          <w:tcPr>
            <w:tcW w:w="2356" w:type="dxa"/>
            <w:tcBorders>
              <w:top w:val="single" w:sz="4" w:space="0" w:color="auto"/>
              <w:left w:val="single" w:sz="4" w:space="0" w:color="auto"/>
              <w:bottom w:val="single" w:sz="4" w:space="0" w:color="auto"/>
              <w:right w:val="single" w:sz="4" w:space="0" w:color="auto"/>
            </w:tcBorders>
          </w:tcPr>
          <w:p w14:paraId="551E63AB" w14:textId="2E89B01D" w:rsidR="00317DBD" w:rsidRPr="005832D6" w:rsidRDefault="00317DBD" w:rsidP="00317DBD">
            <w:pPr>
              <w:spacing w:before="60" w:after="0"/>
              <w:contextualSpacing/>
              <w:rPr>
                <w:rFonts w:ascii="Arial" w:hAnsi="Arial" w:cs="Arial"/>
                <w:iCs/>
                <w:color w:val="000000"/>
                <w:sz w:val="24"/>
                <w:szCs w:val="24"/>
              </w:rPr>
            </w:pPr>
            <w:r w:rsidRPr="005832D6">
              <w:rPr>
                <w:rFonts w:ascii="Arial" w:hAnsi="Arial" w:cs="Arial"/>
                <w:iCs/>
                <w:color w:val="000000"/>
                <w:sz w:val="24"/>
                <w:szCs w:val="24"/>
              </w:rPr>
              <w:t>Director of Inclusion</w:t>
            </w:r>
          </w:p>
        </w:tc>
      </w:tr>
      <w:tr w:rsidR="00317DBD" w:rsidRPr="0051397B" w14:paraId="26798D2A" w14:textId="77777777" w:rsidTr="00510506">
        <w:trPr>
          <w:trHeight w:val="524"/>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512B06FC" w14:textId="77777777" w:rsidR="00317DBD" w:rsidRPr="0051397B" w:rsidRDefault="00317DBD" w:rsidP="00317DBD">
            <w:pPr>
              <w:spacing w:after="0" w:line="240" w:lineRule="auto"/>
              <w:rPr>
                <w:rFonts w:ascii="Arial" w:eastAsia="Times New Roman" w:hAnsi="Arial" w:cs="Arial"/>
                <w:color w:val="000000"/>
                <w:sz w:val="24"/>
                <w:szCs w:val="24"/>
                <w:lang w:eastAsia="en-AU"/>
              </w:rPr>
            </w:pPr>
          </w:p>
        </w:tc>
        <w:tc>
          <w:tcPr>
            <w:tcW w:w="7988" w:type="dxa"/>
            <w:tcBorders>
              <w:top w:val="single" w:sz="4" w:space="0" w:color="auto"/>
              <w:left w:val="single" w:sz="4" w:space="0" w:color="auto"/>
              <w:bottom w:val="single" w:sz="4" w:space="0" w:color="auto"/>
              <w:right w:val="single" w:sz="4" w:space="0" w:color="auto"/>
            </w:tcBorders>
            <w:hideMark/>
          </w:tcPr>
          <w:p w14:paraId="7AB7CBAF" w14:textId="77777777" w:rsidR="00317DBD" w:rsidRPr="0051397B" w:rsidRDefault="00317DBD" w:rsidP="00317DBD">
            <w:pPr>
              <w:numPr>
                <w:ilvl w:val="0"/>
                <w:numId w:val="6"/>
              </w:numPr>
              <w:spacing w:before="60" w:after="0" w:line="240" w:lineRule="auto"/>
              <w:contextualSpacing/>
              <w:rPr>
                <w:rFonts w:ascii="Arial" w:eastAsia="Times New Roman" w:hAnsi="Arial" w:cs="Arial"/>
                <w:color w:val="000000"/>
                <w:sz w:val="24"/>
                <w:szCs w:val="24"/>
                <w:lang w:eastAsia="en-AU"/>
              </w:rPr>
            </w:pPr>
            <w:r w:rsidRPr="0051397B">
              <w:rPr>
                <w:rFonts w:ascii="Arial" w:eastAsia="Times New Roman" w:hAnsi="Arial" w:cs="Arial"/>
                <w:color w:val="000000"/>
                <w:sz w:val="24"/>
                <w:szCs w:val="24"/>
                <w:lang w:eastAsia="en-AU"/>
              </w:rPr>
              <w:t>Review HR policies and procedures to remove barriers to staff participating in NAIDOC Week.</w:t>
            </w:r>
          </w:p>
        </w:tc>
        <w:tc>
          <w:tcPr>
            <w:tcW w:w="1710" w:type="dxa"/>
            <w:tcBorders>
              <w:top w:val="single" w:sz="4" w:space="0" w:color="auto"/>
              <w:left w:val="single" w:sz="4" w:space="0" w:color="auto"/>
              <w:bottom w:val="single" w:sz="4" w:space="0" w:color="auto"/>
              <w:right w:val="single" w:sz="4" w:space="0" w:color="auto"/>
            </w:tcBorders>
          </w:tcPr>
          <w:p w14:paraId="780DE61E" w14:textId="10679343" w:rsidR="00317DBD" w:rsidRPr="005832D6" w:rsidRDefault="00317DBD" w:rsidP="00317DBD">
            <w:pPr>
              <w:spacing w:before="60" w:after="0"/>
              <w:contextualSpacing/>
              <w:rPr>
                <w:rFonts w:ascii="Arial" w:hAnsi="Arial" w:cs="Arial"/>
                <w:iCs/>
                <w:color w:val="000000"/>
                <w:sz w:val="24"/>
                <w:szCs w:val="24"/>
              </w:rPr>
            </w:pPr>
            <w:r>
              <w:rPr>
                <w:rFonts w:ascii="Arial" w:hAnsi="Arial" w:cs="Arial"/>
                <w:iCs/>
                <w:color w:val="000000"/>
                <w:sz w:val="24"/>
                <w:szCs w:val="24"/>
              </w:rPr>
              <w:t>June 2022</w:t>
            </w:r>
            <w:r w:rsidR="00510506">
              <w:rPr>
                <w:rFonts w:ascii="Arial" w:hAnsi="Arial" w:cs="Arial"/>
                <w:iCs/>
                <w:color w:val="000000"/>
                <w:sz w:val="24"/>
                <w:szCs w:val="24"/>
              </w:rPr>
              <w:t>-</w:t>
            </w:r>
            <w:r>
              <w:rPr>
                <w:rFonts w:ascii="Arial" w:hAnsi="Arial" w:cs="Arial"/>
                <w:iCs/>
                <w:color w:val="000000"/>
                <w:sz w:val="24"/>
                <w:szCs w:val="24"/>
              </w:rPr>
              <w:t>2023</w:t>
            </w:r>
          </w:p>
        </w:tc>
        <w:tc>
          <w:tcPr>
            <w:tcW w:w="2356" w:type="dxa"/>
            <w:tcBorders>
              <w:top w:val="single" w:sz="4" w:space="0" w:color="auto"/>
              <w:left w:val="single" w:sz="4" w:space="0" w:color="auto"/>
              <w:bottom w:val="single" w:sz="4" w:space="0" w:color="auto"/>
              <w:right w:val="single" w:sz="4" w:space="0" w:color="auto"/>
            </w:tcBorders>
          </w:tcPr>
          <w:p w14:paraId="4841FC51" w14:textId="7EEB6D61" w:rsidR="00317DBD" w:rsidRPr="005832D6" w:rsidRDefault="00317DBD" w:rsidP="00317DBD">
            <w:pPr>
              <w:spacing w:before="60" w:after="0"/>
              <w:contextualSpacing/>
              <w:rPr>
                <w:rFonts w:ascii="Arial" w:hAnsi="Arial" w:cs="Arial"/>
                <w:iCs/>
                <w:color w:val="000000"/>
                <w:sz w:val="24"/>
                <w:szCs w:val="24"/>
              </w:rPr>
            </w:pPr>
            <w:r>
              <w:rPr>
                <w:rFonts w:ascii="Arial" w:hAnsi="Arial" w:cs="Arial"/>
                <w:iCs/>
                <w:color w:val="000000"/>
                <w:sz w:val="24"/>
                <w:szCs w:val="24"/>
              </w:rPr>
              <w:t>Director of Operations</w:t>
            </w:r>
          </w:p>
        </w:tc>
      </w:tr>
      <w:tr w:rsidR="00317DBD" w:rsidRPr="0051397B" w14:paraId="01AB9019" w14:textId="77777777" w:rsidTr="00510506">
        <w:trPr>
          <w:trHeight w:val="568"/>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202940A7" w14:textId="77777777" w:rsidR="00317DBD" w:rsidRPr="0051397B" w:rsidRDefault="00317DBD" w:rsidP="00317DBD">
            <w:pPr>
              <w:spacing w:after="0" w:line="240" w:lineRule="auto"/>
              <w:rPr>
                <w:rFonts w:ascii="Arial" w:eastAsia="Times New Roman" w:hAnsi="Arial" w:cs="Arial"/>
                <w:color w:val="000000"/>
                <w:sz w:val="24"/>
                <w:szCs w:val="24"/>
                <w:lang w:eastAsia="en-AU"/>
              </w:rPr>
            </w:pPr>
          </w:p>
        </w:tc>
        <w:tc>
          <w:tcPr>
            <w:tcW w:w="7988" w:type="dxa"/>
            <w:tcBorders>
              <w:top w:val="single" w:sz="4" w:space="0" w:color="auto"/>
              <w:left w:val="single" w:sz="4" w:space="0" w:color="auto"/>
              <w:bottom w:val="single" w:sz="4" w:space="0" w:color="auto"/>
              <w:right w:val="single" w:sz="4" w:space="0" w:color="auto"/>
            </w:tcBorders>
            <w:hideMark/>
          </w:tcPr>
          <w:p w14:paraId="69A20994" w14:textId="77777777" w:rsidR="00317DBD" w:rsidRPr="0051397B" w:rsidRDefault="00317DBD" w:rsidP="00317DBD">
            <w:pPr>
              <w:numPr>
                <w:ilvl w:val="0"/>
                <w:numId w:val="6"/>
              </w:numPr>
              <w:spacing w:before="60" w:after="0" w:line="240" w:lineRule="auto"/>
              <w:contextualSpacing/>
              <w:rPr>
                <w:rFonts w:ascii="Arial" w:hAnsi="Arial" w:cs="Arial"/>
                <w:color w:val="000000"/>
                <w:sz w:val="24"/>
                <w:szCs w:val="24"/>
              </w:rPr>
            </w:pPr>
            <w:r w:rsidRPr="0051397B">
              <w:rPr>
                <w:rFonts w:ascii="Arial" w:eastAsia="Times New Roman" w:hAnsi="Arial" w:cs="Arial"/>
                <w:color w:val="000000"/>
                <w:sz w:val="24"/>
                <w:szCs w:val="24"/>
                <w:lang w:eastAsia="en-AU"/>
              </w:rPr>
              <w:t>Promote and encourage participation in external NAIDOC events to all staff.</w:t>
            </w:r>
          </w:p>
        </w:tc>
        <w:tc>
          <w:tcPr>
            <w:tcW w:w="1710" w:type="dxa"/>
            <w:tcBorders>
              <w:top w:val="single" w:sz="4" w:space="0" w:color="auto"/>
              <w:left w:val="single" w:sz="4" w:space="0" w:color="auto"/>
              <w:bottom w:val="single" w:sz="4" w:space="0" w:color="auto"/>
              <w:right w:val="single" w:sz="4" w:space="0" w:color="auto"/>
            </w:tcBorders>
            <w:hideMark/>
          </w:tcPr>
          <w:p w14:paraId="0856547A" w14:textId="55B5A0EB" w:rsidR="00317DBD" w:rsidRPr="005832D6" w:rsidRDefault="00317DBD" w:rsidP="00317DBD">
            <w:pPr>
              <w:spacing w:before="60" w:after="0"/>
              <w:contextualSpacing/>
              <w:rPr>
                <w:rFonts w:ascii="Arial" w:hAnsi="Arial" w:cs="Arial"/>
                <w:iCs/>
                <w:color w:val="000000"/>
                <w:sz w:val="24"/>
                <w:szCs w:val="24"/>
              </w:rPr>
            </w:pPr>
            <w:r w:rsidRPr="005832D6">
              <w:rPr>
                <w:rFonts w:ascii="Arial" w:hAnsi="Arial" w:cs="Arial"/>
                <w:iCs/>
                <w:color w:val="000000"/>
                <w:sz w:val="24"/>
                <w:szCs w:val="24"/>
              </w:rPr>
              <w:t>First week in July 2021</w:t>
            </w:r>
            <w:r w:rsidR="00510506">
              <w:rPr>
                <w:rFonts w:ascii="Arial" w:hAnsi="Arial" w:cs="Arial"/>
                <w:iCs/>
                <w:color w:val="000000"/>
                <w:sz w:val="24"/>
                <w:szCs w:val="24"/>
              </w:rPr>
              <w:t>-</w:t>
            </w:r>
            <w:r w:rsidRPr="005832D6">
              <w:rPr>
                <w:rFonts w:ascii="Arial" w:hAnsi="Arial" w:cs="Arial"/>
                <w:iCs/>
                <w:color w:val="000000"/>
                <w:sz w:val="24"/>
                <w:szCs w:val="24"/>
              </w:rPr>
              <w:t>2023</w:t>
            </w:r>
          </w:p>
        </w:tc>
        <w:tc>
          <w:tcPr>
            <w:tcW w:w="2356" w:type="dxa"/>
            <w:tcBorders>
              <w:top w:val="single" w:sz="4" w:space="0" w:color="auto"/>
              <w:left w:val="single" w:sz="4" w:space="0" w:color="auto"/>
              <w:bottom w:val="single" w:sz="4" w:space="0" w:color="auto"/>
              <w:right w:val="single" w:sz="4" w:space="0" w:color="auto"/>
            </w:tcBorders>
          </w:tcPr>
          <w:p w14:paraId="72F37A66" w14:textId="28D02357" w:rsidR="00317DBD" w:rsidRPr="005832D6" w:rsidRDefault="00317DBD" w:rsidP="00317DBD">
            <w:pPr>
              <w:spacing w:before="60" w:after="0"/>
              <w:contextualSpacing/>
              <w:rPr>
                <w:rFonts w:ascii="Arial" w:hAnsi="Arial" w:cs="Arial"/>
                <w:iCs/>
                <w:color w:val="000000"/>
                <w:sz w:val="24"/>
                <w:szCs w:val="24"/>
              </w:rPr>
            </w:pPr>
            <w:r w:rsidRPr="005832D6">
              <w:rPr>
                <w:rFonts w:ascii="Arial" w:hAnsi="Arial" w:cs="Arial"/>
                <w:iCs/>
                <w:color w:val="000000"/>
                <w:sz w:val="24"/>
                <w:szCs w:val="24"/>
              </w:rPr>
              <w:t>Director of Inclusion</w:t>
            </w:r>
          </w:p>
        </w:tc>
      </w:tr>
    </w:tbl>
    <w:p w14:paraId="2DC3B812" w14:textId="77777777" w:rsidR="00E55C38" w:rsidRPr="0051397B" w:rsidRDefault="00E55C38" w:rsidP="00E55C38">
      <w:pPr>
        <w:spacing w:after="0" w:line="240" w:lineRule="auto"/>
        <w:rPr>
          <w:rFonts w:ascii="Arial" w:eastAsia="Times New Roman" w:hAnsi="Arial" w:cs="Arial"/>
        </w:rPr>
      </w:pPr>
    </w:p>
    <w:p w14:paraId="48794BBB" w14:textId="77777777" w:rsidR="00E55C38" w:rsidRPr="0051397B" w:rsidRDefault="00E55C38" w:rsidP="00E55C38">
      <w:pPr>
        <w:rPr>
          <w:rFonts w:ascii="Arial" w:eastAsia="Times New Roman" w:hAnsi="Arial" w:cs="Arial"/>
        </w:rPr>
      </w:pPr>
      <w:r w:rsidRPr="0051397B">
        <w:rPr>
          <w:rFonts w:ascii="Arial" w:eastAsia="Times New Roman" w:hAnsi="Arial" w:cs="Arial"/>
        </w:rPr>
        <w:br w:type="page"/>
      </w:r>
    </w:p>
    <w:p w14:paraId="705B1075" w14:textId="77777777" w:rsidR="00E55C38" w:rsidRPr="00690136" w:rsidRDefault="00E55C38" w:rsidP="00E55C38">
      <w:pPr>
        <w:keepNext/>
        <w:keepLines/>
        <w:spacing w:before="200" w:after="0"/>
        <w:outlineLvl w:val="1"/>
        <w:rPr>
          <w:rFonts w:asciiTheme="majorHAnsi" w:eastAsiaTheme="majorEastAsia" w:hAnsiTheme="majorHAnsi" w:cstheme="majorBidi"/>
          <w:b/>
          <w:bCs/>
          <w:color w:val="1F497D" w:themeColor="text2"/>
          <w:sz w:val="26"/>
          <w:szCs w:val="26"/>
        </w:rPr>
      </w:pPr>
      <w:r w:rsidRPr="00690136">
        <w:rPr>
          <w:rFonts w:asciiTheme="majorHAnsi" w:eastAsiaTheme="majorEastAsia" w:hAnsiTheme="majorHAnsi" w:cstheme="majorBidi"/>
          <w:b/>
          <w:bCs/>
          <w:color w:val="1F497D" w:themeColor="text2"/>
          <w:sz w:val="26"/>
          <w:szCs w:val="26"/>
        </w:rPr>
        <w:lastRenderedPageBreak/>
        <w:t>Opportunities</w:t>
      </w:r>
    </w:p>
    <w:p w14:paraId="70935C4D" w14:textId="1D1A0F7F" w:rsidR="00E55C38" w:rsidRPr="008E5661" w:rsidRDefault="00E55C38" w:rsidP="008F589D">
      <w:pPr>
        <w:spacing w:before="60"/>
        <w:jc w:val="both"/>
        <w:rPr>
          <w:rFonts w:ascii="Arial" w:eastAsia="Times New Roman" w:hAnsi="Arial" w:cs="Arial"/>
          <w:sz w:val="24"/>
          <w:szCs w:val="24"/>
        </w:rPr>
      </w:pPr>
      <w:r>
        <w:rPr>
          <w:rFonts w:ascii="Arial" w:eastAsia="Times New Roman" w:hAnsi="Arial" w:cs="Arial"/>
          <w:sz w:val="24"/>
          <w:szCs w:val="24"/>
        </w:rPr>
        <w:t xml:space="preserve">ACCAN strongly believes that </w:t>
      </w:r>
      <w:r w:rsidR="00A96305">
        <w:rPr>
          <w:rFonts w:ascii="Arial" w:eastAsia="Times New Roman" w:hAnsi="Arial" w:cs="Arial"/>
          <w:sz w:val="24"/>
          <w:szCs w:val="24"/>
        </w:rPr>
        <w:t>increased</w:t>
      </w:r>
      <w:r>
        <w:rPr>
          <w:rFonts w:ascii="Arial" w:eastAsia="Times New Roman" w:hAnsi="Arial" w:cs="Arial"/>
          <w:sz w:val="24"/>
          <w:szCs w:val="24"/>
        </w:rPr>
        <w:t xml:space="preserve"> opportunities for Aboriginal and Torres Strait Islander peoples and communities support</w:t>
      </w:r>
      <w:r w:rsidR="00BC7496">
        <w:rPr>
          <w:rFonts w:ascii="Arial" w:eastAsia="Times New Roman" w:hAnsi="Arial" w:cs="Arial"/>
          <w:sz w:val="24"/>
          <w:szCs w:val="24"/>
        </w:rPr>
        <w:t>s practical</w:t>
      </w:r>
      <w:r>
        <w:rPr>
          <w:rFonts w:ascii="Arial" w:eastAsia="Times New Roman" w:hAnsi="Arial" w:cs="Arial"/>
          <w:sz w:val="24"/>
          <w:szCs w:val="24"/>
        </w:rPr>
        <w:t xml:space="preserve"> reconciliation</w:t>
      </w:r>
      <w:r w:rsidR="00A96305">
        <w:rPr>
          <w:rFonts w:ascii="Arial" w:eastAsia="Times New Roman" w:hAnsi="Arial" w:cs="Arial"/>
          <w:sz w:val="24"/>
          <w:szCs w:val="24"/>
        </w:rPr>
        <w:t>,</w:t>
      </w:r>
      <w:r>
        <w:rPr>
          <w:rFonts w:ascii="Arial" w:eastAsia="Times New Roman" w:hAnsi="Arial" w:cs="Arial"/>
          <w:sz w:val="24"/>
          <w:szCs w:val="24"/>
        </w:rPr>
        <w:t xml:space="preserve"> and in turn, the development of accessible</w:t>
      </w:r>
      <w:r w:rsidR="00C30AB1">
        <w:rPr>
          <w:rFonts w:ascii="Arial" w:eastAsia="Times New Roman" w:hAnsi="Arial" w:cs="Arial"/>
          <w:sz w:val="24"/>
          <w:szCs w:val="24"/>
        </w:rPr>
        <w:t>,</w:t>
      </w:r>
      <w:r>
        <w:rPr>
          <w:rFonts w:ascii="Arial" w:eastAsia="Times New Roman" w:hAnsi="Arial" w:cs="Arial"/>
          <w:sz w:val="24"/>
          <w:szCs w:val="24"/>
        </w:rPr>
        <w:t xml:space="preserve"> </w:t>
      </w:r>
      <w:r w:rsidR="00C30AB1">
        <w:rPr>
          <w:rFonts w:ascii="Arial" w:eastAsia="Times New Roman" w:hAnsi="Arial" w:cs="Arial"/>
          <w:sz w:val="24"/>
          <w:szCs w:val="24"/>
        </w:rPr>
        <w:t xml:space="preserve">available and culturally safe </w:t>
      </w:r>
      <w:r>
        <w:rPr>
          <w:rFonts w:ascii="Arial" w:eastAsia="Times New Roman" w:hAnsi="Arial" w:cs="Arial"/>
          <w:sz w:val="24"/>
          <w:szCs w:val="24"/>
        </w:rPr>
        <w:t xml:space="preserve">communications products and services. </w:t>
      </w:r>
      <w:r w:rsidR="00A96305">
        <w:rPr>
          <w:rFonts w:ascii="Arial" w:eastAsia="Times New Roman" w:hAnsi="Arial" w:cs="Arial"/>
          <w:sz w:val="24"/>
          <w:szCs w:val="24"/>
        </w:rPr>
        <w:t>In particular, more o</w:t>
      </w:r>
      <w:r>
        <w:rPr>
          <w:rFonts w:ascii="Arial" w:eastAsia="Times New Roman" w:hAnsi="Arial" w:cs="Arial"/>
          <w:sz w:val="24"/>
          <w:szCs w:val="24"/>
        </w:rPr>
        <w:t xml:space="preserve">pportunities in research </w:t>
      </w:r>
      <w:r w:rsidR="00A96305">
        <w:rPr>
          <w:rFonts w:ascii="Arial" w:eastAsia="Times New Roman" w:hAnsi="Arial" w:cs="Arial"/>
          <w:sz w:val="24"/>
          <w:szCs w:val="24"/>
        </w:rPr>
        <w:t>will help</w:t>
      </w:r>
      <w:r>
        <w:rPr>
          <w:rFonts w:ascii="Arial" w:eastAsia="Times New Roman" w:hAnsi="Arial" w:cs="Arial"/>
          <w:sz w:val="24"/>
          <w:szCs w:val="24"/>
        </w:rPr>
        <w:t xml:space="preserve"> ensure that Aboriginal and Torres Strait Islander peoples are involved in the production and dissemination of </w:t>
      </w:r>
      <w:r w:rsidR="00A96305">
        <w:rPr>
          <w:rFonts w:ascii="Arial" w:eastAsia="Times New Roman" w:hAnsi="Arial" w:cs="Arial"/>
          <w:sz w:val="24"/>
          <w:szCs w:val="24"/>
        </w:rPr>
        <w:t>relevant communications</w:t>
      </w:r>
      <w:r>
        <w:rPr>
          <w:rFonts w:ascii="Arial" w:eastAsia="Times New Roman" w:hAnsi="Arial" w:cs="Arial"/>
          <w:sz w:val="24"/>
          <w:szCs w:val="24"/>
        </w:rPr>
        <w:t xml:space="preserve">. </w:t>
      </w:r>
      <w:r w:rsidR="00A96305">
        <w:rPr>
          <w:rFonts w:ascii="Arial" w:eastAsia="Times New Roman" w:hAnsi="Arial" w:cs="Arial"/>
          <w:sz w:val="24"/>
          <w:szCs w:val="24"/>
        </w:rPr>
        <w:t xml:space="preserve">ACCAN is committed to ensuring </w:t>
      </w:r>
      <w:r w:rsidR="00325AA5">
        <w:rPr>
          <w:rFonts w:ascii="Arial" w:eastAsia="Times New Roman" w:hAnsi="Arial" w:cs="Arial"/>
          <w:sz w:val="24"/>
          <w:szCs w:val="24"/>
        </w:rPr>
        <w:t xml:space="preserve">the views and experiences of </w:t>
      </w:r>
      <w:r w:rsidR="00A96305">
        <w:rPr>
          <w:rFonts w:ascii="Arial" w:eastAsia="Times New Roman" w:hAnsi="Arial" w:cs="Arial"/>
          <w:sz w:val="24"/>
          <w:szCs w:val="24"/>
        </w:rPr>
        <w:t xml:space="preserve">Aboriginal and Torres Strait Islander </w:t>
      </w:r>
      <w:r w:rsidR="00325AA5">
        <w:rPr>
          <w:rFonts w:ascii="Arial" w:eastAsia="Times New Roman" w:hAnsi="Arial" w:cs="Arial"/>
          <w:sz w:val="24"/>
          <w:szCs w:val="24"/>
        </w:rPr>
        <w:t xml:space="preserve">peoples </w:t>
      </w:r>
      <w:r w:rsidR="00A96305">
        <w:rPr>
          <w:rFonts w:ascii="Arial" w:eastAsia="Times New Roman" w:hAnsi="Arial" w:cs="Arial"/>
          <w:sz w:val="24"/>
          <w:szCs w:val="24"/>
        </w:rPr>
        <w:t xml:space="preserve">are </w:t>
      </w:r>
      <w:r w:rsidR="00BC7496">
        <w:rPr>
          <w:rFonts w:ascii="Arial" w:eastAsia="Times New Roman" w:hAnsi="Arial" w:cs="Arial"/>
          <w:sz w:val="24"/>
          <w:szCs w:val="24"/>
        </w:rPr>
        <w:t xml:space="preserve">represented across our organisation and in the important work we do for consumers. </w:t>
      </w:r>
    </w:p>
    <w:p w14:paraId="7161E78D" w14:textId="4EC40AD5" w:rsidR="0035785B" w:rsidRPr="00F60F15" w:rsidRDefault="00E55C38" w:rsidP="00E55C38">
      <w:pPr>
        <w:spacing w:before="60" w:line="240" w:lineRule="auto"/>
        <w:rPr>
          <w:rFonts w:ascii="Arial" w:eastAsia="Times New Roman" w:hAnsi="Arial" w:cs="Arial"/>
          <w:b/>
          <w:i/>
          <w:sz w:val="24"/>
          <w:szCs w:val="24"/>
        </w:rPr>
      </w:pPr>
      <w:r w:rsidRPr="0051397B">
        <w:rPr>
          <w:rFonts w:ascii="Arial" w:eastAsia="Times New Roman" w:hAnsi="Arial" w:cs="Arial"/>
          <w:b/>
          <w:sz w:val="24"/>
          <w:szCs w:val="24"/>
        </w:rPr>
        <w:t xml:space="preserve">Focus area: </w:t>
      </w:r>
      <w:r w:rsidR="009C5133">
        <w:rPr>
          <w:rFonts w:ascii="Arial" w:eastAsia="Times New Roman" w:hAnsi="Arial" w:cs="Arial"/>
          <w:b/>
          <w:i/>
          <w:sz w:val="24"/>
          <w:szCs w:val="24"/>
        </w:rPr>
        <w:t xml:space="preserve">We </w:t>
      </w:r>
      <w:r w:rsidR="00147CFD">
        <w:rPr>
          <w:rFonts w:ascii="Arial" w:eastAsia="Times New Roman" w:hAnsi="Arial" w:cs="Arial"/>
          <w:b/>
          <w:i/>
          <w:sz w:val="24"/>
          <w:szCs w:val="24"/>
        </w:rPr>
        <w:t xml:space="preserve">will </w:t>
      </w:r>
      <w:r w:rsidR="00C57F41">
        <w:rPr>
          <w:rFonts w:ascii="Arial" w:eastAsia="Times New Roman" w:hAnsi="Arial" w:cs="Arial"/>
          <w:b/>
          <w:i/>
          <w:sz w:val="24"/>
          <w:szCs w:val="24"/>
        </w:rPr>
        <w:t xml:space="preserve">engage with Aboriginal and Torres Strait Islander organisations and members </w:t>
      </w:r>
      <w:r w:rsidR="00870CD4">
        <w:rPr>
          <w:rFonts w:ascii="Arial" w:eastAsia="Times New Roman" w:hAnsi="Arial" w:cs="Arial"/>
          <w:b/>
          <w:i/>
          <w:sz w:val="24"/>
          <w:szCs w:val="24"/>
        </w:rPr>
        <w:t xml:space="preserve">to </w:t>
      </w:r>
      <w:r w:rsidR="00FB2233">
        <w:rPr>
          <w:rFonts w:ascii="Arial" w:eastAsia="Times New Roman" w:hAnsi="Arial" w:cs="Arial"/>
          <w:b/>
          <w:i/>
          <w:sz w:val="24"/>
          <w:szCs w:val="24"/>
        </w:rPr>
        <w:t>make</w:t>
      </w:r>
      <w:r w:rsidR="00AB014D">
        <w:rPr>
          <w:rFonts w:ascii="Arial" w:eastAsia="Times New Roman" w:hAnsi="Arial" w:cs="Arial"/>
          <w:b/>
          <w:i/>
          <w:sz w:val="24"/>
          <w:szCs w:val="24"/>
        </w:rPr>
        <w:t xml:space="preserve"> our recruitment and procurement practices more inclusive. </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7988"/>
        <w:gridCol w:w="1710"/>
        <w:gridCol w:w="2356"/>
      </w:tblGrid>
      <w:tr w:rsidR="00E55C38" w:rsidRPr="0051397B" w14:paraId="173DE39D" w14:textId="77777777" w:rsidTr="00510506">
        <w:trPr>
          <w:trHeight w:val="356"/>
          <w:tblHeader/>
        </w:trPr>
        <w:tc>
          <w:tcPr>
            <w:tcW w:w="2830" w:type="dxa"/>
            <w:tcBorders>
              <w:top w:val="single" w:sz="4" w:space="0" w:color="auto"/>
              <w:left w:val="single" w:sz="4" w:space="0" w:color="auto"/>
              <w:bottom w:val="single" w:sz="4" w:space="0" w:color="auto"/>
              <w:right w:val="single" w:sz="4" w:space="0" w:color="auto"/>
            </w:tcBorders>
            <w:hideMark/>
          </w:tcPr>
          <w:p w14:paraId="67448EAF" w14:textId="77777777" w:rsidR="00E55C38" w:rsidRPr="0051397B" w:rsidRDefault="00E55C38" w:rsidP="00CD58C9">
            <w:pPr>
              <w:spacing w:before="60" w:after="0"/>
              <w:contextualSpacing/>
              <w:rPr>
                <w:rFonts w:ascii="Arial" w:hAnsi="Arial" w:cs="Arial"/>
                <w:b/>
                <w:color w:val="000000"/>
                <w:sz w:val="24"/>
                <w:szCs w:val="24"/>
              </w:rPr>
            </w:pPr>
            <w:bookmarkStart w:id="5" w:name="ColumnTitle_Opportunities"/>
            <w:r w:rsidRPr="0051397B">
              <w:rPr>
                <w:rFonts w:ascii="Arial" w:hAnsi="Arial" w:cs="Arial"/>
                <w:b/>
                <w:color w:val="000000"/>
                <w:sz w:val="24"/>
                <w:szCs w:val="24"/>
              </w:rPr>
              <w:t>Action</w:t>
            </w:r>
          </w:p>
        </w:tc>
        <w:tc>
          <w:tcPr>
            <w:tcW w:w="7988" w:type="dxa"/>
            <w:tcBorders>
              <w:top w:val="single" w:sz="4" w:space="0" w:color="auto"/>
              <w:left w:val="single" w:sz="4" w:space="0" w:color="auto"/>
              <w:bottom w:val="single" w:sz="4" w:space="0" w:color="auto"/>
              <w:right w:val="single" w:sz="4" w:space="0" w:color="auto"/>
            </w:tcBorders>
            <w:hideMark/>
          </w:tcPr>
          <w:p w14:paraId="4C22B2A1" w14:textId="77777777" w:rsidR="00E55C38" w:rsidRPr="0051397B" w:rsidRDefault="00E55C38" w:rsidP="00CD58C9">
            <w:pPr>
              <w:spacing w:before="60" w:after="0"/>
              <w:contextualSpacing/>
              <w:rPr>
                <w:rFonts w:ascii="Arial" w:hAnsi="Arial" w:cs="Arial"/>
                <w:b/>
                <w:color w:val="000000"/>
                <w:sz w:val="24"/>
                <w:szCs w:val="24"/>
              </w:rPr>
            </w:pPr>
            <w:r w:rsidRPr="0051397B">
              <w:rPr>
                <w:rFonts w:ascii="Arial" w:hAnsi="Arial" w:cs="Arial"/>
                <w:b/>
                <w:color w:val="000000"/>
                <w:sz w:val="24"/>
                <w:szCs w:val="24"/>
              </w:rPr>
              <w:t>Deliverable</w:t>
            </w:r>
          </w:p>
        </w:tc>
        <w:tc>
          <w:tcPr>
            <w:tcW w:w="1710" w:type="dxa"/>
            <w:tcBorders>
              <w:top w:val="single" w:sz="4" w:space="0" w:color="auto"/>
              <w:left w:val="single" w:sz="4" w:space="0" w:color="auto"/>
              <w:bottom w:val="single" w:sz="4" w:space="0" w:color="auto"/>
              <w:right w:val="single" w:sz="4" w:space="0" w:color="auto"/>
            </w:tcBorders>
            <w:hideMark/>
          </w:tcPr>
          <w:p w14:paraId="6A2BA945" w14:textId="77777777" w:rsidR="00E55C38" w:rsidRPr="0051397B" w:rsidRDefault="00E55C38" w:rsidP="00CD58C9">
            <w:pPr>
              <w:spacing w:before="60" w:after="0"/>
              <w:contextualSpacing/>
              <w:rPr>
                <w:rFonts w:ascii="Arial" w:hAnsi="Arial" w:cs="Arial"/>
                <w:b/>
                <w:color w:val="000000"/>
                <w:sz w:val="24"/>
                <w:szCs w:val="24"/>
              </w:rPr>
            </w:pPr>
            <w:r w:rsidRPr="0051397B">
              <w:rPr>
                <w:rFonts w:ascii="Arial" w:hAnsi="Arial" w:cs="Arial"/>
                <w:b/>
                <w:color w:val="000000"/>
                <w:sz w:val="24"/>
                <w:szCs w:val="24"/>
              </w:rPr>
              <w:t>Timeline</w:t>
            </w:r>
          </w:p>
        </w:tc>
        <w:tc>
          <w:tcPr>
            <w:tcW w:w="2356" w:type="dxa"/>
            <w:tcBorders>
              <w:top w:val="single" w:sz="4" w:space="0" w:color="auto"/>
              <w:left w:val="single" w:sz="4" w:space="0" w:color="auto"/>
              <w:bottom w:val="single" w:sz="4" w:space="0" w:color="auto"/>
              <w:right w:val="single" w:sz="4" w:space="0" w:color="auto"/>
            </w:tcBorders>
            <w:hideMark/>
          </w:tcPr>
          <w:p w14:paraId="2809B3A7" w14:textId="77777777" w:rsidR="00E55C38" w:rsidRPr="0051397B" w:rsidRDefault="00E55C38" w:rsidP="00CD58C9">
            <w:pPr>
              <w:spacing w:before="60" w:after="0"/>
              <w:contextualSpacing/>
              <w:rPr>
                <w:rFonts w:ascii="Arial" w:hAnsi="Arial" w:cs="Arial"/>
                <w:b/>
                <w:color w:val="000000"/>
                <w:sz w:val="24"/>
                <w:szCs w:val="24"/>
              </w:rPr>
            </w:pPr>
            <w:r w:rsidRPr="0051397B">
              <w:rPr>
                <w:rFonts w:ascii="Arial" w:hAnsi="Arial" w:cs="Arial"/>
                <w:b/>
                <w:color w:val="000000"/>
                <w:sz w:val="24"/>
                <w:szCs w:val="24"/>
              </w:rPr>
              <w:t>Responsibility</w:t>
            </w:r>
          </w:p>
        </w:tc>
      </w:tr>
      <w:bookmarkEnd w:id="5"/>
      <w:tr w:rsidR="00E55C38" w:rsidRPr="005832D6" w14:paraId="1B4B3BE9" w14:textId="77777777" w:rsidTr="00510506">
        <w:trPr>
          <w:trHeight w:val="947"/>
        </w:trPr>
        <w:tc>
          <w:tcPr>
            <w:tcW w:w="2830" w:type="dxa"/>
            <w:vMerge w:val="restart"/>
            <w:tcBorders>
              <w:top w:val="single" w:sz="4" w:space="0" w:color="auto"/>
              <w:left w:val="single" w:sz="4" w:space="0" w:color="auto"/>
              <w:right w:val="single" w:sz="4" w:space="0" w:color="auto"/>
            </w:tcBorders>
            <w:hideMark/>
          </w:tcPr>
          <w:p w14:paraId="3C51BEA0" w14:textId="6E13DE64" w:rsidR="00E55C38" w:rsidRPr="0051397B" w:rsidRDefault="00E55C38" w:rsidP="00CD58C9">
            <w:pPr>
              <w:numPr>
                <w:ilvl w:val="0"/>
                <w:numId w:val="4"/>
              </w:numPr>
              <w:spacing w:before="60" w:after="0" w:line="240" w:lineRule="auto"/>
              <w:rPr>
                <w:rFonts w:ascii="Arial" w:eastAsia="Times New Roman" w:hAnsi="Arial" w:cs="Arial"/>
                <w:color w:val="000000"/>
                <w:sz w:val="24"/>
                <w:szCs w:val="24"/>
                <w:lang w:eastAsia="en-AU"/>
              </w:rPr>
            </w:pPr>
            <w:r w:rsidRPr="0051397B">
              <w:rPr>
                <w:rFonts w:ascii="Arial" w:eastAsia="Times New Roman" w:hAnsi="Arial" w:cs="Arial"/>
                <w:color w:val="000000"/>
                <w:sz w:val="24"/>
                <w:szCs w:val="24"/>
                <w:lang w:eastAsia="en-AU"/>
              </w:rPr>
              <w:t xml:space="preserve">Improve employment </w:t>
            </w:r>
            <w:r w:rsidR="000E42B5">
              <w:rPr>
                <w:rFonts w:ascii="Arial" w:eastAsia="Times New Roman" w:hAnsi="Arial" w:cs="Arial"/>
                <w:color w:val="000000"/>
                <w:sz w:val="24"/>
                <w:szCs w:val="24"/>
                <w:lang w:eastAsia="en-AU"/>
              </w:rPr>
              <w:t>opportunities</w:t>
            </w:r>
            <w:r w:rsidR="000E42B5" w:rsidRPr="0051397B">
              <w:rPr>
                <w:rFonts w:ascii="Arial" w:eastAsia="Times New Roman" w:hAnsi="Arial" w:cs="Arial"/>
                <w:color w:val="000000"/>
                <w:sz w:val="24"/>
                <w:szCs w:val="24"/>
                <w:lang w:eastAsia="en-AU"/>
              </w:rPr>
              <w:t xml:space="preserve"> </w:t>
            </w:r>
            <w:r w:rsidRPr="0051397B">
              <w:rPr>
                <w:rFonts w:ascii="Arial" w:eastAsia="Times New Roman" w:hAnsi="Arial" w:cs="Arial"/>
                <w:color w:val="000000"/>
                <w:sz w:val="24"/>
                <w:szCs w:val="24"/>
                <w:lang w:eastAsia="en-AU"/>
              </w:rPr>
              <w:t xml:space="preserve">by increasing Aboriginal and Torres Strait Islander recruitment, retention and professional development. </w:t>
            </w:r>
          </w:p>
        </w:tc>
        <w:tc>
          <w:tcPr>
            <w:tcW w:w="7988" w:type="dxa"/>
            <w:tcBorders>
              <w:top w:val="single" w:sz="4" w:space="0" w:color="auto"/>
              <w:left w:val="single" w:sz="4" w:space="0" w:color="auto"/>
              <w:bottom w:val="single" w:sz="4" w:space="0" w:color="auto"/>
              <w:right w:val="single" w:sz="4" w:space="0" w:color="auto"/>
            </w:tcBorders>
            <w:hideMark/>
          </w:tcPr>
          <w:p w14:paraId="270AC9A2" w14:textId="0B4798DE" w:rsidR="004310BE" w:rsidRPr="0051397B" w:rsidRDefault="004310BE" w:rsidP="00CD58C9">
            <w:pPr>
              <w:numPr>
                <w:ilvl w:val="0"/>
                <w:numId w:val="6"/>
              </w:numPr>
              <w:spacing w:before="60" w:after="0" w:line="240" w:lineRule="auto"/>
              <w:contextualSpacing/>
              <w:rPr>
                <w:rFonts w:ascii="Arial" w:eastAsia="Times New Roman" w:hAnsi="Arial" w:cs="Arial"/>
                <w:color w:val="000000"/>
                <w:sz w:val="24"/>
                <w:szCs w:val="24"/>
                <w:lang w:eastAsia="en-AU"/>
              </w:rPr>
            </w:pPr>
            <w:r w:rsidRPr="0051397B">
              <w:rPr>
                <w:rFonts w:ascii="Arial" w:eastAsia="Times New Roman" w:hAnsi="Arial" w:cs="Arial"/>
                <w:color w:val="000000"/>
                <w:sz w:val="24"/>
                <w:szCs w:val="24"/>
                <w:lang w:eastAsia="en-AU"/>
              </w:rPr>
              <w:t xml:space="preserve">Engage with Aboriginal and Torres Strait Islander </w:t>
            </w:r>
            <w:r>
              <w:rPr>
                <w:rFonts w:ascii="Arial" w:eastAsia="Times New Roman" w:hAnsi="Arial" w:cs="Arial"/>
                <w:color w:val="000000"/>
                <w:sz w:val="24"/>
                <w:szCs w:val="24"/>
                <w:lang w:eastAsia="en-AU"/>
              </w:rPr>
              <w:t>communities</w:t>
            </w:r>
            <w:r w:rsidRPr="0051397B">
              <w:rPr>
                <w:rFonts w:ascii="Arial" w:eastAsia="Times New Roman" w:hAnsi="Arial" w:cs="Arial"/>
                <w:color w:val="000000"/>
                <w:sz w:val="24"/>
                <w:szCs w:val="24"/>
                <w:lang w:eastAsia="en-AU"/>
              </w:rPr>
              <w:t xml:space="preserve"> to consult on our recruitment, retention and professional development strategy.</w:t>
            </w:r>
          </w:p>
        </w:tc>
        <w:tc>
          <w:tcPr>
            <w:tcW w:w="1710" w:type="dxa"/>
            <w:tcBorders>
              <w:top w:val="single" w:sz="4" w:space="0" w:color="auto"/>
              <w:left w:val="single" w:sz="4" w:space="0" w:color="auto"/>
              <w:bottom w:val="single" w:sz="4" w:space="0" w:color="auto"/>
              <w:right w:val="single" w:sz="4" w:space="0" w:color="auto"/>
            </w:tcBorders>
          </w:tcPr>
          <w:p w14:paraId="63E60698" w14:textId="02235C23" w:rsidR="00E55C38" w:rsidRPr="005832D6" w:rsidRDefault="0046315C" w:rsidP="00CD58C9">
            <w:pPr>
              <w:spacing w:after="0" w:line="240" w:lineRule="auto"/>
              <w:rPr>
                <w:rFonts w:ascii="Arial" w:eastAsia="Times New Roman" w:hAnsi="Arial" w:cs="Arial"/>
                <w:iCs/>
                <w:color w:val="000000"/>
                <w:sz w:val="24"/>
                <w:szCs w:val="24"/>
                <w:lang w:eastAsia="en-AU"/>
              </w:rPr>
            </w:pPr>
            <w:r>
              <w:rPr>
                <w:rFonts w:ascii="Arial" w:eastAsia="Times New Roman" w:hAnsi="Arial" w:cs="Arial"/>
                <w:iCs/>
                <w:color w:val="000000"/>
                <w:sz w:val="24"/>
                <w:szCs w:val="24"/>
                <w:lang w:eastAsia="en-AU"/>
              </w:rPr>
              <w:t xml:space="preserve">September </w:t>
            </w:r>
            <w:r w:rsidR="00E55C38" w:rsidRPr="005832D6">
              <w:rPr>
                <w:rFonts w:ascii="Arial" w:eastAsia="Times New Roman" w:hAnsi="Arial" w:cs="Arial"/>
                <w:iCs/>
                <w:color w:val="000000"/>
                <w:sz w:val="24"/>
                <w:szCs w:val="24"/>
                <w:lang w:eastAsia="en-AU"/>
              </w:rPr>
              <w:t>2021</w:t>
            </w:r>
            <w:r>
              <w:rPr>
                <w:rFonts w:ascii="Arial" w:eastAsia="Times New Roman" w:hAnsi="Arial" w:cs="Arial"/>
                <w:iCs/>
                <w:color w:val="000000"/>
                <w:sz w:val="24"/>
                <w:szCs w:val="24"/>
                <w:lang w:eastAsia="en-AU"/>
              </w:rPr>
              <w:t xml:space="preserve"> </w:t>
            </w:r>
          </w:p>
          <w:p w14:paraId="0A97DEA5" w14:textId="77777777" w:rsidR="00E55C38" w:rsidRPr="005832D6" w:rsidRDefault="00E55C38" w:rsidP="00CD58C9">
            <w:pPr>
              <w:spacing w:before="60" w:after="0"/>
              <w:contextualSpacing/>
              <w:rPr>
                <w:rFonts w:ascii="Arial" w:hAnsi="Arial" w:cs="Arial"/>
                <w:iCs/>
                <w:color w:val="000000"/>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7F452938" w14:textId="7379AE53" w:rsidR="00E55C38" w:rsidRPr="005832D6" w:rsidRDefault="004310BE" w:rsidP="00CD58C9">
            <w:pPr>
              <w:spacing w:before="60" w:after="0"/>
              <w:contextualSpacing/>
              <w:rPr>
                <w:rFonts w:ascii="Arial" w:hAnsi="Arial" w:cs="Arial"/>
                <w:iCs/>
                <w:color w:val="000000"/>
                <w:sz w:val="24"/>
                <w:szCs w:val="24"/>
              </w:rPr>
            </w:pPr>
            <w:r w:rsidRPr="005832D6">
              <w:rPr>
                <w:rFonts w:ascii="Arial" w:hAnsi="Arial" w:cs="Arial"/>
                <w:iCs/>
                <w:color w:val="000000"/>
                <w:sz w:val="24"/>
                <w:szCs w:val="24"/>
              </w:rPr>
              <w:t>Director of Inclusion</w:t>
            </w:r>
          </w:p>
        </w:tc>
      </w:tr>
      <w:tr w:rsidR="00E55C38" w:rsidRPr="005832D6" w14:paraId="0327222A" w14:textId="77777777" w:rsidTr="00510506">
        <w:trPr>
          <w:trHeight w:val="703"/>
        </w:trPr>
        <w:tc>
          <w:tcPr>
            <w:tcW w:w="2830" w:type="dxa"/>
            <w:vMerge/>
            <w:tcBorders>
              <w:left w:val="single" w:sz="4" w:space="0" w:color="auto"/>
              <w:right w:val="single" w:sz="4" w:space="0" w:color="auto"/>
            </w:tcBorders>
            <w:vAlign w:val="center"/>
            <w:hideMark/>
          </w:tcPr>
          <w:p w14:paraId="30462925" w14:textId="77777777" w:rsidR="00E55C38" w:rsidRPr="0051397B" w:rsidRDefault="00E55C38" w:rsidP="00CD58C9">
            <w:pPr>
              <w:spacing w:after="0" w:line="240" w:lineRule="auto"/>
              <w:rPr>
                <w:rFonts w:ascii="Arial" w:eastAsia="Times New Roman" w:hAnsi="Arial" w:cs="Arial"/>
                <w:color w:val="000000"/>
                <w:sz w:val="24"/>
                <w:szCs w:val="24"/>
                <w:lang w:eastAsia="en-AU"/>
              </w:rPr>
            </w:pPr>
          </w:p>
        </w:tc>
        <w:tc>
          <w:tcPr>
            <w:tcW w:w="7988" w:type="dxa"/>
            <w:tcBorders>
              <w:top w:val="single" w:sz="4" w:space="0" w:color="auto"/>
              <w:left w:val="single" w:sz="4" w:space="0" w:color="auto"/>
              <w:bottom w:val="single" w:sz="4" w:space="0" w:color="auto"/>
              <w:right w:val="single" w:sz="4" w:space="0" w:color="auto"/>
            </w:tcBorders>
            <w:hideMark/>
          </w:tcPr>
          <w:p w14:paraId="0EA53F92" w14:textId="20E15845" w:rsidR="00E55C38" w:rsidRPr="0051397B" w:rsidRDefault="004310BE" w:rsidP="00CD58C9">
            <w:pPr>
              <w:numPr>
                <w:ilvl w:val="0"/>
                <w:numId w:val="6"/>
              </w:numPr>
              <w:spacing w:before="60" w:after="0" w:line="240" w:lineRule="auto"/>
              <w:contextualSpacing/>
              <w:rPr>
                <w:rFonts w:ascii="Arial" w:eastAsia="Times New Roman" w:hAnsi="Arial" w:cs="Arial"/>
                <w:color w:val="000000"/>
                <w:sz w:val="24"/>
                <w:szCs w:val="24"/>
                <w:lang w:eastAsia="en-AU"/>
              </w:rPr>
            </w:pPr>
            <w:r w:rsidRPr="0051397B">
              <w:rPr>
                <w:rFonts w:ascii="Arial" w:eastAsia="Times New Roman" w:hAnsi="Arial" w:cs="Arial"/>
                <w:color w:val="000000"/>
                <w:sz w:val="24"/>
                <w:szCs w:val="24"/>
                <w:lang w:eastAsia="en-AU"/>
              </w:rPr>
              <w:t>Develop and implement an Aboriginal and Torres Strait Islander recruitment, retention and professional development strategy.</w:t>
            </w:r>
          </w:p>
        </w:tc>
        <w:tc>
          <w:tcPr>
            <w:tcW w:w="1710" w:type="dxa"/>
            <w:tcBorders>
              <w:top w:val="single" w:sz="4" w:space="0" w:color="auto"/>
              <w:left w:val="single" w:sz="4" w:space="0" w:color="auto"/>
              <w:bottom w:val="single" w:sz="4" w:space="0" w:color="auto"/>
              <w:right w:val="single" w:sz="4" w:space="0" w:color="auto"/>
            </w:tcBorders>
          </w:tcPr>
          <w:p w14:paraId="74847052" w14:textId="4236910B" w:rsidR="00E55C38" w:rsidRPr="005832D6" w:rsidRDefault="0046315C" w:rsidP="00CD58C9">
            <w:pPr>
              <w:spacing w:after="0" w:line="240" w:lineRule="auto"/>
              <w:rPr>
                <w:rFonts w:ascii="Arial" w:eastAsia="Times New Roman" w:hAnsi="Arial" w:cs="Arial"/>
                <w:iCs/>
                <w:color w:val="000000"/>
                <w:sz w:val="24"/>
                <w:szCs w:val="24"/>
                <w:lang w:eastAsia="en-AU"/>
              </w:rPr>
            </w:pPr>
            <w:r>
              <w:rPr>
                <w:rFonts w:ascii="Arial" w:eastAsia="Times New Roman" w:hAnsi="Arial" w:cs="Arial"/>
                <w:iCs/>
                <w:color w:val="000000"/>
                <w:sz w:val="24"/>
                <w:szCs w:val="24"/>
                <w:lang w:eastAsia="en-AU"/>
              </w:rPr>
              <w:t>December</w:t>
            </w:r>
            <w:r w:rsidRPr="005832D6">
              <w:rPr>
                <w:rFonts w:ascii="Arial" w:eastAsia="Times New Roman" w:hAnsi="Arial" w:cs="Arial"/>
                <w:iCs/>
                <w:color w:val="000000"/>
                <w:sz w:val="24"/>
                <w:szCs w:val="24"/>
                <w:lang w:eastAsia="en-AU"/>
              </w:rPr>
              <w:t xml:space="preserve"> </w:t>
            </w:r>
            <w:r w:rsidR="00E55C38" w:rsidRPr="005832D6">
              <w:rPr>
                <w:rFonts w:ascii="Arial" w:eastAsia="Times New Roman" w:hAnsi="Arial" w:cs="Arial"/>
                <w:iCs/>
                <w:color w:val="000000"/>
                <w:sz w:val="24"/>
                <w:szCs w:val="24"/>
                <w:lang w:eastAsia="en-AU"/>
              </w:rPr>
              <w:t>2021</w:t>
            </w:r>
          </w:p>
        </w:tc>
        <w:tc>
          <w:tcPr>
            <w:tcW w:w="2356" w:type="dxa"/>
            <w:tcBorders>
              <w:top w:val="single" w:sz="4" w:space="0" w:color="auto"/>
              <w:left w:val="single" w:sz="4" w:space="0" w:color="auto"/>
              <w:bottom w:val="single" w:sz="4" w:space="0" w:color="auto"/>
              <w:right w:val="single" w:sz="4" w:space="0" w:color="auto"/>
            </w:tcBorders>
          </w:tcPr>
          <w:p w14:paraId="17D5E10B" w14:textId="42673334" w:rsidR="00E55C38" w:rsidRPr="005832D6" w:rsidRDefault="00FA7DCF" w:rsidP="00CD58C9">
            <w:pPr>
              <w:spacing w:before="60" w:after="0"/>
              <w:contextualSpacing/>
              <w:rPr>
                <w:rFonts w:ascii="Arial" w:hAnsi="Arial" w:cs="Arial"/>
                <w:iCs/>
                <w:color w:val="000000"/>
                <w:sz w:val="24"/>
                <w:szCs w:val="24"/>
              </w:rPr>
            </w:pPr>
            <w:r>
              <w:rPr>
                <w:rFonts w:ascii="Arial" w:hAnsi="Arial" w:cs="Arial"/>
                <w:iCs/>
                <w:color w:val="000000"/>
                <w:sz w:val="24"/>
                <w:szCs w:val="24"/>
              </w:rPr>
              <w:t>Director of Operations</w:t>
            </w:r>
          </w:p>
        </w:tc>
      </w:tr>
      <w:tr w:rsidR="00E55C38" w:rsidRPr="005832D6" w14:paraId="590F40BB" w14:textId="77777777" w:rsidTr="00510506">
        <w:trPr>
          <w:trHeight w:val="615"/>
        </w:trPr>
        <w:tc>
          <w:tcPr>
            <w:tcW w:w="2830" w:type="dxa"/>
            <w:vMerge/>
            <w:tcBorders>
              <w:left w:val="single" w:sz="4" w:space="0" w:color="auto"/>
              <w:right w:val="single" w:sz="4" w:space="0" w:color="auto"/>
            </w:tcBorders>
            <w:vAlign w:val="center"/>
            <w:hideMark/>
          </w:tcPr>
          <w:p w14:paraId="0F565D75" w14:textId="77777777" w:rsidR="00E55C38" w:rsidRPr="0051397B" w:rsidRDefault="00E55C38" w:rsidP="00CD58C9">
            <w:pPr>
              <w:spacing w:after="0" w:line="240" w:lineRule="auto"/>
              <w:rPr>
                <w:rFonts w:ascii="Arial" w:eastAsia="Times New Roman" w:hAnsi="Arial" w:cs="Arial"/>
                <w:color w:val="000000"/>
                <w:sz w:val="24"/>
                <w:szCs w:val="24"/>
                <w:lang w:eastAsia="en-AU"/>
              </w:rPr>
            </w:pPr>
          </w:p>
        </w:tc>
        <w:tc>
          <w:tcPr>
            <w:tcW w:w="7988" w:type="dxa"/>
            <w:tcBorders>
              <w:top w:val="single" w:sz="4" w:space="0" w:color="auto"/>
              <w:left w:val="single" w:sz="4" w:space="0" w:color="auto"/>
              <w:bottom w:val="single" w:sz="4" w:space="0" w:color="auto"/>
              <w:right w:val="single" w:sz="4" w:space="0" w:color="auto"/>
            </w:tcBorders>
            <w:hideMark/>
          </w:tcPr>
          <w:p w14:paraId="7F4C0DD2" w14:textId="31297D83" w:rsidR="00E55C38" w:rsidRPr="004310BE" w:rsidRDefault="004310BE" w:rsidP="004310BE">
            <w:pPr>
              <w:numPr>
                <w:ilvl w:val="0"/>
                <w:numId w:val="6"/>
              </w:numPr>
              <w:spacing w:before="60" w:after="0" w:line="240" w:lineRule="auto"/>
              <w:contextualSpacing/>
              <w:rPr>
                <w:rFonts w:ascii="Arial" w:eastAsia="Times New Roman" w:hAnsi="Arial" w:cs="Arial"/>
                <w:color w:val="000000"/>
                <w:sz w:val="24"/>
                <w:szCs w:val="24"/>
                <w:lang w:eastAsia="en-AU"/>
              </w:rPr>
            </w:pPr>
            <w:r w:rsidRPr="0051397B">
              <w:rPr>
                <w:rFonts w:ascii="Arial" w:eastAsia="Times New Roman" w:hAnsi="Arial" w:cs="Arial"/>
                <w:color w:val="000000"/>
                <w:sz w:val="24"/>
                <w:szCs w:val="24"/>
                <w:lang w:eastAsia="en-AU"/>
              </w:rPr>
              <w:t>Build understanding of current Aboriginal and Torres Strait Islander staffing to inform future employment and professional development opportunities.</w:t>
            </w:r>
          </w:p>
        </w:tc>
        <w:tc>
          <w:tcPr>
            <w:tcW w:w="1710" w:type="dxa"/>
            <w:tcBorders>
              <w:top w:val="single" w:sz="4" w:space="0" w:color="auto"/>
              <w:left w:val="single" w:sz="4" w:space="0" w:color="auto"/>
              <w:bottom w:val="single" w:sz="4" w:space="0" w:color="auto"/>
              <w:right w:val="single" w:sz="4" w:space="0" w:color="auto"/>
            </w:tcBorders>
          </w:tcPr>
          <w:p w14:paraId="23BB2A9A" w14:textId="22C185C7" w:rsidR="00E55C38" w:rsidRPr="005832D6" w:rsidRDefault="0046315C" w:rsidP="00CD58C9">
            <w:pPr>
              <w:spacing w:after="0" w:line="240" w:lineRule="auto"/>
              <w:rPr>
                <w:rFonts w:ascii="Arial" w:eastAsia="Times New Roman" w:hAnsi="Arial" w:cs="Arial"/>
                <w:iCs/>
                <w:color w:val="000000"/>
                <w:sz w:val="24"/>
                <w:szCs w:val="24"/>
                <w:lang w:eastAsia="en-AU"/>
              </w:rPr>
            </w:pPr>
            <w:r>
              <w:rPr>
                <w:rFonts w:ascii="Arial" w:eastAsia="Times New Roman" w:hAnsi="Arial" w:cs="Arial"/>
                <w:iCs/>
                <w:color w:val="000000"/>
                <w:sz w:val="24"/>
                <w:szCs w:val="24"/>
                <w:lang w:eastAsia="en-AU"/>
              </w:rPr>
              <w:t>January 2022</w:t>
            </w:r>
          </w:p>
        </w:tc>
        <w:tc>
          <w:tcPr>
            <w:tcW w:w="2356" w:type="dxa"/>
            <w:tcBorders>
              <w:top w:val="single" w:sz="4" w:space="0" w:color="auto"/>
              <w:left w:val="single" w:sz="4" w:space="0" w:color="auto"/>
              <w:bottom w:val="single" w:sz="4" w:space="0" w:color="auto"/>
              <w:right w:val="single" w:sz="4" w:space="0" w:color="auto"/>
            </w:tcBorders>
          </w:tcPr>
          <w:p w14:paraId="5E5E0C6B" w14:textId="2D661646" w:rsidR="004310BE" w:rsidRPr="005832D6" w:rsidRDefault="004310BE" w:rsidP="00CD58C9">
            <w:pPr>
              <w:spacing w:before="60" w:after="0"/>
              <w:contextualSpacing/>
              <w:rPr>
                <w:rFonts w:ascii="Arial" w:hAnsi="Arial" w:cs="Arial"/>
                <w:iCs/>
                <w:color w:val="000000"/>
                <w:sz w:val="24"/>
                <w:szCs w:val="24"/>
              </w:rPr>
            </w:pPr>
            <w:r w:rsidRPr="005832D6">
              <w:rPr>
                <w:rFonts w:ascii="Arial" w:hAnsi="Arial" w:cs="Arial"/>
                <w:iCs/>
                <w:color w:val="000000"/>
                <w:sz w:val="24"/>
                <w:szCs w:val="24"/>
              </w:rPr>
              <w:t>Business Manager</w:t>
            </w:r>
          </w:p>
        </w:tc>
      </w:tr>
      <w:tr w:rsidR="00E55C38" w:rsidRPr="005832D6" w14:paraId="7B0699D7" w14:textId="77777777" w:rsidTr="00510506">
        <w:trPr>
          <w:trHeight w:val="626"/>
        </w:trPr>
        <w:tc>
          <w:tcPr>
            <w:tcW w:w="2830" w:type="dxa"/>
            <w:vMerge/>
            <w:tcBorders>
              <w:left w:val="single" w:sz="4" w:space="0" w:color="auto"/>
              <w:right w:val="single" w:sz="4" w:space="0" w:color="auto"/>
            </w:tcBorders>
            <w:vAlign w:val="center"/>
            <w:hideMark/>
          </w:tcPr>
          <w:p w14:paraId="39333A4C" w14:textId="77777777" w:rsidR="00E55C38" w:rsidRPr="0051397B" w:rsidRDefault="00E55C38" w:rsidP="00CD58C9">
            <w:pPr>
              <w:spacing w:after="0" w:line="240" w:lineRule="auto"/>
              <w:rPr>
                <w:rFonts w:ascii="Arial" w:eastAsia="Times New Roman" w:hAnsi="Arial" w:cs="Arial"/>
                <w:color w:val="000000"/>
                <w:sz w:val="24"/>
                <w:szCs w:val="24"/>
                <w:lang w:eastAsia="en-AU"/>
              </w:rPr>
            </w:pPr>
          </w:p>
        </w:tc>
        <w:tc>
          <w:tcPr>
            <w:tcW w:w="7988" w:type="dxa"/>
            <w:tcBorders>
              <w:top w:val="single" w:sz="4" w:space="0" w:color="auto"/>
              <w:left w:val="single" w:sz="4" w:space="0" w:color="auto"/>
              <w:bottom w:val="single" w:sz="4" w:space="0" w:color="auto"/>
              <w:right w:val="single" w:sz="4" w:space="0" w:color="auto"/>
            </w:tcBorders>
            <w:hideMark/>
          </w:tcPr>
          <w:p w14:paraId="4837EDD9" w14:textId="32639949" w:rsidR="004310BE" w:rsidRDefault="004310BE" w:rsidP="00CD58C9">
            <w:pPr>
              <w:numPr>
                <w:ilvl w:val="0"/>
                <w:numId w:val="6"/>
              </w:numPr>
              <w:spacing w:before="60" w:after="0" w:line="240" w:lineRule="auto"/>
              <w:contextualSpacing/>
              <w:rPr>
                <w:rFonts w:ascii="Arial" w:eastAsia="Times New Roman" w:hAnsi="Arial" w:cs="Arial"/>
                <w:color w:val="000000"/>
                <w:sz w:val="24"/>
                <w:szCs w:val="24"/>
                <w:lang w:eastAsia="en-AU"/>
              </w:rPr>
            </w:pPr>
            <w:r w:rsidRPr="0051397B">
              <w:rPr>
                <w:rFonts w:ascii="Arial" w:eastAsia="Times New Roman" w:hAnsi="Arial" w:cs="Arial"/>
                <w:color w:val="000000"/>
                <w:sz w:val="24"/>
                <w:szCs w:val="24"/>
                <w:lang w:eastAsia="en-AU"/>
              </w:rPr>
              <w:t>Review HR and recruitment procedures and policies to</w:t>
            </w:r>
            <w:r w:rsidR="008A0B08">
              <w:rPr>
                <w:rFonts w:ascii="Arial" w:eastAsia="Times New Roman" w:hAnsi="Arial" w:cs="Arial"/>
                <w:color w:val="000000"/>
                <w:sz w:val="24"/>
                <w:szCs w:val="24"/>
                <w:lang w:eastAsia="en-AU"/>
              </w:rPr>
              <w:t xml:space="preserve"> identify and</w:t>
            </w:r>
            <w:r w:rsidRPr="0051397B">
              <w:rPr>
                <w:rFonts w:ascii="Arial" w:eastAsia="Times New Roman" w:hAnsi="Arial" w:cs="Arial"/>
                <w:color w:val="000000"/>
                <w:sz w:val="24"/>
                <w:szCs w:val="24"/>
                <w:lang w:eastAsia="en-AU"/>
              </w:rPr>
              <w:t xml:space="preserve"> remove barriers</w:t>
            </w:r>
            <w:r w:rsidR="008A0B08">
              <w:rPr>
                <w:rFonts w:ascii="Arial" w:eastAsia="Times New Roman" w:hAnsi="Arial" w:cs="Arial"/>
                <w:color w:val="000000"/>
                <w:sz w:val="24"/>
                <w:szCs w:val="24"/>
                <w:lang w:eastAsia="en-AU"/>
              </w:rPr>
              <w:t xml:space="preserve"> (as needed)</w:t>
            </w:r>
            <w:r w:rsidRPr="0051397B">
              <w:rPr>
                <w:rFonts w:ascii="Arial" w:eastAsia="Times New Roman" w:hAnsi="Arial" w:cs="Arial"/>
                <w:color w:val="000000"/>
                <w:sz w:val="24"/>
                <w:szCs w:val="24"/>
                <w:lang w:eastAsia="en-AU"/>
              </w:rPr>
              <w:t xml:space="preserve"> to Aboriginal and Torres Strait Islander participation in our workplace.</w:t>
            </w:r>
          </w:p>
          <w:p w14:paraId="7D5052D1" w14:textId="4FA7ACC6" w:rsidR="00106F48" w:rsidRPr="0051397B" w:rsidRDefault="00106F48" w:rsidP="004310BE">
            <w:pPr>
              <w:spacing w:before="60" w:after="0" w:line="240" w:lineRule="auto"/>
              <w:contextualSpacing/>
              <w:rPr>
                <w:rFonts w:ascii="Arial" w:eastAsia="Times New Roman" w:hAnsi="Arial" w:cs="Arial"/>
                <w:color w:val="000000"/>
                <w:sz w:val="24"/>
                <w:szCs w:val="24"/>
                <w:lang w:eastAsia="en-AU"/>
              </w:rPr>
            </w:pPr>
          </w:p>
        </w:tc>
        <w:tc>
          <w:tcPr>
            <w:tcW w:w="1710" w:type="dxa"/>
            <w:tcBorders>
              <w:top w:val="single" w:sz="4" w:space="0" w:color="auto"/>
              <w:left w:val="single" w:sz="4" w:space="0" w:color="auto"/>
              <w:bottom w:val="single" w:sz="4" w:space="0" w:color="auto"/>
              <w:right w:val="single" w:sz="4" w:space="0" w:color="auto"/>
            </w:tcBorders>
          </w:tcPr>
          <w:p w14:paraId="0D861AA2" w14:textId="40714F93" w:rsidR="00E55C38" w:rsidRPr="005832D6" w:rsidRDefault="0046315C" w:rsidP="00CD58C9">
            <w:pPr>
              <w:spacing w:after="0" w:line="240" w:lineRule="auto"/>
              <w:rPr>
                <w:rFonts w:ascii="Arial" w:eastAsia="Times New Roman" w:hAnsi="Arial" w:cs="Arial"/>
                <w:iCs/>
                <w:color w:val="000000"/>
                <w:sz w:val="24"/>
                <w:szCs w:val="24"/>
                <w:lang w:eastAsia="en-AU"/>
              </w:rPr>
            </w:pPr>
            <w:r>
              <w:rPr>
                <w:rFonts w:ascii="Arial" w:eastAsia="Times New Roman" w:hAnsi="Arial" w:cs="Arial"/>
                <w:iCs/>
                <w:color w:val="000000"/>
                <w:sz w:val="24"/>
                <w:szCs w:val="24"/>
                <w:lang w:eastAsia="en-AU"/>
              </w:rPr>
              <w:t>March 2022</w:t>
            </w:r>
          </w:p>
        </w:tc>
        <w:tc>
          <w:tcPr>
            <w:tcW w:w="2356" w:type="dxa"/>
            <w:tcBorders>
              <w:top w:val="single" w:sz="4" w:space="0" w:color="auto"/>
              <w:left w:val="single" w:sz="4" w:space="0" w:color="auto"/>
              <w:bottom w:val="single" w:sz="4" w:space="0" w:color="auto"/>
              <w:right w:val="single" w:sz="4" w:space="0" w:color="auto"/>
            </w:tcBorders>
          </w:tcPr>
          <w:p w14:paraId="6CB87252" w14:textId="20EEC53C" w:rsidR="00E55C38" w:rsidRPr="005832D6" w:rsidRDefault="00FA7DCF" w:rsidP="00CD58C9">
            <w:pPr>
              <w:spacing w:before="60" w:after="0"/>
              <w:contextualSpacing/>
              <w:rPr>
                <w:rFonts w:ascii="Arial" w:hAnsi="Arial" w:cs="Arial"/>
                <w:iCs/>
                <w:color w:val="000000"/>
                <w:sz w:val="24"/>
                <w:szCs w:val="24"/>
              </w:rPr>
            </w:pPr>
            <w:r>
              <w:rPr>
                <w:rFonts w:ascii="Arial" w:hAnsi="Arial" w:cs="Arial"/>
                <w:iCs/>
                <w:color w:val="000000"/>
                <w:sz w:val="24"/>
                <w:szCs w:val="24"/>
              </w:rPr>
              <w:t>Director of Operations</w:t>
            </w:r>
          </w:p>
        </w:tc>
      </w:tr>
      <w:tr w:rsidR="00E55C38" w:rsidRPr="005832D6" w14:paraId="6087E7BF" w14:textId="77777777" w:rsidTr="00510506">
        <w:trPr>
          <w:trHeight w:val="660"/>
        </w:trPr>
        <w:tc>
          <w:tcPr>
            <w:tcW w:w="2830" w:type="dxa"/>
            <w:vMerge/>
            <w:tcBorders>
              <w:left w:val="single" w:sz="4" w:space="0" w:color="auto"/>
              <w:right w:val="single" w:sz="4" w:space="0" w:color="auto"/>
            </w:tcBorders>
            <w:vAlign w:val="center"/>
            <w:hideMark/>
          </w:tcPr>
          <w:p w14:paraId="4748B63B" w14:textId="77777777" w:rsidR="00E55C38" w:rsidRPr="0051397B" w:rsidRDefault="00E55C38" w:rsidP="00CD58C9">
            <w:pPr>
              <w:spacing w:after="0" w:line="240" w:lineRule="auto"/>
              <w:rPr>
                <w:rFonts w:ascii="Arial" w:eastAsia="Times New Roman" w:hAnsi="Arial" w:cs="Arial"/>
                <w:color w:val="000000"/>
                <w:sz w:val="24"/>
                <w:szCs w:val="24"/>
                <w:lang w:eastAsia="en-AU"/>
              </w:rPr>
            </w:pPr>
          </w:p>
        </w:tc>
        <w:tc>
          <w:tcPr>
            <w:tcW w:w="7988" w:type="dxa"/>
            <w:tcBorders>
              <w:top w:val="single" w:sz="4" w:space="0" w:color="auto"/>
              <w:left w:val="single" w:sz="4" w:space="0" w:color="auto"/>
              <w:bottom w:val="single" w:sz="4" w:space="0" w:color="auto"/>
              <w:right w:val="single" w:sz="4" w:space="0" w:color="auto"/>
            </w:tcBorders>
            <w:hideMark/>
          </w:tcPr>
          <w:p w14:paraId="4B83C947" w14:textId="024BA6A1" w:rsidR="004310BE" w:rsidRPr="00564CBC" w:rsidRDefault="004310BE" w:rsidP="00564CBC">
            <w:pPr>
              <w:numPr>
                <w:ilvl w:val="0"/>
                <w:numId w:val="6"/>
              </w:numPr>
              <w:spacing w:before="60" w:after="0" w:line="240" w:lineRule="auto"/>
              <w:contextualSpacing/>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Develop partnerships and/or networks through which job vacancies can be advertised to ensure that information is disseminated to Aboriginal and Torres Strait Islander communities. </w:t>
            </w:r>
          </w:p>
        </w:tc>
        <w:tc>
          <w:tcPr>
            <w:tcW w:w="1710" w:type="dxa"/>
            <w:tcBorders>
              <w:top w:val="single" w:sz="4" w:space="0" w:color="auto"/>
              <w:left w:val="single" w:sz="4" w:space="0" w:color="auto"/>
              <w:bottom w:val="single" w:sz="4" w:space="0" w:color="auto"/>
              <w:right w:val="single" w:sz="4" w:space="0" w:color="auto"/>
            </w:tcBorders>
          </w:tcPr>
          <w:p w14:paraId="19CD8C73" w14:textId="3FBFA21D" w:rsidR="00E55C38" w:rsidRPr="005832D6" w:rsidRDefault="001B766E" w:rsidP="00CD58C9">
            <w:pPr>
              <w:spacing w:after="0" w:line="240" w:lineRule="auto"/>
              <w:rPr>
                <w:rFonts w:ascii="Arial" w:eastAsia="Times New Roman" w:hAnsi="Arial" w:cs="Arial"/>
                <w:iCs/>
                <w:color w:val="000000"/>
                <w:sz w:val="24"/>
                <w:szCs w:val="24"/>
                <w:lang w:eastAsia="en-AU"/>
              </w:rPr>
            </w:pPr>
            <w:r>
              <w:rPr>
                <w:rFonts w:ascii="Arial" w:eastAsia="Times New Roman" w:hAnsi="Arial" w:cs="Arial"/>
                <w:iCs/>
                <w:color w:val="000000"/>
                <w:sz w:val="24"/>
                <w:szCs w:val="24"/>
                <w:lang w:eastAsia="en-AU"/>
              </w:rPr>
              <w:t>June 2022</w:t>
            </w:r>
            <w:r w:rsidR="00510506">
              <w:rPr>
                <w:rFonts w:ascii="Arial" w:eastAsia="Times New Roman" w:hAnsi="Arial" w:cs="Arial"/>
                <w:iCs/>
                <w:color w:val="000000"/>
                <w:sz w:val="24"/>
                <w:szCs w:val="24"/>
                <w:lang w:eastAsia="en-AU"/>
              </w:rPr>
              <w:t>-</w:t>
            </w:r>
            <w:r>
              <w:rPr>
                <w:rFonts w:ascii="Arial" w:eastAsia="Times New Roman" w:hAnsi="Arial" w:cs="Arial"/>
                <w:iCs/>
                <w:color w:val="000000"/>
                <w:sz w:val="24"/>
                <w:szCs w:val="24"/>
                <w:lang w:eastAsia="en-AU"/>
              </w:rPr>
              <w:t>2023</w:t>
            </w:r>
          </w:p>
        </w:tc>
        <w:tc>
          <w:tcPr>
            <w:tcW w:w="2356" w:type="dxa"/>
            <w:tcBorders>
              <w:top w:val="single" w:sz="4" w:space="0" w:color="auto"/>
              <w:left w:val="single" w:sz="4" w:space="0" w:color="auto"/>
              <w:bottom w:val="single" w:sz="4" w:space="0" w:color="auto"/>
              <w:right w:val="single" w:sz="4" w:space="0" w:color="auto"/>
            </w:tcBorders>
          </w:tcPr>
          <w:p w14:paraId="7D91E194" w14:textId="4AC8EAD7" w:rsidR="00E55C38" w:rsidRPr="005832D6" w:rsidRDefault="00FA7DCF" w:rsidP="00CD58C9">
            <w:pPr>
              <w:spacing w:before="60" w:after="0"/>
              <w:contextualSpacing/>
              <w:rPr>
                <w:rFonts w:ascii="Arial" w:hAnsi="Arial" w:cs="Arial"/>
                <w:iCs/>
                <w:color w:val="000000"/>
                <w:sz w:val="24"/>
                <w:szCs w:val="24"/>
              </w:rPr>
            </w:pPr>
            <w:r>
              <w:rPr>
                <w:rFonts w:ascii="Arial" w:hAnsi="Arial" w:cs="Arial"/>
                <w:iCs/>
                <w:color w:val="000000"/>
                <w:sz w:val="24"/>
                <w:szCs w:val="24"/>
              </w:rPr>
              <w:t>Director of Operations</w:t>
            </w:r>
          </w:p>
        </w:tc>
      </w:tr>
      <w:tr w:rsidR="00E55C38" w:rsidRPr="005832D6" w14:paraId="0F215FA0" w14:textId="77777777" w:rsidTr="00510506">
        <w:trPr>
          <w:trHeight w:val="542"/>
        </w:trPr>
        <w:tc>
          <w:tcPr>
            <w:tcW w:w="2830" w:type="dxa"/>
            <w:vMerge/>
            <w:tcBorders>
              <w:left w:val="single" w:sz="4" w:space="0" w:color="auto"/>
              <w:right w:val="single" w:sz="4" w:space="0" w:color="auto"/>
            </w:tcBorders>
            <w:vAlign w:val="center"/>
            <w:hideMark/>
          </w:tcPr>
          <w:p w14:paraId="58D26353" w14:textId="77777777" w:rsidR="00E55C38" w:rsidRPr="0051397B" w:rsidRDefault="00E55C38" w:rsidP="00CD58C9">
            <w:pPr>
              <w:spacing w:after="0" w:line="240" w:lineRule="auto"/>
              <w:rPr>
                <w:rFonts w:ascii="Arial" w:eastAsia="Times New Roman" w:hAnsi="Arial" w:cs="Arial"/>
                <w:color w:val="000000"/>
                <w:sz w:val="24"/>
                <w:szCs w:val="24"/>
                <w:lang w:eastAsia="en-AU"/>
              </w:rPr>
            </w:pPr>
          </w:p>
        </w:tc>
        <w:tc>
          <w:tcPr>
            <w:tcW w:w="7988" w:type="dxa"/>
            <w:tcBorders>
              <w:top w:val="single" w:sz="4" w:space="0" w:color="auto"/>
              <w:left w:val="single" w:sz="4" w:space="0" w:color="auto"/>
              <w:bottom w:val="single" w:sz="4" w:space="0" w:color="auto"/>
              <w:right w:val="single" w:sz="4" w:space="0" w:color="auto"/>
            </w:tcBorders>
            <w:hideMark/>
          </w:tcPr>
          <w:p w14:paraId="1A39584C" w14:textId="701608E4" w:rsidR="00E55C38" w:rsidRPr="0051397B" w:rsidRDefault="002968F8" w:rsidP="00CD58C9">
            <w:pPr>
              <w:numPr>
                <w:ilvl w:val="0"/>
                <w:numId w:val="6"/>
              </w:numPr>
              <w:spacing w:before="60" w:after="0" w:line="240" w:lineRule="auto"/>
              <w:contextualSpacing/>
              <w:rPr>
                <w:rFonts w:ascii="Arial" w:eastAsia="Times New Roman" w:hAnsi="Arial" w:cs="Arial"/>
                <w:color w:val="000000"/>
                <w:sz w:val="24"/>
                <w:szCs w:val="24"/>
                <w:lang w:eastAsia="en-AU"/>
              </w:rPr>
            </w:pPr>
            <w:bookmarkStart w:id="6" w:name="_Hlk70506585"/>
            <w:r>
              <w:rPr>
                <w:rFonts w:ascii="Arial" w:eastAsia="Times New Roman" w:hAnsi="Arial" w:cs="Arial"/>
                <w:color w:val="000000"/>
                <w:sz w:val="24"/>
                <w:szCs w:val="24"/>
                <w:lang w:eastAsia="en-AU"/>
              </w:rPr>
              <w:t>Take positive actions to i</w:t>
            </w:r>
            <w:r w:rsidR="00E55C38" w:rsidRPr="0051397B">
              <w:rPr>
                <w:rFonts w:ascii="Arial" w:eastAsia="Times New Roman" w:hAnsi="Arial" w:cs="Arial"/>
                <w:color w:val="000000"/>
                <w:sz w:val="24"/>
                <w:szCs w:val="24"/>
                <w:lang w:eastAsia="en-AU"/>
              </w:rPr>
              <w:t>ncrease the percentage of Aboriginal and Torres Strait Islander staff employed in our workforce</w:t>
            </w:r>
            <w:bookmarkEnd w:id="6"/>
            <w:r w:rsidR="00E55C38" w:rsidRPr="0051397B">
              <w:rPr>
                <w:rFonts w:ascii="Arial" w:eastAsia="Times New Roman" w:hAnsi="Arial" w:cs="Arial"/>
                <w:color w:val="000000"/>
                <w:sz w:val="24"/>
                <w:szCs w:val="24"/>
                <w:lang w:eastAsia="en-AU"/>
              </w:rPr>
              <w:t xml:space="preserve">. </w:t>
            </w:r>
          </w:p>
        </w:tc>
        <w:tc>
          <w:tcPr>
            <w:tcW w:w="1710" w:type="dxa"/>
            <w:tcBorders>
              <w:top w:val="single" w:sz="4" w:space="0" w:color="auto"/>
              <w:left w:val="single" w:sz="4" w:space="0" w:color="auto"/>
              <w:bottom w:val="single" w:sz="4" w:space="0" w:color="auto"/>
              <w:right w:val="single" w:sz="4" w:space="0" w:color="auto"/>
            </w:tcBorders>
          </w:tcPr>
          <w:p w14:paraId="24FD19BA" w14:textId="10F6FD67" w:rsidR="00E55C38" w:rsidRPr="005832D6" w:rsidRDefault="001B766E" w:rsidP="00CD58C9">
            <w:pPr>
              <w:spacing w:after="0" w:line="240" w:lineRule="auto"/>
              <w:rPr>
                <w:rFonts w:ascii="Arial" w:eastAsia="Times New Roman" w:hAnsi="Arial" w:cs="Arial"/>
                <w:iCs/>
                <w:color w:val="000000"/>
                <w:sz w:val="24"/>
                <w:szCs w:val="24"/>
                <w:lang w:eastAsia="en-AU"/>
              </w:rPr>
            </w:pPr>
            <w:r>
              <w:rPr>
                <w:rFonts w:ascii="Arial" w:eastAsia="Times New Roman" w:hAnsi="Arial" w:cs="Arial"/>
                <w:iCs/>
                <w:color w:val="000000"/>
                <w:sz w:val="24"/>
                <w:szCs w:val="24"/>
                <w:lang w:eastAsia="en-AU"/>
              </w:rPr>
              <w:t>June 2022</w:t>
            </w:r>
            <w:r w:rsidR="00510506">
              <w:rPr>
                <w:rFonts w:ascii="Arial" w:eastAsia="Times New Roman" w:hAnsi="Arial" w:cs="Arial"/>
                <w:iCs/>
                <w:color w:val="000000"/>
                <w:sz w:val="24"/>
                <w:szCs w:val="24"/>
                <w:lang w:eastAsia="en-AU"/>
              </w:rPr>
              <w:t>-</w:t>
            </w:r>
            <w:r>
              <w:rPr>
                <w:rFonts w:ascii="Arial" w:eastAsia="Times New Roman" w:hAnsi="Arial" w:cs="Arial"/>
                <w:iCs/>
                <w:color w:val="000000"/>
                <w:sz w:val="24"/>
                <w:szCs w:val="24"/>
                <w:lang w:eastAsia="en-AU"/>
              </w:rPr>
              <w:t>2023</w:t>
            </w:r>
          </w:p>
        </w:tc>
        <w:tc>
          <w:tcPr>
            <w:tcW w:w="2356" w:type="dxa"/>
            <w:tcBorders>
              <w:top w:val="single" w:sz="4" w:space="0" w:color="auto"/>
              <w:left w:val="single" w:sz="4" w:space="0" w:color="auto"/>
              <w:bottom w:val="single" w:sz="4" w:space="0" w:color="auto"/>
              <w:right w:val="single" w:sz="4" w:space="0" w:color="auto"/>
            </w:tcBorders>
          </w:tcPr>
          <w:p w14:paraId="1CD0BE4D" w14:textId="2189BEFD" w:rsidR="00E55C38" w:rsidRPr="005832D6" w:rsidRDefault="00FA7DCF" w:rsidP="00CD58C9">
            <w:pPr>
              <w:spacing w:before="60" w:after="0"/>
              <w:contextualSpacing/>
              <w:rPr>
                <w:rFonts w:ascii="Arial" w:hAnsi="Arial" w:cs="Arial"/>
                <w:iCs/>
                <w:color w:val="000000"/>
                <w:sz w:val="24"/>
                <w:szCs w:val="24"/>
              </w:rPr>
            </w:pPr>
            <w:r>
              <w:rPr>
                <w:rFonts w:ascii="Arial" w:hAnsi="Arial" w:cs="Arial"/>
                <w:iCs/>
                <w:color w:val="000000"/>
                <w:sz w:val="24"/>
                <w:szCs w:val="24"/>
              </w:rPr>
              <w:t>Director of Operations</w:t>
            </w:r>
          </w:p>
        </w:tc>
      </w:tr>
      <w:tr w:rsidR="00E55C38" w:rsidRPr="005832D6" w14:paraId="2E0C1F5E" w14:textId="77777777" w:rsidTr="00510506">
        <w:trPr>
          <w:trHeight w:val="542"/>
        </w:trPr>
        <w:tc>
          <w:tcPr>
            <w:tcW w:w="2830" w:type="dxa"/>
            <w:vMerge/>
            <w:tcBorders>
              <w:left w:val="single" w:sz="4" w:space="0" w:color="auto"/>
              <w:bottom w:val="single" w:sz="4" w:space="0" w:color="auto"/>
              <w:right w:val="single" w:sz="4" w:space="0" w:color="auto"/>
            </w:tcBorders>
            <w:vAlign w:val="center"/>
          </w:tcPr>
          <w:p w14:paraId="0E5E33D3" w14:textId="77777777" w:rsidR="00E55C38" w:rsidRPr="0051397B" w:rsidRDefault="00E55C38" w:rsidP="00CD58C9">
            <w:pPr>
              <w:spacing w:after="0" w:line="240" w:lineRule="auto"/>
              <w:rPr>
                <w:rFonts w:ascii="Arial" w:eastAsia="Times New Roman" w:hAnsi="Arial" w:cs="Arial"/>
                <w:color w:val="000000"/>
                <w:sz w:val="24"/>
                <w:szCs w:val="24"/>
                <w:lang w:eastAsia="en-AU"/>
              </w:rPr>
            </w:pPr>
          </w:p>
        </w:tc>
        <w:tc>
          <w:tcPr>
            <w:tcW w:w="7988" w:type="dxa"/>
            <w:tcBorders>
              <w:top w:val="single" w:sz="4" w:space="0" w:color="auto"/>
              <w:left w:val="single" w:sz="4" w:space="0" w:color="auto"/>
              <w:bottom w:val="single" w:sz="4" w:space="0" w:color="auto"/>
              <w:right w:val="single" w:sz="4" w:space="0" w:color="auto"/>
            </w:tcBorders>
          </w:tcPr>
          <w:p w14:paraId="4EF6F00E" w14:textId="3C70B4FF" w:rsidR="00E55C38" w:rsidRPr="004310BE" w:rsidRDefault="00E55C38" w:rsidP="00CD58C9">
            <w:pPr>
              <w:numPr>
                <w:ilvl w:val="0"/>
                <w:numId w:val="6"/>
              </w:numPr>
              <w:spacing w:before="60" w:after="0" w:line="240" w:lineRule="auto"/>
              <w:contextualSpacing/>
              <w:rPr>
                <w:rFonts w:ascii="Arial" w:eastAsia="Times New Roman" w:hAnsi="Arial" w:cs="Arial"/>
                <w:iCs/>
                <w:color w:val="000000"/>
                <w:sz w:val="24"/>
                <w:szCs w:val="24"/>
                <w:lang w:eastAsia="en-AU"/>
              </w:rPr>
            </w:pPr>
            <w:r w:rsidRPr="004310BE">
              <w:rPr>
                <w:rFonts w:ascii="Arial" w:eastAsia="Times New Roman" w:hAnsi="Arial" w:cs="Arial"/>
                <w:iCs/>
                <w:color w:val="000000"/>
                <w:sz w:val="24"/>
                <w:szCs w:val="24"/>
                <w:lang w:eastAsia="en-AU"/>
              </w:rPr>
              <w:t>Identify internship and training opportunities to be offered to Aboriginal and Torres Strait Islander peoples with a view to start offering an internship/training opportunity in 202</w:t>
            </w:r>
            <w:r w:rsidR="001B766E">
              <w:rPr>
                <w:rFonts w:ascii="Arial" w:eastAsia="Times New Roman" w:hAnsi="Arial" w:cs="Arial"/>
                <w:iCs/>
                <w:color w:val="000000"/>
                <w:sz w:val="24"/>
                <w:szCs w:val="24"/>
                <w:lang w:eastAsia="en-AU"/>
              </w:rPr>
              <w:t>2</w:t>
            </w:r>
            <w:r w:rsidRPr="004310BE">
              <w:rPr>
                <w:rFonts w:ascii="Arial" w:eastAsia="Times New Roman" w:hAnsi="Arial" w:cs="Arial"/>
                <w:iCs/>
                <w:color w:val="000000"/>
                <w:sz w:val="24"/>
                <w:szCs w:val="24"/>
                <w:lang w:eastAsia="en-AU"/>
              </w:rPr>
              <w:t>.</w:t>
            </w:r>
          </w:p>
        </w:tc>
        <w:tc>
          <w:tcPr>
            <w:tcW w:w="1710" w:type="dxa"/>
            <w:tcBorders>
              <w:top w:val="single" w:sz="4" w:space="0" w:color="auto"/>
              <w:left w:val="single" w:sz="4" w:space="0" w:color="auto"/>
              <w:bottom w:val="single" w:sz="4" w:space="0" w:color="auto"/>
              <w:right w:val="single" w:sz="4" w:space="0" w:color="auto"/>
            </w:tcBorders>
          </w:tcPr>
          <w:p w14:paraId="72643115" w14:textId="4ADC603F" w:rsidR="00E55C38" w:rsidRPr="005832D6" w:rsidRDefault="001B766E" w:rsidP="00CD58C9">
            <w:pPr>
              <w:spacing w:after="0" w:line="240" w:lineRule="auto"/>
              <w:rPr>
                <w:rFonts w:ascii="Arial" w:eastAsia="Times New Roman" w:hAnsi="Arial" w:cs="Arial"/>
                <w:iCs/>
                <w:color w:val="000000"/>
                <w:sz w:val="24"/>
                <w:szCs w:val="24"/>
                <w:lang w:eastAsia="en-AU"/>
              </w:rPr>
            </w:pPr>
            <w:r>
              <w:rPr>
                <w:rFonts w:ascii="Arial" w:eastAsia="Times New Roman" w:hAnsi="Arial" w:cs="Arial"/>
                <w:iCs/>
                <w:color w:val="000000"/>
                <w:sz w:val="24"/>
                <w:szCs w:val="24"/>
                <w:lang w:eastAsia="en-AU"/>
              </w:rPr>
              <w:t>October 2021</w:t>
            </w:r>
          </w:p>
        </w:tc>
        <w:tc>
          <w:tcPr>
            <w:tcW w:w="2356" w:type="dxa"/>
            <w:tcBorders>
              <w:top w:val="single" w:sz="4" w:space="0" w:color="auto"/>
              <w:left w:val="single" w:sz="4" w:space="0" w:color="auto"/>
              <w:bottom w:val="single" w:sz="4" w:space="0" w:color="auto"/>
              <w:right w:val="single" w:sz="4" w:space="0" w:color="auto"/>
            </w:tcBorders>
          </w:tcPr>
          <w:p w14:paraId="08BBF755" w14:textId="036520EA" w:rsidR="00E55C38" w:rsidRPr="005832D6" w:rsidRDefault="00E55C38" w:rsidP="00CD58C9">
            <w:pPr>
              <w:spacing w:before="60" w:after="0"/>
              <w:contextualSpacing/>
              <w:rPr>
                <w:rFonts w:ascii="Arial" w:hAnsi="Arial" w:cs="Arial"/>
                <w:iCs/>
                <w:color w:val="000000"/>
                <w:sz w:val="24"/>
                <w:szCs w:val="24"/>
              </w:rPr>
            </w:pPr>
            <w:r w:rsidRPr="005832D6">
              <w:rPr>
                <w:rFonts w:ascii="Arial" w:hAnsi="Arial" w:cs="Arial"/>
                <w:iCs/>
                <w:color w:val="000000"/>
                <w:sz w:val="24"/>
                <w:szCs w:val="24"/>
              </w:rPr>
              <w:t>Director of Policy</w:t>
            </w:r>
          </w:p>
        </w:tc>
      </w:tr>
      <w:tr w:rsidR="00E55C38" w:rsidRPr="0051397B" w14:paraId="41671B38" w14:textId="77777777" w:rsidTr="00510506">
        <w:trPr>
          <w:trHeight w:val="610"/>
        </w:trPr>
        <w:tc>
          <w:tcPr>
            <w:tcW w:w="2830" w:type="dxa"/>
            <w:vMerge w:val="restart"/>
            <w:tcBorders>
              <w:top w:val="single" w:sz="4" w:space="0" w:color="auto"/>
              <w:left w:val="single" w:sz="4" w:space="0" w:color="auto"/>
              <w:bottom w:val="single" w:sz="4" w:space="0" w:color="auto"/>
              <w:right w:val="single" w:sz="4" w:space="0" w:color="auto"/>
            </w:tcBorders>
            <w:hideMark/>
          </w:tcPr>
          <w:p w14:paraId="221C286D" w14:textId="77777777" w:rsidR="00E55C38" w:rsidRPr="000F3BFE" w:rsidRDefault="00E55C38" w:rsidP="00CD58C9">
            <w:pPr>
              <w:numPr>
                <w:ilvl w:val="0"/>
                <w:numId w:val="4"/>
              </w:numPr>
              <w:spacing w:before="60" w:after="0" w:line="240" w:lineRule="auto"/>
              <w:rPr>
                <w:rFonts w:ascii="Arial" w:eastAsia="Times New Roman" w:hAnsi="Arial" w:cs="Arial"/>
                <w:color w:val="000000"/>
                <w:sz w:val="24"/>
                <w:szCs w:val="24"/>
                <w:lang w:eastAsia="en-AU"/>
              </w:rPr>
            </w:pPr>
            <w:r w:rsidRPr="000F3BFE">
              <w:rPr>
                <w:rFonts w:ascii="Arial" w:eastAsia="Times New Roman" w:hAnsi="Arial" w:cs="Arial"/>
                <w:color w:val="000000"/>
                <w:sz w:val="24"/>
                <w:szCs w:val="24"/>
                <w:lang w:eastAsia="en-AU"/>
              </w:rPr>
              <w:t xml:space="preserve">Increase Aboriginal and Torres Strait Islander supplier </w:t>
            </w:r>
            <w:r w:rsidRPr="000F3BFE">
              <w:rPr>
                <w:rFonts w:ascii="Arial" w:eastAsia="Times New Roman" w:hAnsi="Arial" w:cs="Arial"/>
                <w:color w:val="000000"/>
                <w:sz w:val="24"/>
                <w:szCs w:val="24"/>
                <w:lang w:eastAsia="en-AU"/>
              </w:rPr>
              <w:lastRenderedPageBreak/>
              <w:t xml:space="preserve">diversity to support improved economic and social outcomes. </w:t>
            </w:r>
          </w:p>
        </w:tc>
        <w:tc>
          <w:tcPr>
            <w:tcW w:w="7988" w:type="dxa"/>
            <w:tcBorders>
              <w:top w:val="single" w:sz="4" w:space="0" w:color="auto"/>
              <w:left w:val="single" w:sz="4" w:space="0" w:color="auto"/>
              <w:bottom w:val="single" w:sz="4" w:space="0" w:color="auto"/>
              <w:right w:val="single" w:sz="4" w:space="0" w:color="auto"/>
            </w:tcBorders>
            <w:hideMark/>
          </w:tcPr>
          <w:p w14:paraId="2D4797D2" w14:textId="77777777" w:rsidR="00E55C38" w:rsidRPr="000F3BFE" w:rsidRDefault="00E55C38" w:rsidP="00CD58C9">
            <w:pPr>
              <w:numPr>
                <w:ilvl w:val="0"/>
                <w:numId w:val="6"/>
              </w:numPr>
              <w:spacing w:before="60" w:after="0" w:line="240" w:lineRule="auto"/>
              <w:contextualSpacing/>
              <w:rPr>
                <w:rFonts w:ascii="Arial" w:eastAsia="Times New Roman" w:hAnsi="Arial" w:cs="Arial"/>
                <w:color w:val="000000"/>
                <w:sz w:val="24"/>
                <w:szCs w:val="24"/>
                <w:lang w:eastAsia="en-AU"/>
              </w:rPr>
            </w:pPr>
            <w:r w:rsidRPr="000F3BFE">
              <w:rPr>
                <w:rFonts w:ascii="Arial" w:eastAsia="Times New Roman" w:hAnsi="Arial" w:cs="Arial"/>
                <w:color w:val="000000"/>
                <w:sz w:val="24"/>
                <w:szCs w:val="24"/>
                <w:lang w:eastAsia="en-AU"/>
              </w:rPr>
              <w:lastRenderedPageBreak/>
              <w:t>Develop and implement an Aboriginal and Torres Strait Islander procurement strategy.</w:t>
            </w:r>
          </w:p>
        </w:tc>
        <w:tc>
          <w:tcPr>
            <w:tcW w:w="1710" w:type="dxa"/>
            <w:tcBorders>
              <w:top w:val="single" w:sz="4" w:space="0" w:color="auto"/>
              <w:left w:val="single" w:sz="4" w:space="0" w:color="auto"/>
              <w:bottom w:val="single" w:sz="4" w:space="0" w:color="auto"/>
              <w:right w:val="single" w:sz="4" w:space="0" w:color="auto"/>
            </w:tcBorders>
          </w:tcPr>
          <w:p w14:paraId="2E980BF0" w14:textId="458C3B3C" w:rsidR="00E55C38" w:rsidRPr="005832D6" w:rsidRDefault="00C76CC3" w:rsidP="00CD58C9">
            <w:pPr>
              <w:spacing w:before="60" w:after="0"/>
              <w:contextualSpacing/>
              <w:rPr>
                <w:rFonts w:ascii="Arial" w:hAnsi="Arial" w:cs="Arial"/>
                <w:iCs/>
                <w:color w:val="000000"/>
                <w:sz w:val="24"/>
                <w:szCs w:val="24"/>
              </w:rPr>
            </w:pPr>
            <w:r>
              <w:rPr>
                <w:rFonts w:ascii="Arial" w:eastAsia="Times New Roman" w:hAnsi="Arial" w:cs="Arial"/>
                <w:iCs/>
                <w:color w:val="000000"/>
                <w:sz w:val="24"/>
                <w:szCs w:val="24"/>
                <w:lang w:eastAsia="en-AU"/>
              </w:rPr>
              <w:t>July</w:t>
            </w:r>
            <w:r w:rsidRPr="005832D6">
              <w:rPr>
                <w:rFonts w:ascii="Arial" w:eastAsia="Times New Roman" w:hAnsi="Arial" w:cs="Arial"/>
                <w:iCs/>
                <w:color w:val="000000"/>
                <w:sz w:val="24"/>
                <w:szCs w:val="24"/>
                <w:lang w:eastAsia="en-AU"/>
              </w:rPr>
              <w:t xml:space="preserve"> </w:t>
            </w:r>
            <w:r w:rsidR="00E55C38" w:rsidRPr="005832D6">
              <w:rPr>
                <w:rFonts w:ascii="Arial" w:eastAsia="Times New Roman" w:hAnsi="Arial" w:cs="Arial"/>
                <w:iCs/>
                <w:color w:val="000000"/>
                <w:sz w:val="24"/>
                <w:szCs w:val="24"/>
                <w:lang w:eastAsia="en-AU"/>
              </w:rPr>
              <w:t>2021</w:t>
            </w:r>
          </w:p>
        </w:tc>
        <w:tc>
          <w:tcPr>
            <w:tcW w:w="2356" w:type="dxa"/>
            <w:tcBorders>
              <w:top w:val="single" w:sz="4" w:space="0" w:color="auto"/>
              <w:left w:val="single" w:sz="4" w:space="0" w:color="auto"/>
              <w:bottom w:val="single" w:sz="4" w:space="0" w:color="auto"/>
              <w:right w:val="single" w:sz="4" w:space="0" w:color="auto"/>
            </w:tcBorders>
          </w:tcPr>
          <w:p w14:paraId="1A0EB5F4" w14:textId="5A0ED136" w:rsidR="00E55C38" w:rsidRPr="005832D6" w:rsidRDefault="00E55C38" w:rsidP="00CD58C9">
            <w:pPr>
              <w:spacing w:before="60" w:after="0"/>
              <w:contextualSpacing/>
              <w:rPr>
                <w:rFonts w:ascii="Arial" w:hAnsi="Arial" w:cs="Arial"/>
                <w:iCs/>
                <w:color w:val="000000"/>
                <w:sz w:val="24"/>
                <w:szCs w:val="24"/>
              </w:rPr>
            </w:pPr>
            <w:r w:rsidRPr="005832D6">
              <w:rPr>
                <w:rFonts w:ascii="Arial" w:hAnsi="Arial" w:cs="Arial"/>
                <w:iCs/>
                <w:color w:val="000000"/>
                <w:sz w:val="24"/>
                <w:szCs w:val="24"/>
              </w:rPr>
              <w:t>Business Manager</w:t>
            </w:r>
          </w:p>
        </w:tc>
      </w:tr>
      <w:tr w:rsidR="00E55C38" w:rsidRPr="0051397B" w14:paraId="17B8D32E" w14:textId="77777777" w:rsidTr="00510506">
        <w:trPr>
          <w:trHeight w:val="321"/>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2B8C1B6C" w14:textId="77777777" w:rsidR="00E55C38" w:rsidRPr="000F3BFE" w:rsidRDefault="00E55C38" w:rsidP="00CD58C9">
            <w:pPr>
              <w:spacing w:after="0" w:line="240" w:lineRule="auto"/>
              <w:rPr>
                <w:rFonts w:ascii="Arial" w:eastAsia="Times New Roman" w:hAnsi="Arial" w:cs="Arial"/>
                <w:color w:val="000000"/>
                <w:sz w:val="24"/>
                <w:szCs w:val="24"/>
                <w:lang w:eastAsia="en-AU"/>
              </w:rPr>
            </w:pPr>
          </w:p>
        </w:tc>
        <w:tc>
          <w:tcPr>
            <w:tcW w:w="7988" w:type="dxa"/>
            <w:tcBorders>
              <w:top w:val="single" w:sz="4" w:space="0" w:color="auto"/>
              <w:left w:val="single" w:sz="4" w:space="0" w:color="auto"/>
              <w:bottom w:val="single" w:sz="4" w:space="0" w:color="auto"/>
              <w:right w:val="single" w:sz="4" w:space="0" w:color="auto"/>
            </w:tcBorders>
            <w:hideMark/>
          </w:tcPr>
          <w:p w14:paraId="3904BD2D" w14:textId="77777777" w:rsidR="00E55C38" w:rsidRPr="000F3BFE" w:rsidRDefault="00E55C38" w:rsidP="00CD58C9">
            <w:pPr>
              <w:numPr>
                <w:ilvl w:val="0"/>
                <w:numId w:val="6"/>
              </w:numPr>
              <w:spacing w:before="60" w:after="0" w:line="240" w:lineRule="auto"/>
              <w:contextualSpacing/>
              <w:rPr>
                <w:rFonts w:ascii="Arial" w:eastAsia="Times New Roman" w:hAnsi="Arial" w:cs="Arial"/>
                <w:color w:val="000000"/>
                <w:sz w:val="24"/>
                <w:szCs w:val="24"/>
                <w:lang w:eastAsia="en-AU"/>
              </w:rPr>
            </w:pPr>
            <w:r w:rsidRPr="000F3BFE">
              <w:rPr>
                <w:rFonts w:ascii="Arial" w:eastAsia="Times New Roman" w:hAnsi="Arial" w:cs="Arial"/>
                <w:color w:val="000000"/>
                <w:sz w:val="24"/>
                <w:szCs w:val="24"/>
                <w:lang w:eastAsia="en-AU"/>
              </w:rPr>
              <w:t>Investigate Supply Nation membership.</w:t>
            </w:r>
          </w:p>
        </w:tc>
        <w:tc>
          <w:tcPr>
            <w:tcW w:w="1710" w:type="dxa"/>
            <w:tcBorders>
              <w:top w:val="single" w:sz="4" w:space="0" w:color="auto"/>
              <w:left w:val="single" w:sz="4" w:space="0" w:color="auto"/>
              <w:bottom w:val="single" w:sz="4" w:space="0" w:color="auto"/>
              <w:right w:val="single" w:sz="4" w:space="0" w:color="auto"/>
            </w:tcBorders>
          </w:tcPr>
          <w:p w14:paraId="05DA3102" w14:textId="226F002E" w:rsidR="00E55C38" w:rsidRPr="005832D6" w:rsidRDefault="00C76CC3" w:rsidP="00CD58C9">
            <w:pPr>
              <w:spacing w:before="60" w:after="0"/>
              <w:contextualSpacing/>
              <w:rPr>
                <w:rFonts w:ascii="Arial" w:hAnsi="Arial" w:cs="Arial"/>
                <w:iCs/>
                <w:color w:val="000000"/>
                <w:sz w:val="24"/>
                <w:szCs w:val="24"/>
              </w:rPr>
            </w:pPr>
            <w:r>
              <w:rPr>
                <w:rFonts w:ascii="Arial" w:hAnsi="Arial" w:cs="Arial"/>
                <w:iCs/>
                <w:color w:val="000000"/>
                <w:sz w:val="24"/>
                <w:szCs w:val="24"/>
              </w:rPr>
              <w:t>July</w:t>
            </w:r>
            <w:r w:rsidRPr="005832D6">
              <w:rPr>
                <w:rFonts w:ascii="Arial" w:hAnsi="Arial" w:cs="Arial"/>
                <w:iCs/>
                <w:color w:val="000000"/>
                <w:sz w:val="24"/>
                <w:szCs w:val="24"/>
              </w:rPr>
              <w:t xml:space="preserve"> </w:t>
            </w:r>
            <w:r w:rsidR="00E55C38" w:rsidRPr="005832D6">
              <w:rPr>
                <w:rFonts w:ascii="Arial" w:hAnsi="Arial" w:cs="Arial"/>
                <w:iCs/>
                <w:color w:val="000000"/>
                <w:sz w:val="24"/>
                <w:szCs w:val="24"/>
              </w:rPr>
              <w:t>2021</w:t>
            </w:r>
          </w:p>
        </w:tc>
        <w:tc>
          <w:tcPr>
            <w:tcW w:w="2356" w:type="dxa"/>
            <w:tcBorders>
              <w:top w:val="single" w:sz="4" w:space="0" w:color="auto"/>
              <w:left w:val="single" w:sz="4" w:space="0" w:color="auto"/>
              <w:bottom w:val="single" w:sz="4" w:space="0" w:color="auto"/>
              <w:right w:val="single" w:sz="4" w:space="0" w:color="auto"/>
            </w:tcBorders>
          </w:tcPr>
          <w:p w14:paraId="1E96BC0C" w14:textId="77777777" w:rsidR="00E55C38" w:rsidRPr="005832D6" w:rsidRDefault="00E55C38" w:rsidP="00CD58C9">
            <w:pPr>
              <w:spacing w:before="60" w:after="0"/>
              <w:contextualSpacing/>
              <w:rPr>
                <w:rFonts w:ascii="Arial" w:hAnsi="Arial" w:cs="Arial"/>
                <w:iCs/>
                <w:color w:val="000000"/>
                <w:sz w:val="24"/>
                <w:szCs w:val="24"/>
              </w:rPr>
            </w:pPr>
            <w:r w:rsidRPr="005832D6">
              <w:rPr>
                <w:rFonts w:ascii="Arial" w:hAnsi="Arial" w:cs="Arial"/>
                <w:iCs/>
                <w:color w:val="000000"/>
                <w:sz w:val="24"/>
                <w:szCs w:val="24"/>
              </w:rPr>
              <w:t>Business Manager</w:t>
            </w:r>
          </w:p>
        </w:tc>
      </w:tr>
      <w:tr w:rsidR="00E55C38" w:rsidRPr="0051397B" w14:paraId="21BB6F08" w14:textId="77777777" w:rsidTr="00510506">
        <w:trPr>
          <w:trHeight w:val="652"/>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288A55BE" w14:textId="77777777" w:rsidR="00E55C38" w:rsidRPr="000F3BFE" w:rsidRDefault="00E55C38" w:rsidP="00CD58C9">
            <w:pPr>
              <w:spacing w:after="0" w:line="240" w:lineRule="auto"/>
              <w:rPr>
                <w:rFonts w:ascii="Arial" w:eastAsia="Times New Roman" w:hAnsi="Arial" w:cs="Arial"/>
                <w:color w:val="000000"/>
                <w:sz w:val="24"/>
                <w:szCs w:val="24"/>
                <w:lang w:eastAsia="en-AU"/>
              </w:rPr>
            </w:pPr>
          </w:p>
        </w:tc>
        <w:tc>
          <w:tcPr>
            <w:tcW w:w="7988" w:type="dxa"/>
            <w:tcBorders>
              <w:top w:val="single" w:sz="4" w:space="0" w:color="auto"/>
              <w:left w:val="single" w:sz="4" w:space="0" w:color="auto"/>
              <w:bottom w:val="single" w:sz="4" w:space="0" w:color="auto"/>
              <w:right w:val="single" w:sz="4" w:space="0" w:color="auto"/>
            </w:tcBorders>
            <w:hideMark/>
          </w:tcPr>
          <w:p w14:paraId="5E081F2E" w14:textId="77777777" w:rsidR="00E55C38" w:rsidRPr="000F3BFE" w:rsidRDefault="00E55C38" w:rsidP="00CD58C9">
            <w:pPr>
              <w:numPr>
                <w:ilvl w:val="0"/>
                <w:numId w:val="6"/>
              </w:numPr>
              <w:spacing w:before="60" w:after="0" w:line="240" w:lineRule="auto"/>
              <w:contextualSpacing/>
              <w:rPr>
                <w:rFonts w:ascii="Arial" w:eastAsia="Times New Roman" w:hAnsi="Arial" w:cs="Arial"/>
                <w:color w:val="000000"/>
                <w:sz w:val="24"/>
                <w:szCs w:val="24"/>
                <w:lang w:eastAsia="en-AU"/>
              </w:rPr>
            </w:pPr>
            <w:r w:rsidRPr="000F3BFE">
              <w:rPr>
                <w:rFonts w:ascii="Arial" w:eastAsia="Times New Roman" w:hAnsi="Arial" w:cs="Arial"/>
                <w:color w:val="000000"/>
                <w:sz w:val="24"/>
                <w:szCs w:val="24"/>
                <w:lang w:eastAsia="en-AU"/>
              </w:rPr>
              <w:t>Develop and communicate opportunities for procurement of goods and services from Aboriginal and Torres Strait Islander businesses to staff.</w:t>
            </w:r>
          </w:p>
        </w:tc>
        <w:tc>
          <w:tcPr>
            <w:tcW w:w="1710" w:type="dxa"/>
            <w:tcBorders>
              <w:top w:val="single" w:sz="4" w:space="0" w:color="auto"/>
              <w:left w:val="single" w:sz="4" w:space="0" w:color="auto"/>
              <w:bottom w:val="single" w:sz="4" w:space="0" w:color="auto"/>
              <w:right w:val="single" w:sz="4" w:space="0" w:color="auto"/>
            </w:tcBorders>
          </w:tcPr>
          <w:p w14:paraId="78A11AA6" w14:textId="4ACE2B1D" w:rsidR="00E55C38" w:rsidRPr="005832D6" w:rsidRDefault="00C76CC3" w:rsidP="00CD58C9">
            <w:pPr>
              <w:spacing w:before="60" w:after="0"/>
              <w:contextualSpacing/>
              <w:rPr>
                <w:rFonts w:ascii="Arial" w:hAnsi="Arial" w:cs="Arial"/>
                <w:iCs/>
                <w:color w:val="000000"/>
                <w:sz w:val="24"/>
                <w:szCs w:val="24"/>
              </w:rPr>
            </w:pPr>
            <w:r>
              <w:rPr>
                <w:rFonts w:ascii="Arial" w:hAnsi="Arial" w:cs="Arial"/>
                <w:iCs/>
                <w:color w:val="000000"/>
                <w:sz w:val="24"/>
                <w:szCs w:val="24"/>
              </w:rPr>
              <w:t>August 2021</w:t>
            </w:r>
          </w:p>
        </w:tc>
        <w:tc>
          <w:tcPr>
            <w:tcW w:w="2356" w:type="dxa"/>
            <w:tcBorders>
              <w:top w:val="single" w:sz="4" w:space="0" w:color="auto"/>
              <w:left w:val="single" w:sz="4" w:space="0" w:color="auto"/>
              <w:bottom w:val="single" w:sz="4" w:space="0" w:color="auto"/>
              <w:right w:val="single" w:sz="4" w:space="0" w:color="auto"/>
            </w:tcBorders>
          </w:tcPr>
          <w:p w14:paraId="57884492" w14:textId="55D7FBE2" w:rsidR="00E55C38" w:rsidRPr="005832D6" w:rsidRDefault="00E55C38" w:rsidP="00CD58C9">
            <w:pPr>
              <w:spacing w:before="60" w:after="0"/>
              <w:contextualSpacing/>
              <w:rPr>
                <w:rFonts w:ascii="Arial" w:hAnsi="Arial" w:cs="Arial"/>
                <w:iCs/>
                <w:color w:val="000000"/>
                <w:sz w:val="24"/>
                <w:szCs w:val="24"/>
              </w:rPr>
            </w:pPr>
            <w:r w:rsidRPr="005832D6">
              <w:rPr>
                <w:rFonts w:ascii="Arial" w:hAnsi="Arial" w:cs="Arial"/>
                <w:iCs/>
                <w:color w:val="000000"/>
                <w:sz w:val="24"/>
                <w:szCs w:val="24"/>
              </w:rPr>
              <w:t>Business Manager</w:t>
            </w:r>
          </w:p>
        </w:tc>
      </w:tr>
      <w:tr w:rsidR="00E55C38" w:rsidRPr="0051397B" w14:paraId="4C095D1E" w14:textId="77777777" w:rsidTr="00510506">
        <w:trPr>
          <w:trHeight w:val="832"/>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2E9F3F27" w14:textId="77777777" w:rsidR="00E55C38" w:rsidRPr="000F3BFE" w:rsidRDefault="00E55C38" w:rsidP="00CD58C9">
            <w:pPr>
              <w:spacing w:after="0" w:line="240" w:lineRule="auto"/>
              <w:rPr>
                <w:rFonts w:ascii="Arial" w:eastAsia="Times New Roman" w:hAnsi="Arial" w:cs="Arial"/>
                <w:color w:val="000000"/>
                <w:sz w:val="24"/>
                <w:szCs w:val="24"/>
                <w:lang w:eastAsia="en-AU"/>
              </w:rPr>
            </w:pPr>
          </w:p>
        </w:tc>
        <w:tc>
          <w:tcPr>
            <w:tcW w:w="7988" w:type="dxa"/>
            <w:tcBorders>
              <w:top w:val="single" w:sz="4" w:space="0" w:color="auto"/>
              <w:left w:val="single" w:sz="4" w:space="0" w:color="auto"/>
              <w:bottom w:val="single" w:sz="4" w:space="0" w:color="auto"/>
              <w:right w:val="single" w:sz="4" w:space="0" w:color="auto"/>
            </w:tcBorders>
            <w:hideMark/>
          </w:tcPr>
          <w:p w14:paraId="2E468C51" w14:textId="77777777" w:rsidR="00E55C38" w:rsidRPr="000F3BFE" w:rsidRDefault="00E55C38" w:rsidP="00CD58C9">
            <w:pPr>
              <w:numPr>
                <w:ilvl w:val="0"/>
                <w:numId w:val="6"/>
              </w:numPr>
              <w:spacing w:before="60" w:after="0" w:line="240" w:lineRule="auto"/>
              <w:contextualSpacing/>
              <w:rPr>
                <w:rFonts w:ascii="Arial" w:eastAsia="Times New Roman" w:hAnsi="Arial" w:cs="Arial"/>
                <w:color w:val="000000"/>
                <w:sz w:val="24"/>
                <w:szCs w:val="24"/>
                <w:lang w:eastAsia="en-AU"/>
              </w:rPr>
            </w:pPr>
            <w:r w:rsidRPr="000F3BFE">
              <w:rPr>
                <w:rFonts w:ascii="Arial" w:eastAsia="Times New Roman" w:hAnsi="Arial" w:cs="Arial"/>
                <w:color w:val="000000"/>
                <w:sz w:val="24"/>
                <w:szCs w:val="24"/>
                <w:lang w:eastAsia="en-AU"/>
              </w:rPr>
              <w:t>Review and update procurement practices to remove barriers to procuring goods and services from Aboriginal and Torres Strait Islander businesses.</w:t>
            </w:r>
          </w:p>
        </w:tc>
        <w:tc>
          <w:tcPr>
            <w:tcW w:w="1710" w:type="dxa"/>
            <w:tcBorders>
              <w:top w:val="single" w:sz="4" w:space="0" w:color="auto"/>
              <w:left w:val="single" w:sz="4" w:space="0" w:color="auto"/>
              <w:bottom w:val="single" w:sz="4" w:space="0" w:color="auto"/>
              <w:right w:val="single" w:sz="4" w:space="0" w:color="auto"/>
            </w:tcBorders>
          </w:tcPr>
          <w:p w14:paraId="6381CE66" w14:textId="788CD1AB" w:rsidR="00E55C38" w:rsidRPr="005832D6" w:rsidRDefault="00C76CC3" w:rsidP="00CD58C9">
            <w:pPr>
              <w:spacing w:before="60" w:after="0"/>
              <w:contextualSpacing/>
              <w:rPr>
                <w:rFonts w:ascii="Arial" w:hAnsi="Arial" w:cs="Arial"/>
                <w:iCs/>
                <w:color w:val="000000"/>
                <w:sz w:val="24"/>
                <w:szCs w:val="24"/>
              </w:rPr>
            </w:pPr>
            <w:r>
              <w:rPr>
                <w:rFonts w:ascii="Arial" w:hAnsi="Arial" w:cs="Arial"/>
                <w:iCs/>
                <w:color w:val="000000"/>
                <w:sz w:val="24"/>
                <w:szCs w:val="24"/>
              </w:rPr>
              <w:t>July</w:t>
            </w:r>
            <w:r w:rsidRPr="005832D6">
              <w:rPr>
                <w:rFonts w:ascii="Arial" w:hAnsi="Arial" w:cs="Arial"/>
                <w:iCs/>
                <w:color w:val="000000"/>
                <w:sz w:val="24"/>
                <w:szCs w:val="24"/>
              </w:rPr>
              <w:t xml:space="preserve"> </w:t>
            </w:r>
            <w:r w:rsidR="00E55C38" w:rsidRPr="005832D6">
              <w:rPr>
                <w:rFonts w:ascii="Arial" w:hAnsi="Arial" w:cs="Arial"/>
                <w:iCs/>
                <w:color w:val="000000"/>
                <w:sz w:val="24"/>
                <w:szCs w:val="24"/>
              </w:rPr>
              <w:t>2021</w:t>
            </w:r>
          </w:p>
        </w:tc>
        <w:tc>
          <w:tcPr>
            <w:tcW w:w="2356" w:type="dxa"/>
            <w:tcBorders>
              <w:top w:val="single" w:sz="4" w:space="0" w:color="auto"/>
              <w:left w:val="single" w:sz="4" w:space="0" w:color="auto"/>
              <w:bottom w:val="single" w:sz="4" w:space="0" w:color="auto"/>
              <w:right w:val="single" w:sz="4" w:space="0" w:color="auto"/>
            </w:tcBorders>
          </w:tcPr>
          <w:p w14:paraId="05D80A22" w14:textId="73F36BCD" w:rsidR="00E55C38" w:rsidRPr="005832D6" w:rsidRDefault="00E55C38" w:rsidP="00CD58C9">
            <w:pPr>
              <w:spacing w:before="60" w:after="0"/>
              <w:contextualSpacing/>
              <w:rPr>
                <w:rFonts w:ascii="Arial" w:hAnsi="Arial" w:cs="Arial"/>
                <w:iCs/>
                <w:color w:val="000000"/>
                <w:sz w:val="24"/>
                <w:szCs w:val="24"/>
              </w:rPr>
            </w:pPr>
            <w:r w:rsidRPr="005832D6">
              <w:rPr>
                <w:rFonts w:ascii="Arial" w:hAnsi="Arial" w:cs="Arial"/>
                <w:iCs/>
                <w:color w:val="000000"/>
                <w:sz w:val="24"/>
                <w:szCs w:val="24"/>
              </w:rPr>
              <w:t>Business Manager</w:t>
            </w:r>
          </w:p>
        </w:tc>
      </w:tr>
      <w:tr w:rsidR="00E55C38" w:rsidRPr="0051397B" w14:paraId="17C20A23" w14:textId="77777777" w:rsidTr="00510506">
        <w:trPr>
          <w:trHeight w:val="582"/>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1E462C88" w14:textId="77777777" w:rsidR="00E55C38" w:rsidRPr="000F3BFE" w:rsidRDefault="00E55C38" w:rsidP="00CD58C9">
            <w:pPr>
              <w:spacing w:after="0" w:line="240" w:lineRule="auto"/>
              <w:rPr>
                <w:rFonts w:ascii="Arial" w:eastAsia="Times New Roman" w:hAnsi="Arial" w:cs="Arial"/>
                <w:color w:val="000000"/>
                <w:sz w:val="24"/>
                <w:szCs w:val="24"/>
                <w:lang w:eastAsia="en-AU"/>
              </w:rPr>
            </w:pPr>
          </w:p>
        </w:tc>
        <w:tc>
          <w:tcPr>
            <w:tcW w:w="7988" w:type="dxa"/>
            <w:tcBorders>
              <w:top w:val="single" w:sz="4" w:space="0" w:color="auto"/>
              <w:left w:val="single" w:sz="4" w:space="0" w:color="auto"/>
              <w:bottom w:val="single" w:sz="4" w:space="0" w:color="auto"/>
              <w:right w:val="single" w:sz="4" w:space="0" w:color="auto"/>
            </w:tcBorders>
            <w:hideMark/>
          </w:tcPr>
          <w:p w14:paraId="05270EB7" w14:textId="77777777" w:rsidR="00E55C38" w:rsidRPr="000F3BFE" w:rsidRDefault="00E55C38" w:rsidP="00CD58C9">
            <w:pPr>
              <w:numPr>
                <w:ilvl w:val="0"/>
                <w:numId w:val="6"/>
              </w:numPr>
              <w:spacing w:before="60" w:after="0" w:line="240" w:lineRule="auto"/>
              <w:contextualSpacing/>
              <w:rPr>
                <w:rFonts w:ascii="Arial" w:eastAsia="Times New Roman" w:hAnsi="Arial" w:cs="Arial"/>
                <w:color w:val="000000"/>
                <w:sz w:val="24"/>
                <w:szCs w:val="24"/>
                <w:lang w:eastAsia="en-AU"/>
              </w:rPr>
            </w:pPr>
            <w:r w:rsidRPr="000F3BFE">
              <w:rPr>
                <w:rFonts w:ascii="Arial" w:eastAsia="Times New Roman" w:hAnsi="Arial" w:cs="Arial"/>
                <w:color w:val="000000"/>
                <w:sz w:val="24"/>
                <w:szCs w:val="24"/>
                <w:lang w:eastAsia="en-AU"/>
              </w:rPr>
              <w:t>Develop commercial relationships with Aboriginal and/or Torres Strait Islander businesses.</w:t>
            </w:r>
          </w:p>
        </w:tc>
        <w:tc>
          <w:tcPr>
            <w:tcW w:w="1710" w:type="dxa"/>
            <w:tcBorders>
              <w:top w:val="single" w:sz="4" w:space="0" w:color="auto"/>
              <w:left w:val="single" w:sz="4" w:space="0" w:color="auto"/>
              <w:bottom w:val="single" w:sz="4" w:space="0" w:color="auto"/>
              <w:right w:val="single" w:sz="4" w:space="0" w:color="auto"/>
            </w:tcBorders>
          </w:tcPr>
          <w:p w14:paraId="466C2386" w14:textId="0C7C5957" w:rsidR="00E55C38" w:rsidRPr="005832D6" w:rsidRDefault="00C76CC3" w:rsidP="00CD58C9">
            <w:pPr>
              <w:spacing w:before="60" w:after="0"/>
              <w:contextualSpacing/>
              <w:rPr>
                <w:rFonts w:ascii="Arial" w:hAnsi="Arial" w:cs="Arial"/>
                <w:iCs/>
                <w:color w:val="000000"/>
                <w:sz w:val="24"/>
                <w:szCs w:val="24"/>
              </w:rPr>
            </w:pPr>
            <w:r>
              <w:rPr>
                <w:rFonts w:ascii="Arial" w:hAnsi="Arial" w:cs="Arial"/>
                <w:iCs/>
                <w:color w:val="000000"/>
                <w:sz w:val="24"/>
                <w:szCs w:val="24"/>
              </w:rPr>
              <w:t>July</w:t>
            </w:r>
            <w:r w:rsidR="00E55C38" w:rsidRPr="005832D6">
              <w:rPr>
                <w:rFonts w:ascii="Arial" w:hAnsi="Arial" w:cs="Arial"/>
                <w:iCs/>
                <w:color w:val="000000"/>
                <w:sz w:val="24"/>
                <w:szCs w:val="24"/>
              </w:rPr>
              <w:t xml:space="preserve"> 2021</w:t>
            </w:r>
          </w:p>
        </w:tc>
        <w:tc>
          <w:tcPr>
            <w:tcW w:w="2356" w:type="dxa"/>
            <w:tcBorders>
              <w:top w:val="single" w:sz="4" w:space="0" w:color="auto"/>
              <w:left w:val="single" w:sz="4" w:space="0" w:color="auto"/>
              <w:bottom w:val="single" w:sz="4" w:space="0" w:color="auto"/>
              <w:right w:val="single" w:sz="4" w:space="0" w:color="auto"/>
            </w:tcBorders>
          </w:tcPr>
          <w:p w14:paraId="3D9BA97E" w14:textId="77777777" w:rsidR="00E55C38" w:rsidRPr="005832D6" w:rsidRDefault="00E55C38" w:rsidP="00CD58C9">
            <w:pPr>
              <w:spacing w:before="60" w:after="0"/>
              <w:contextualSpacing/>
              <w:rPr>
                <w:rFonts w:ascii="Arial" w:hAnsi="Arial" w:cs="Arial"/>
                <w:iCs/>
                <w:color w:val="000000"/>
                <w:sz w:val="24"/>
                <w:szCs w:val="24"/>
              </w:rPr>
            </w:pPr>
            <w:r w:rsidRPr="005832D6">
              <w:rPr>
                <w:rFonts w:ascii="Arial" w:hAnsi="Arial" w:cs="Arial"/>
                <w:iCs/>
                <w:color w:val="000000"/>
                <w:sz w:val="24"/>
                <w:szCs w:val="24"/>
              </w:rPr>
              <w:t>Business Manager</w:t>
            </w:r>
          </w:p>
        </w:tc>
      </w:tr>
      <w:tr w:rsidR="009910F1" w:rsidRPr="0051397B" w14:paraId="1BE70A6C" w14:textId="77777777" w:rsidTr="00510506">
        <w:trPr>
          <w:trHeight w:val="843"/>
        </w:trPr>
        <w:tc>
          <w:tcPr>
            <w:tcW w:w="2830" w:type="dxa"/>
            <w:vMerge w:val="restart"/>
            <w:tcBorders>
              <w:top w:val="single" w:sz="4" w:space="0" w:color="auto"/>
              <w:left w:val="single" w:sz="4" w:space="0" w:color="auto"/>
              <w:right w:val="single" w:sz="4" w:space="0" w:color="auto"/>
            </w:tcBorders>
            <w:hideMark/>
          </w:tcPr>
          <w:p w14:paraId="0A0B9F82" w14:textId="7922F0A0" w:rsidR="009910F1" w:rsidRPr="005832D6" w:rsidRDefault="00545C3F" w:rsidP="00CD58C9">
            <w:pPr>
              <w:pStyle w:val="ListParagraph"/>
              <w:numPr>
                <w:ilvl w:val="0"/>
                <w:numId w:val="4"/>
              </w:numPr>
              <w:shd w:val="clear" w:color="auto" w:fill="FFFFFF"/>
              <w:spacing w:after="0" w:line="240" w:lineRule="auto"/>
              <w:rPr>
                <w:rFonts w:ascii="Arial" w:hAnsi="Arial" w:cs="Arial"/>
                <w:iCs/>
                <w:sz w:val="24"/>
                <w:szCs w:val="24"/>
              </w:rPr>
            </w:pPr>
            <w:r w:rsidRPr="00545C3F">
              <w:rPr>
                <w:rFonts w:ascii="Arial" w:hAnsi="Arial" w:cs="Arial"/>
                <w:iCs/>
                <w:sz w:val="24"/>
                <w:szCs w:val="24"/>
              </w:rPr>
              <w:t>Support equitable access to communications research opportunities and consumer information.</w:t>
            </w:r>
            <w:r>
              <w:rPr>
                <w:rFonts w:ascii="Arial" w:hAnsi="Arial" w:cs="Arial"/>
                <w:iCs/>
                <w:sz w:val="24"/>
                <w:szCs w:val="24"/>
              </w:rPr>
              <w:t xml:space="preserve"> </w:t>
            </w:r>
          </w:p>
        </w:tc>
        <w:tc>
          <w:tcPr>
            <w:tcW w:w="7988" w:type="dxa"/>
            <w:tcBorders>
              <w:top w:val="single" w:sz="4" w:space="0" w:color="auto"/>
              <w:left w:val="single" w:sz="4" w:space="0" w:color="auto"/>
              <w:bottom w:val="single" w:sz="4" w:space="0" w:color="auto"/>
              <w:right w:val="single" w:sz="4" w:space="0" w:color="auto"/>
            </w:tcBorders>
          </w:tcPr>
          <w:p w14:paraId="7AF2F9F1" w14:textId="725BB6D2" w:rsidR="009910F1" w:rsidRPr="005832D6" w:rsidRDefault="009910F1" w:rsidP="00CD58C9">
            <w:pPr>
              <w:numPr>
                <w:ilvl w:val="0"/>
                <w:numId w:val="6"/>
              </w:numPr>
              <w:spacing w:before="60" w:after="0" w:line="240" w:lineRule="auto"/>
              <w:contextualSpacing/>
              <w:rPr>
                <w:rFonts w:ascii="Arial" w:eastAsia="Times New Roman" w:hAnsi="Arial" w:cs="Arial"/>
                <w:iCs/>
                <w:color w:val="000000"/>
                <w:sz w:val="24"/>
                <w:szCs w:val="24"/>
                <w:lang w:eastAsia="en-AU"/>
              </w:rPr>
            </w:pPr>
            <w:r w:rsidRPr="005832D6">
              <w:rPr>
                <w:rFonts w:ascii="Arial" w:eastAsia="Times New Roman" w:hAnsi="Arial" w:cs="Arial"/>
                <w:iCs/>
                <w:color w:val="000000"/>
                <w:sz w:val="24"/>
                <w:szCs w:val="24"/>
                <w:lang w:eastAsia="en-AU"/>
              </w:rPr>
              <w:t>Review and update ACCAN’s research and knowledge management tools to ensure Aboriginal and Torres Strait Islander resources and materials are represented.</w:t>
            </w:r>
          </w:p>
        </w:tc>
        <w:tc>
          <w:tcPr>
            <w:tcW w:w="1710" w:type="dxa"/>
            <w:tcBorders>
              <w:top w:val="single" w:sz="4" w:space="0" w:color="auto"/>
              <w:left w:val="single" w:sz="4" w:space="0" w:color="auto"/>
              <w:bottom w:val="single" w:sz="4" w:space="0" w:color="auto"/>
              <w:right w:val="single" w:sz="4" w:space="0" w:color="auto"/>
            </w:tcBorders>
          </w:tcPr>
          <w:p w14:paraId="566B89D6" w14:textId="6818AC7C" w:rsidR="009910F1" w:rsidRPr="005832D6" w:rsidRDefault="009910F1" w:rsidP="00CD58C9">
            <w:pPr>
              <w:spacing w:before="60" w:after="0"/>
              <w:contextualSpacing/>
              <w:rPr>
                <w:rFonts w:ascii="Arial" w:hAnsi="Arial" w:cs="Arial"/>
                <w:iCs/>
                <w:color w:val="000000"/>
                <w:sz w:val="24"/>
                <w:szCs w:val="24"/>
              </w:rPr>
            </w:pPr>
            <w:r>
              <w:rPr>
                <w:rFonts w:ascii="Arial" w:hAnsi="Arial" w:cs="Arial"/>
                <w:iCs/>
                <w:color w:val="000000"/>
                <w:sz w:val="24"/>
                <w:szCs w:val="24"/>
              </w:rPr>
              <w:t>September -December 2021</w:t>
            </w:r>
            <w:r w:rsidR="00510506">
              <w:rPr>
                <w:rFonts w:ascii="Arial" w:hAnsi="Arial" w:cs="Arial"/>
                <w:iCs/>
                <w:color w:val="000000"/>
                <w:sz w:val="24"/>
                <w:szCs w:val="24"/>
              </w:rPr>
              <w:t>-</w:t>
            </w:r>
            <w:r>
              <w:rPr>
                <w:rFonts w:ascii="Arial" w:hAnsi="Arial" w:cs="Arial"/>
                <w:iCs/>
                <w:color w:val="000000"/>
                <w:sz w:val="24"/>
                <w:szCs w:val="24"/>
              </w:rPr>
              <w:t>2022</w:t>
            </w:r>
          </w:p>
        </w:tc>
        <w:tc>
          <w:tcPr>
            <w:tcW w:w="2356" w:type="dxa"/>
            <w:tcBorders>
              <w:top w:val="single" w:sz="4" w:space="0" w:color="auto"/>
              <w:left w:val="single" w:sz="4" w:space="0" w:color="auto"/>
              <w:bottom w:val="single" w:sz="4" w:space="0" w:color="auto"/>
              <w:right w:val="single" w:sz="4" w:space="0" w:color="auto"/>
            </w:tcBorders>
          </w:tcPr>
          <w:p w14:paraId="7693B72C" w14:textId="02338772" w:rsidR="009910F1" w:rsidRPr="005832D6" w:rsidRDefault="009910F1" w:rsidP="00CD58C9">
            <w:pPr>
              <w:spacing w:before="60" w:after="0"/>
              <w:contextualSpacing/>
              <w:rPr>
                <w:rFonts w:ascii="Arial" w:hAnsi="Arial" w:cs="Arial"/>
                <w:iCs/>
                <w:color w:val="000000"/>
                <w:sz w:val="24"/>
                <w:szCs w:val="24"/>
              </w:rPr>
            </w:pPr>
            <w:r w:rsidRPr="005832D6">
              <w:rPr>
                <w:rFonts w:ascii="Arial" w:hAnsi="Arial" w:cs="Arial"/>
                <w:iCs/>
                <w:color w:val="000000"/>
                <w:sz w:val="24"/>
                <w:szCs w:val="24"/>
              </w:rPr>
              <w:t>Grants and Research Manager</w:t>
            </w:r>
          </w:p>
        </w:tc>
      </w:tr>
      <w:tr w:rsidR="009910F1" w:rsidRPr="0051397B" w14:paraId="21B5B8D8" w14:textId="77777777" w:rsidTr="00510506">
        <w:trPr>
          <w:trHeight w:val="843"/>
        </w:trPr>
        <w:tc>
          <w:tcPr>
            <w:tcW w:w="2830" w:type="dxa"/>
            <w:vMerge/>
            <w:tcBorders>
              <w:left w:val="single" w:sz="4" w:space="0" w:color="auto"/>
              <w:right w:val="single" w:sz="4" w:space="0" w:color="auto"/>
            </w:tcBorders>
          </w:tcPr>
          <w:p w14:paraId="5448EB41" w14:textId="77777777" w:rsidR="009910F1" w:rsidRPr="005832D6" w:rsidRDefault="009910F1" w:rsidP="00CD58C9">
            <w:pPr>
              <w:pStyle w:val="ListParagraph"/>
              <w:numPr>
                <w:ilvl w:val="0"/>
                <w:numId w:val="4"/>
              </w:numPr>
              <w:shd w:val="clear" w:color="auto" w:fill="FFFFFF"/>
              <w:spacing w:after="0" w:line="240" w:lineRule="auto"/>
              <w:rPr>
                <w:rFonts w:ascii="Arial" w:hAnsi="Arial" w:cs="Arial"/>
                <w:iCs/>
                <w:sz w:val="24"/>
                <w:szCs w:val="24"/>
              </w:rPr>
            </w:pPr>
          </w:p>
        </w:tc>
        <w:tc>
          <w:tcPr>
            <w:tcW w:w="7988" w:type="dxa"/>
            <w:tcBorders>
              <w:top w:val="single" w:sz="4" w:space="0" w:color="auto"/>
              <w:left w:val="single" w:sz="4" w:space="0" w:color="auto"/>
              <w:bottom w:val="single" w:sz="4" w:space="0" w:color="auto"/>
              <w:right w:val="single" w:sz="4" w:space="0" w:color="auto"/>
            </w:tcBorders>
          </w:tcPr>
          <w:p w14:paraId="0C75FB40" w14:textId="53810704" w:rsidR="009910F1" w:rsidRPr="005832D6" w:rsidRDefault="009910F1" w:rsidP="0032388F">
            <w:pPr>
              <w:numPr>
                <w:ilvl w:val="0"/>
                <w:numId w:val="6"/>
              </w:numPr>
              <w:spacing w:before="60" w:after="0" w:line="240" w:lineRule="auto"/>
              <w:contextualSpacing/>
              <w:rPr>
                <w:rFonts w:ascii="Arial" w:eastAsia="Times New Roman" w:hAnsi="Arial" w:cs="Arial"/>
                <w:iCs/>
                <w:color w:val="000000"/>
                <w:sz w:val="24"/>
                <w:szCs w:val="24"/>
                <w:lang w:eastAsia="en-AU"/>
              </w:rPr>
            </w:pPr>
            <w:r w:rsidRPr="00F971D9">
              <w:rPr>
                <w:rFonts w:ascii="Arial" w:hAnsi="Arial" w:cs="Arial"/>
                <w:iCs/>
                <w:color w:val="000000"/>
                <w:sz w:val="24"/>
                <w:szCs w:val="24"/>
              </w:rPr>
              <w:t>Consult Aboriginal and Torres Strait Islander communities regarding appropriateness of the Independent Grants Program’s promotion, application and selection processes.</w:t>
            </w:r>
          </w:p>
        </w:tc>
        <w:tc>
          <w:tcPr>
            <w:tcW w:w="1710" w:type="dxa"/>
            <w:tcBorders>
              <w:top w:val="single" w:sz="4" w:space="0" w:color="auto"/>
              <w:left w:val="single" w:sz="4" w:space="0" w:color="auto"/>
              <w:bottom w:val="single" w:sz="4" w:space="0" w:color="auto"/>
              <w:right w:val="single" w:sz="4" w:space="0" w:color="auto"/>
            </w:tcBorders>
          </w:tcPr>
          <w:p w14:paraId="2534898A" w14:textId="1B820C4F" w:rsidR="009910F1" w:rsidRPr="005832D6" w:rsidRDefault="009910F1" w:rsidP="00CD58C9">
            <w:pPr>
              <w:spacing w:before="60" w:after="0"/>
              <w:contextualSpacing/>
              <w:rPr>
                <w:rFonts w:ascii="Arial" w:hAnsi="Arial" w:cs="Arial"/>
                <w:iCs/>
                <w:color w:val="000000"/>
                <w:sz w:val="24"/>
                <w:szCs w:val="24"/>
              </w:rPr>
            </w:pPr>
            <w:r w:rsidRPr="005832D6">
              <w:rPr>
                <w:rFonts w:ascii="Arial" w:hAnsi="Arial" w:cs="Arial"/>
                <w:iCs/>
                <w:color w:val="000000"/>
                <w:sz w:val="24"/>
                <w:szCs w:val="24"/>
              </w:rPr>
              <w:t>September -December 2021</w:t>
            </w:r>
            <w:r w:rsidR="00510506">
              <w:rPr>
                <w:rFonts w:ascii="Arial" w:hAnsi="Arial" w:cs="Arial"/>
                <w:iCs/>
                <w:color w:val="000000"/>
                <w:sz w:val="24"/>
                <w:szCs w:val="24"/>
              </w:rPr>
              <w:t>-</w:t>
            </w:r>
            <w:r>
              <w:rPr>
                <w:rFonts w:ascii="Arial" w:hAnsi="Arial" w:cs="Arial"/>
                <w:iCs/>
                <w:color w:val="000000"/>
                <w:sz w:val="24"/>
                <w:szCs w:val="24"/>
              </w:rPr>
              <w:t>2022</w:t>
            </w:r>
          </w:p>
        </w:tc>
        <w:tc>
          <w:tcPr>
            <w:tcW w:w="2356" w:type="dxa"/>
            <w:tcBorders>
              <w:top w:val="single" w:sz="4" w:space="0" w:color="auto"/>
              <w:left w:val="single" w:sz="4" w:space="0" w:color="auto"/>
              <w:bottom w:val="single" w:sz="4" w:space="0" w:color="auto"/>
              <w:right w:val="single" w:sz="4" w:space="0" w:color="auto"/>
            </w:tcBorders>
          </w:tcPr>
          <w:p w14:paraId="6B8D2AF4" w14:textId="0972673A" w:rsidR="009910F1" w:rsidRPr="005832D6" w:rsidRDefault="009910F1" w:rsidP="00CD58C9">
            <w:pPr>
              <w:spacing w:before="60" w:after="0"/>
              <w:contextualSpacing/>
              <w:rPr>
                <w:rFonts w:ascii="Arial" w:hAnsi="Arial" w:cs="Arial"/>
                <w:iCs/>
                <w:color w:val="000000"/>
                <w:sz w:val="24"/>
                <w:szCs w:val="24"/>
              </w:rPr>
            </w:pPr>
            <w:r w:rsidRPr="005832D6">
              <w:rPr>
                <w:rFonts w:ascii="Arial" w:hAnsi="Arial" w:cs="Arial"/>
                <w:iCs/>
                <w:color w:val="000000"/>
                <w:sz w:val="24"/>
                <w:szCs w:val="24"/>
              </w:rPr>
              <w:t>Grants and Research Manager</w:t>
            </w:r>
          </w:p>
        </w:tc>
      </w:tr>
      <w:tr w:rsidR="009910F1" w:rsidRPr="0051397B" w14:paraId="15851321" w14:textId="77777777" w:rsidTr="00510506">
        <w:trPr>
          <w:trHeight w:val="843"/>
        </w:trPr>
        <w:tc>
          <w:tcPr>
            <w:tcW w:w="2830" w:type="dxa"/>
            <w:vMerge/>
            <w:tcBorders>
              <w:left w:val="single" w:sz="4" w:space="0" w:color="auto"/>
              <w:right w:val="single" w:sz="4" w:space="0" w:color="auto"/>
            </w:tcBorders>
          </w:tcPr>
          <w:p w14:paraId="09879965" w14:textId="77777777" w:rsidR="009910F1" w:rsidRPr="005832D6" w:rsidRDefault="009910F1" w:rsidP="00CD58C9">
            <w:pPr>
              <w:pStyle w:val="ListParagraph"/>
              <w:numPr>
                <w:ilvl w:val="0"/>
                <w:numId w:val="4"/>
              </w:numPr>
              <w:shd w:val="clear" w:color="auto" w:fill="FFFFFF"/>
              <w:spacing w:after="0" w:line="240" w:lineRule="auto"/>
              <w:rPr>
                <w:rFonts w:ascii="Arial" w:hAnsi="Arial" w:cs="Arial"/>
                <w:iCs/>
                <w:sz w:val="24"/>
                <w:szCs w:val="24"/>
              </w:rPr>
            </w:pPr>
          </w:p>
        </w:tc>
        <w:tc>
          <w:tcPr>
            <w:tcW w:w="7988" w:type="dxa"/>
            <w:tcBorders>
              <w:top w:val="single" w:sz="4" w:space="0" w:color="auto"/>
              <w:left w:val="single" w:sz="4" w:space="0" w:color="auto"/>
              <w:bottom w:val="single" w:sz="4" w:space="0" w:color="auto"/>
              <w:right w:val="single" w:sz="4" w:space="0" w:color="auto"/>
            </w:tcBorders>
          </w:tcPr>
          <w:p w14:paraId="32146819" w14:textId="16E74D31" w:rsidR="009910F1" w:rsidRPr="005832D6" w:rsidRDefault="009910F1" w:rsidP="0032388F">
            <w:pPr>
              <w:numPr>
                <w:ilvl w:val="0"/>
                <w:numId w:val="6"/>
              </w:numPr>
              <w:spacing w:before="60" w:after="0" w:line="240" w:lineRule="auto"/>
              <w:contextualSpacing/>
              <w:rPr>
                <w:rFonts w:ascii="Arial" w:eastAsia="Times New Roman" w:hAnsi="Arial" w:cs="Arial"/>
                <w:iCs/>
                <w:color w:val="000000"/>
                <w:sz w:val="24"/>
                <w:szCs w:val="24"/>
                <w:lang w:eastAsia="en-AU"/>
              </w:rPr>
            </w:pPr>
            <w:r w:rsidRPr="005832D6">
              <w:rPr>
                <w:rFonts w:ascii="Arial" w:eastAsia="Times New Roman" w:hAnsi="Arial" w:cs="Arial"/>
                <w:iCs/>
                <w:color w:val="000000"/>
                <w:sz w:val="24"/>
                <w:szCs w:val="24"/>
                <w:lang w:eastAsia="en-AU"/>
              </w:rPr>
              <w:t xml:space="preserve">Identify Aboriginal and Torres Strait Islander controlled organisations and consider how they may be involved in </w:t>
            </w:r>
            <w:r w:rsidR="00936AE9">
              <w:rPr>
                <w:rFonts w:ascii="Arial" w:eastAsia="Times New Roman" w:hAnsi="Arial" w:cs="Arial"/>
                <w:iCs/>
                <w:color w:val="000000"/>
                <w:sz w:val="24"/>
                <w:szCs w:val="24"/>
                <w:lang w:eastAsia="en-AU"/>
              </w:rPr>
              <w:t xml:space="preserve">delivering </w:t>
            </w:r>
            <w:r w:rsidRPr="005832D6">
              <w:rPr>
                <w:rFonts w:ascii="Arial" w:eastAsia="Times New Roman" w:hAnsi="Arial" w:cs="Arial"/>
                <w:iCs/>
                <w:color w:val="000000"/>
                <w:sz w:val="24"/>
                <w:szCs w:val="24"/>
                <w:lang w:eastAsia="en-AU"/>
              </w:rPr>
              <w:t xml:space="preserve">our </w:t>
            </w:r>
            <w:r w:rsidR="00936AE9">
              <w:rPr>
                <w:rFonts w:ascii="Arial" w:eastAsia="Times New Roman" w:hAnsi="Arial" w:cs="Arial"/>
                <w:iCs/>
                <w:color w:val="000000"/>
                <w:sz w:val="24"/>
                <w:szCs w:val="24"/>
                <w:lang w:eastAsia="en-AU"/>
              </w:rPr>
              <w:t>commissioned research</w:t>
            </w:r>
            <w:r w:rsidRPr="005832D6">
              <w:rPr>
                <w:rFonts w:ascii="Arial" w:eastAsia="Times New Roman" w:hAnsi="Arial" w:cs="Arial"/>
                <w:iCs/>
                <w:color w:val="000000"/>
                <w:sz w:val="24"/>
                <w:szCs w:val="24"/>
                <w:lang w:eastAsia="en-AU"/>
              </w:rPr>
              <w:t>.</w:t>
            </w:r>
          </w:p>
        </w:tc>
        <w:tc>
          <w:tcPr>
            <w:tcW w:w="1710" w:type="dxa"/>
            <w:tcBorders>
              <w:top w:val="single" w:sz="4" w:space="0" w:color="auto"/>
              <w:left w:val="single" w:sz="4" w:space="0" w:color="auto"/>
              <w:bottom w:val="single" w:sz="4" w:space="0" w:color="auto"/>
              <w:right w:val="single" w:sz="4" w:space="0" w:color="auto"/>
            </w:tcBorders>
          </w:tcPr>
          <w:p w14:paraId="53EA4798" w14:textId="4EBBA01D" w:rsidR="009910F1" w:rsidRPr="005832D6" w:rsidRDefault="009910F1" w:rsidP="00CD58C9">
            <w:pPr>
              <w:spacing w:before="60" w:after="0"/>
              <w:contextualSpacing/>
              <w:rPr>
                <w:rFonts w:ascii="Arial" w:hAnsi="Arial" w:cs="Arial"/>
                <w:iCs/>
                <w:color w:val="000000"/>
                <w:sz w:val="24"/>
                <w:szCs w:val="24"/>
              </w:rPr>
            </w:pPr>
            <w:r>
              <w:rPr>
                <w:rFonts w:ascii="Arial" w:hAnsi="Arial" w:cs="Arial"/>
                <w:iCs/>
                <w:color w:val="000000"/>
                <w:sz w:val="24"/>
                <w:szCs w:val="24"/>
              </w:rPr>
              <w:t>September -December 2021</w:t>
            </w:r>
            <w:r w:rsidR="00510506">
              <w:rPr>
                <w:rFonts w:ascii="Arial" w:hAnsi="Arial" w:cs="Arial"/>
                <w:iCs/>
                <w:color w:val="000000"/>
                <w:sz w:val="24"/>
                <w:szCs w:val="24"/>
              </w:rPr>
              <w:t>-</w:t>
            </w:r>
            <w:r>
              <w:rPr>
                <w:rFonts w:ascii="Arial" w:hAnsi="Arial" w:cs="Arial"/>
                <w:iCs/>
                <w:color w:val="000000"/>
                <w:sz w:val="24"/>
                <w:szCs w:val="24"/>
              </w:rPr>
              <w:t>2022</w:t>
            </w:r>
          </w:p>
        </w:tc>
        <w:tc>
          <w:tcPr>
            <w:tcW w:w="2356" w:type="dxa"/>
            <w:tcBorders>
              <w:top w:val="single" w:sz="4" w:space="0" w:color="auto"/>
              <w:left w:val="single" w:sz="4" w:space="0" w:color="auto"/>
              <w:bottom w:val="single" w:sz="4" w:space="0" w:color="auto"/>
              <w:right w:val="single" w:sz="4" w:space="0" w:color="auto"/>
            </w:tcBorders>
          </w:tcPr>
          <w:p w14:paraId="5DC97B1E" w14:textId="68B68648" w:rsidR="009910F1" w:rsidRPr="005832D6" w:rsidRDefault="009910F1" w:rsidP="00CD58C9">
            <w:pPr>
              <w:spacing w:before="60" w:after="0"/>
              <w:contextualSpacing/>
              <w:rPr>
                <w:rFonts w:ascii="Arial" w:hAnsi="Arial" w:cs="Arial"/>
                <w:iCs/>
                <w:color w:val="000000"/>
                <w:sz w:val="24"/>
                <w:szCs w:val="24"/>
              </w:rPr>
            </w:pPr>
            <w:r w:rsidRPr="005832D6">
              <w:rPr>
                <w:rFonts w:ascii="Arial" w:hAnsi="Arial" w:cs="Arial"/>
                <w:iCs/>
                <w:color w:val="000000"/>
                <w:sz w:val="24"/>
                <w:szCs w:val="24"/>
              </w:rPr>
              <w:t>Grants and Research Manager</w:t>
            </w:r>
          </w:p>
        </w:tc>
      </w:tr>
      <w:tr w:rsidR="009910F1" w:rsidRPr="0051397B" w14:paraId="7DC470E3" w14:textId="77777777" w:rsidTr="00510506">
        <w:trPr>
          <w:trHeight w:val="890"/>
        </w:trPr>
        <w:tc>
          <w:tcPr>
            <w:tcW w:w="2830" w:type="dxa"/>
            <w:vMerge/>
            <w:tcBorders>
              <w:left w:val="single" w:sz="4" w:space="0" w:color="auto"/>
              <w:right w:val="single" w:sz="4" w:space="0" w:color="auto"/>
            </w:tcBorders>
          </w:tcPr>
          <w:p w14:paraId="119D712F" w14:textId="77777777" w:rsidR="009910F1" w:rsidRPr="005832D6" w:rsidRDefault="009910F1" w:rsidP="00CD58C9">
            <w:pPr>
              <w:pStyle w:val="ListParagraph"/>
              <w:numPr>
                <w:ilvl w:val="0"/>
                <w:numId w:val="4"/>
              </w:numPr>
              <w:shd w:val="clear" w:color="auto" w:fill="FFFFFF"/>
              <w:spacing w:after="0" w:line="240" w:lineRule="auto"/>
              <w:rPr>
                <w:rFonts w:ascii="Arial" w:hAnsi="Arial" w:cs="Arial"/>
                <w:iCs/>
                <w:sz w:val="24"/>
                <w:szCs w:val="24"/>
              </w:rPr>
            </w:pPr>
          </w:p>
        </w:tc>
        <w:tc>
          <w:tcPr>
            <w:tcW w:w="7988" w:type="dxa"/>
            <w:tcBorders>
              <w:top w:val="single" w:sz="4" w:space="0" w:color="auto"/>
              <w:left w:val="single" w:sz="4" w:space="0" w:color="auto"/>
              <w:bottom w:val="single" w:sz="4" w:space="0" w:color="auto"/>
              <w:right w:val="single" w:sz="4" w:space="0" w:color="auto"/>
            </w:tcBorders>
          </w:tcPr>
          <w:p w14:paraId="600BCF38" w14:textId="5BAE98DA" w:rsidR="009910F1" w:rsidRPr="005832D6" w:rsidRDefault="009910F1" w:rsidP="00CD58C9">
            <w:pPr>
              <w:numPr>
                <w:ilvl w:val="0"/>
                <w:numId w:val="6"/>
              </w:numPr>
              <w:spacing w:before="60" w:after="0" w:line="240" w:lineRule="auto"/>
              <w:contextualSpacing/>
              <w:rPr>
                <w:rFonts w:ascii="Arial" w:eastAsia="Times New Roman" w:hAnsi="Arial" w:cs="Arial"/>
                <w:iCs/>
                <w:color w:val="000000"/>
                <w:sz w:val="24"/>
                <w:szCs w:val="24"/>
                <w:lang w:eastAsia="en-AU"/>
              </w:rPr>
            </w:pPr>
            <w:r w:rsidRPr="005832D6">
              <w:rPr>
                <w:rFonts w:ascii="Arial" w:eastAsia="Times New Roman" w:hAnsi="Arial" w:cs="Arial"/>
                <w:iCs/>
                <w:color w:val="000000"/>
                <w:sz w:val="24"/>
                <w:szCs w:val="24"/>
                <w:lang w:eastAsia="en-AU"/>
              </w:rPr>
              <w:t>Maintain, and increase annually, a list of Aboriginal and Torres Strait Islander organisations where the Grants Program is promoted.</w:t>
            </w:r>
          </w:p>
        </w:tc>
        <w:tc>
          <w:tcPr>
            <w:tcW w:w="1710" w:type="dxa"/>
            <w:tcBorders>
              <w:top w:val="single" w:sz="4" w:space="0" w:color="auto"/>
              <w:left w:val="single" w:sz="4" w:space="0" w:color="auto"/>
              <w:bottom w:val="single" w:sz="4" w:space="0" w:color="auto"/>
              <w:right w:val="single" w:sz="4" w:space="0" w:color="auto"/>
            </w:tcBorders>
          </w:tcPr>
          <w:p w14:paraId="40198B8F" w14:textId="618A1DCD" w:rsidR="009910F1" w:rsidRPr="005832D6" w:rsidRDefault="009910F1" w:rsidP="00CD58C9">
            <w:pPr>
              <w:spacing w:before="60" w:after="0"/>
              <w:contextualSpacing/>
              <w:rPr>
                <w:rFonts w:ascii="Arial" w:hAnsi="Arial" w:cs="Arial"/>
                <w:iCs/>
                <w:color w:val="000000"/>
                <w:sz w:val="24"/>
                <w:szCs w:val="24"/>
              </w:rPr>
            </w:pPr>
            <w:r>
              <w:rPr>
                <w:rFonts w:ascii="Arial" w:hAnsi="Arial" w:cs="Arial"/>
                <w:iCs/>
                <w:color w:val="000000"/>
                <w:sz w:val="24"/>
                <w:szCs w:val="24"/>
              </w:rPr>
              <w:t>September -December 2021</w:t>
            </w:r>
            <w:r w:rsidR="00510506">
              <w:rPr>
                <w:rFonts w:ascii="Arial" w:hAnsi="Arial" w:cs="Arial"/>
                <w:iCs/>
                <w:color w:val="000000"/>
                <w:sz w:val="24"/>
                <w:szCs w:val="24"/>
              </w:rPr>
              <w:t>-</w:t>
            </w:r>
            <w:r>
              <w:rPr>
                <w:rFonts w:ascii="Arial" w:hAnsi="Arial" w:cs="Arial"/>
                <w:iCs/>
                <w:color w:val="000000"/>
                <w:sz w:val="24"/>
                <w:szCs w:val="24"/>
              </w:rPr>
              <w:t>2022</w:t>
            </w:r>
          </w:p>
        </w:tc>
        <w:tc>
          <w:tcPr>
            <w:tcW w:w="2356" w:type="dxa"/>
            <w:tcBorders>
              <w:top w:val="single" w:sz="4" w:space="0" w:color="auto"/>
              <w:left w:val="single" w:sz="4" w:space="0" w:color="auto"/>
              <w:bottom w:val="single" w:sz="4" w:space="0" w:color="auto"/>
              <w:right w:val="single" w:sz="4" w:space="0" w:color="auto"/>
            </w:tcBorders>
          </w:tcPr>
          <w:p w14:paraId="7040B749" w14:textId="609CBC81" w:rsidR="009910F1" w:rsidRPr="005832D6" w:rsidRDefault="009910F1" w:rsidP="00CD58C9">
            <w:pPr>
              <w:spacing w:before="60" w:after="0"/>
              <w:contextualSpacing/>
              <w:rPr>
                <w:rFonts w:ascii="Arial" w:hAnsi="Arial" w:cs="Arial"/>
                <w:iCs/>
                <w:color w:val="000000"/>
                <w:sz w:val="24"/>
                <w:szCs w:val="24"/>
              </w:rPr>
            </w:pPr>
            <w:r w:rsidRPr="005832D6">
              <w:rPr>
                <w:rFonts w:ascii="Arial" w:hAnsi="Arial" w:cs="Arial"/>
                <w:iCs/>
                <w:color w:val="000000"/>
                <w:sz w:val="24"/>
                <w:szCs w:val="24"/>
              </w:rPr>
              <w:t>Grants and Research Manager</w:t>
            </w:r>
          </w:p>
        </w:tc>
      </w:tr>
      <w:tr w:rsidR="009910F1" w:rsidRPr="0051397B" w14:paraId="2529CF8B" w14:textId="77777777" w:rsidTr="00510506">
        <w:trPr>
          <w:trHeight w:val="630"/>
        </w:trPr>
        <w:tc>
          <w:tcPr>
            <w:tcW w:w="2830" w:type="dxa"/>
            <w:vMerge/>
            <w:tcBorders>
              <w:left w:val="single" w:sz="4" w:space="0" w:color="auto"/>
              <w:right w:val="single" w:sz="4" w:space="0" w:color="auto"/>
            </w:tcBorders>
          </w:tcPr>
          <w:p w14:paraId="742BC0F4" w14:textId="77777777" w:rsidR="009910F1" w:rsidRPr="005832D6" w:rsidRDefault="009910F1" w:rsidP="00CD58C9">
            <w:pPr>
              <w:pStyle w:val="ListParagraph"/>
              <w:numPr>
                <w:ilvl w:val="0"/>
                <w:numId w:val="4"/>
              </w:numPr>
              <w:shd w:val="clear" w:color="auto" w:fill="FFFFFF"/>
              <w:spacing w:after="0" w:line="240" w:lineRule="auto"/>
              <w:rPr>
                <w:rFonts w:ascii="Arial" w:hAnsi="Arial" w:cs="Arial"/>
                <w:iCs/>
                <w:sz w:val="24"/>
                <w:szCs w:val="24"/>
              </w:rPr>
            </w:pPr>
          </w:p>
        </w:tc>
        <w:tc>
          <w:tcPr>
            <w:tcW w:w="7988" w:type="dxa"/>
            <w:tcBorders>
              <w:top w:val="single" w:sz="4" w:space="0" w:color="auto"/>
              <w:left w:val="single" w:sz="4" w:space="0" w:color="auto"/>
              <w:bottom w:val="single" w:sz="4" w:space="0" w:color="auto"/>
              <w:right w:val="single" w:sz="4" w:space="0" w:color="auto"/>
            </w:tcBorders>
          </w:tcPr>
          <w:p w14:paraId="4D9640A8" w14:textId="025060C3" w:rsidR="009910F1" w:rsidRPr="005832D6" w:rsidRDefault="009910F1" w:rsidP="0032388F">
            <w:pPr>
              <w:pStyle w:val="ListParagraph"/>
              <w:numPr>
                <w:ilvl w:val="0"/>
                <w:numId w:val="6"/>
              </w:numPr>
              <w:spacing w:before="60" w:after="0" w:line="240" w:lineRule="auto"/>
              <w:rPr>
                <w:rFonts w:ascii="Arial" w:eastAsia="Times New Roman" w:hAnsi="Arial" w:cs="Arial"/>
                <w:iCs/>
                <w:color w:val="000000"/>
                <w:sz w:val="24"/>
                <w:szCs w:val="24"/>
                <w:lang w:eastAsia="en-AU"/>
              </w:rPr>
            </w:pPr>
            <w:r w:rsidRPr="005832D6">
              <w:rPr>
                <w:rFonts w:ascii="Arial" w:eastAsia="Times New Roman" w:hAnsi="Arial" w:cs="Arial"/>
                <w:iCs/>
                <w:color w:val="000000"/>
                <w:sz w:val="24"/>
                <w:szCs w:val="24"/>
                <w:lang w:eastAsia="en-AU"/>
              </w:rPr>
              <w:t xml:space="preserve">Review the Grants Panel membership and Terms of Reference for opportunities to improve Aboriginal and Torres Strait Islander participation. </w:t>
            </w:r>
          </w:p>
        </w:tc>
        <w:tc>
          <w:tcPr>
            <w:tcW w:w="1710" w:type="dxa"/>
            <w:tcBorders>
              <w:top w:val="single" w:sz="4" w:space="0" w:color="auto"/>
              <w:left w:val="single" w:sz="4" w:space="0" w:color="auto"/>
              <w:bottom w:val="single" w:sz="4" w:space="0" w:color="auto"/>
              <w:right w:val="single" w:sz="4" w:space="0" w:color="auto"/>
            </w:tcBorders>
          </w:tcPr>
          <w:p w14:paraId="183B5C27" w14:textId="6DF88D57" w:rsidR="009910F1" w:rsidRPr="005832D6" w:rsidRDefault="009910F1" w:rsidP="00CD58C9">
            <w:pPr>
              <w:spacing w:before="60" w:after="0"/>
              <w:contextualSpacing/>
              <w:rPr>
                <w:rFonts w:ascii="Arial" w:hAnsi="Arial" w:cs="Arial"/>
                <w:iCs/>
                <w:color w:val="000000"/>
                <w:sz w:val="24"/>
                <w:szCs w:val="24"/>
              </w:rPr>
            </w:pPr>
            <w:r>
              <w:rPr>
                <w:rFonts w:ascii="Arial" w:hAnsi="Arial" w:cs="Arial"/>
                <w:iCs/>
                <w:color w:val="000000"/>
                <w:sz w:val="24"/>
                <w:szCs w:val="24"/>
              </w:rPr>
              <w:t>September -December 2021</w:t>
            </w:r>
            <w:r w:rsidR="00510506">
              <w:rPr>
                <w:rFonts w:ascii="Arial" w:hAnsi="Arial" w:cs="Arial"/>
                <w:iCs/>
                <w:color w:val="000000"/>
                <w:sz w:val="24"/>
                <w:szCs w:val="24"/>
              </w:rPr>
              <w:t>-</w:t>
            </w:r>
            <w:r>
              <w:rPr>
                <w:rFonts w:ascii="Arial" w:hAnsi="Arial" w:cs="Arial"/>
                <w:iCs/>
                <w:color w:val="000000"/>
                <w:sz w:val="24"/>
                <w:szCs w:val="24"/>
              </w:rPr>
              <w:t>2022</w:t>
            </w:r>
          </w:p>
        </w:tc>
        <w:tc>
          <w:tcPr>
            <w:tcW w:w="2356" w:type="dxa"/>
            <w:tcBorders>
              <w:top w:val="single" w:sz="4" w:space="0" w:color="auto"/>
              <w:left w:val="single" w:sz="4" w:space="0" w:color="auto"/>
              <w:bottom w:val="single" w:sz="4" w:space="0" w:color="auto"/>
              <w:right w:val="single" w:sz="4" w:space="0" w:color="auto"/>
            </w:tcBorders>
          </w:tcPr>
          <w:p w14:paraId="68EE8BC5" w14:textId="77777777" w:rsidR="009910F1" w:rsidRPr="005832D6" w:rsidRDefault="009910F1" w:rsidP="00CD58C9">
            <w:pPr>
              <w:spacing w:before="60" w:after="0"/>
              <w:contextualSpacing/>
              <w:rPr>
                <w:rFonts w:ascii="Arial" w:hAnsi="Arial" w:cs="Arial"/>
                <w:iCs/>
                <w:color w:val="000000"/>
                <w:sz w:val="24"/>
                <w:szCs w:val="24"/>
              </w:rPr>
            </w:pPr>
            <w:r w:rsidRPr="005832D6">
              <w:rPr>
                <w:rFonts w:ascii="Arial" w:hAnsi="Arial" w:cs="Arial"/>
                <w:iCs/>
                <w:color w:val="000000"/>
                <w:sz w:val="24"/>
                <w:szCs w:val="24"/>
              </w:rPr>
              <w:t>Grants and Research Manager</w:t>
            </w:r>
          </w:p>
          <w:p w14:paraId="31304DEA" w14:textId="77777777" w:rsidR="009910F1" w:rsidRPr="005832D6" w:rsidRDefault="009910F1" w:rsidP="00CD58C9">
            <w:pPr>
              <w:spacing w:before="60" w:after="0"/>
              <w:contextualSpacing/>
              <w:rPr>
                <w:rFonts w:ascii="Arial" w:hAnsi="Arial" w:cs="Arial"/>
                <w:iCs/>
                <w:color w:val="000000"/>
                <w:sz w:val="24"/>
                <w:szCs w:val="24"/>
              </w:rPr>
            </w:pPr>
          </w:p>
        </w:tc>
      </w:tr>
      <w:tr w:rsidR="009910F1" w:rsidRPr="0051397B" w14:paraId="531BB62B" w14:textId="77777777" w:rsidTr="00510506">
        <w:trPr>
          <w:trHeight w:val="491"/>
        </w:trPr>
        <w:tc>
          <w:tcPr>
            <w:tcW w:w="2830" w:type="dxa"/>
            <w:vMerge/>
            <w:tcBorders>
              <w:left w:val="single" w:sz="4" w:space="0" w:color="auto"/>
              <w:right w:val="single" w:sz="4" w:space="0" w:color="auto"/>
            </w:tcBorders>
          </w:tcPr>
          <w:p w14:paraId="554BDC51" w14:textId="77777777" w:rsidR="009910F1" w:rsidRPr="005832D6" w:rsidRDefault="009910F1" w:rsidP="0032388F">
            <w:pPr>
              <w:pStyle w:val="ListParagraph"/>
              <w:numPr>
                <w:ilvl w:val="0"/>
                <w:numId w:val="4"/>
              </w:numPr>
              <w:shd w:val="clear" w:color="auto" w:fill="FFFFFF"/>
              <w:spacing w:after="0" w:line="240" w:lineRule="auto"/>
              <w:rPr>
                <w:rFonts w:ascii="Arial" w:hAnsi="Arial" w:cs="Arial"/>
                <w:iCs/>
                <w:sz w:val="24"/>
                <w:szCs w:val="24"/>
              </w:rPr>
            </w:pPr>
          </w:p>
        </w:tc>
        <w:tc>
          <w:tcPr>
            <w:tcW w:w="7988" w:type="dxa"/>
            <w:tcBorders>
              <w:top w:val="single" w:sz="4" w:space="0" w:color="auto"/>
              <w:left w:val="single" w:sz="4" w:space="0" w:color="auto"/>
              <w:bottom w:val="single" w:sz="4" w:space="0" w:color="auto"/>
              <w:right w:val="single" w:sz="4" w:space="0" w:color="auto"/>
            </w:tcBorders>
          </w:tcPr>
          <w:p w14:paraId="5A500570" w14:textId="180327C0" w:rsidR="009910F1" w:rsidRPr="005832D6" w:rsidRDefault="009910F1" w:rsidP="0032388F">
            <w:pPr>
              <w:pStyle w:val="ListParagraph"/>
              <w:numPr>
                <w:ilvl w:val="0"/>
                <w:numId w:val="5"/>
              </w:numPr>
              <w:spacing w:before="60" w:after="0" w:line="240" w:lineRule="auto"/>
              <w:rPr>
                <w:rFonts w:ascii="Arial" w:eastAsia="Times New Roman" w:hAnsi="Arial" w:cs="Arial"/>
                <w:iCs/>
                <w:color w:val="000000"/>
                <w:sz w:val="24"/>
                <w:szCs w:val="24"/>
                <w:lang w:eastAsia="en-AU"/>
              </w:rPr>
            </w:pPr>
            <w:r w:rsidRPr="005832D6">
              <w:rPr>
                <w:rFonts w:ascii="Arial" w:eastAsia="Times New Roman" w:hAnsi="Arial" w:cs="Arial"/>
                <w:iCs/>
                <w:color w:val="000000"/>
                <w:sz w:val="24"/>
                <w:szCs w:val="24"/>
                <w:lang w:eastAsia="en-AU"/>
              </w:rPr>
              <w:t>Publish at least four articles annually in ACCAN web news on topics relating to Aboriginal and Torres Strait Islander communications issues</w:t>
            </w:r>
          </w:p>
        </w:tc>
        <w:tc>
          <w:tcPr>
            <w:tcW w:w="1710" w:type="dxa"/>
            <w:tcBorders>
              <w:top w:val="single" w:sz="4" w:space="0" w:color="auto"/>
              <w:left w:val="single" w:sz="4" w:space="0" w:color="auto"/>
              <w:bottom w:val="single" w:sz="4" w:space="0" w:color="auto"/>
              <w:right w:val="single" w:sz="4" w:space="0" w:color="auto"/>
            </w:tcBorders>
          </w:tcPr>
          <w:p w14:paraId="4AED76C0" w14:textId="47317828" w:rsidR="009910F1" w:rsidRPr="005832D6" w:rsidRDefault="009910F1" w:rsidP="0032388F">
            <w:pPr>
              <w:spacing w:before="60" w:after="0"/>
              <w:contextualSpacing/>
              <w:rPr>
                <w:rFonts w:ascii="Arial" w:hAnsi="Arial" w:cs="Arial"/>
                <w:iCs/>
                <w:color w:val="000000"/>
                <w:sz w:val="24"/>
                <w:szCs w:val="24"/>
              </w:rPr>
            </w:pPr>
            <w:r>
              <w:rPr>
                <w:rFonts w:ascii="Arial" w:hAnsi="Arial" w:cs="Arial"/>
                <w:iCs/>
                <w:color w:val="000000"/>
                <w:sz w:val="24"/>
                <w:szCs w:val="24"/>
              </w:rPr>
              <w:t>January and June 2022</w:t>
            </w:r>
            <w:r w:rsidR="00510506">
              <w:rPr>
                <w:rFonts w:ascii="Arial" w:hAnsi="Arial" w:cs="Arial"/>
                <w:iCs/>
                <w:color w:val="000000"/>
                <w:sz w:val="24"/>
                <w:szCs w:val="24"/>
              </w:rPr>
              <w:t>-</w:t>
            </w:r>
            <w:r>
              <w:rPr>
                <w:rFonts w:ascii="Arial" w:hAnsi="Arial" w:cs="Arial"/>
                <w:iCs/>
                <w:color w:val="000000"/>
                <w:sz w:val="24"/>
                <w:szCs w:val="24"/>
              </w:rPr>
              <w:t>2023</w:t>
            </w:r>
          </w:p>
        </w:tc>
        <w:tc>
          <w:tcPr>
            <w:tcW w:w="2356" w:type="dxa"/>
            <w:tcBorders>
              <w:top w:val="single" w:sz="4" w:space="0" w:color="auto"/>
              <w:left w:val="single" w:sz="4" w:space="0" w:color="auto"/>
              <w:bottom w:val="single" w:sz="4" w:space="0" w:color="auto"/>
              <w:right w:val="single" w:sz="4" w:space="0" w:color="auto"/>
            </w:tcBorders>
          </w:tcPr>
          <w:p w14:paraId="12F16E28" w14:textId="7AEAA786" w:rsidR="009910F1" w:rsidRPr="005832D6" w:rsidRDefault="009910F1" w:rsidP="0032388F">
            <w:pPr>
              <w:spacing w:before="60" w:after="0"/>
              <w:contextualSpacing/>
              <w:rPr>
                <w:rFonts w:ascii="Arial" w:hAnsi="Arial" w:cs="Arial"/>
                <w:iCs/>
                <w:color w:val="000000"/>
                <w:sz w:val="24"/>
                <w:szCs w:val="24"/>
              </w:rPr>
            </w:pPr>
            <w:r w:rsidRPr="005832D6">
              <w:rPr>
                <w:rFonts w:ascii="Arial" w:hAnsi="Arial" w:cs="Arial"/>
                <w:iCs/>
                <w:color w:val="000000"/>
                <w:sz w:val="24"/>
                <w:szCs w:val="24"/>
              </w:rPr>
              <w:t>Media and Communications Manager</w:t>
            </w:r>
          </w:p>
        </w:tc>
      </w:tr>
      <w:tr w:rsidR="009910F1" w:rsidRPr="0051397B" w14:paraId="7B3DCE2B" w14:textId="77777777" w:rsidTr="00510506">
        <w:trPr>
          <w:trHeight w:val="491"/>
        </w:trPr>
        <w:tc>
          <w:tcPr>
            <w:tcW w:w="2830" w:type="dxa"/>
            <w:vMerge/>
            <w:tcBorders>
              <w:left w:val="single" w:sz="4" w:space="0" w:color="auto"/>
              <w:right w:val="single" w:sz="4" w:space="0" w:color="auto"/>
            </w:tcBorders>
          </w:tcPr>
          <w:p w14:paraId="047E7DB1" w14:textId="77777777" w:rsidR="009910F1" w:rsidRPr="005832D6" w:rsidRDefault="009910F1" w:rsidP="0032388F">
            <w:pPr>
              <w:pStyle w:val="ListParagraph"/>
              <w:numPr>
                <w:ilvl w:val="0"/>
                <w:numId w:val="4"/>
              </w:numPr>
              <w:shd w:val="clear" w:color="auto" w:fill="FFFFFF"/>
              <w:spacing w:after="0" w:line="240" w:lineRule="auto"/>
              <w:rPr>
                <w:rFonts w:ascii="Arial" w:hAnsi="Arial" w:cs="Arial"/>
                <w:iCs/>
                <w:sz w:val="24"/>
                <w:szCs w:val="24"/>
              </w:rPr>
            </w:pPr>
          </w:p>
        </w:tc>
        <w:tc>
          <w:tcPr>
            <w:tcW w:w="7988" w:type="dxa"/>
            <w:tcBorders>
              <w:top w:val="single" w:sz="4" w:space="0" w:color="auto"/>
              <w:left w:val="single" w:sz="4" w:space="0" w:color="auto"/>
              <w:bottom w:val="single" w:sz="4" w:space="0" w:color="auto"/>
              <w:right w:val="single" w:sz="4" w:space="0" w:color="auto"/>
            </w:tcBorders>
          </w:tcPr>
          <w:p w14:paraId="03A8B344" w14:textId="3A517F6B" w:rsidR="009910F1" w:rsidRPr="005832D6" w:rsidRDefault="009910F1" w:rsidP="005B0B75">
            <w:pPr>
              <w:pStyle w:val="ListParagraph"/>
              <w:numPr>
                <w:ilvl w:val="0"/>
                <w:numId w:val="5"/>
              </w:numPr>
              <w:spacing w:before="60" w:after="0" w:line="240" w:lineRule="auto"/>
              <w:rPr>
                <w:rFonts w:ascii="Arial" w:eastAsia="Times New Roman" w:hAnsi="Arial" w:cs="Arial"/>
                <w:iCs/>
                <w:color w:val="000000"/>
                <w:sz w:val="24"/>
                <w:szCs w:val="24"/>
                <w:lang w:eastAsia="en-AU"/>
              </w:rPr>
            </w:pPr>
            <w:r>
              <w:rPr>
                <w:rFonts w:ascii="Arial" w:eastAsia="Times New Roman" w:hAnsi="Arial" w:cs="Arial"/>
                <w:iCs/>
                <w:color w:val="000000"/>
                <w:sz w:val="24"/>
                <w:szCs w:val="24"/>
                <w:lang w:eastAsia="en-AU"/>
              </w:rPr>
              <w:t xml:space="preserve">Promote Aboriginal and Torres Strait Islander stories and vignettes relating to communications issues. </w:t>
            </w:r>
          </w:p>
        </w:tc>
        <w:tc>
          <w:tcPr>
            <w:tcW w:w="1710" w:type="dxa"/>
            <w:tcBorders>
              <w:top w:val="single" w:sz="4" w:space="0" w:color="auto"/>
              <w:left w:val="single" w:sz="4" w:space="0" w:color="auto"/>
              <w:bottom w:val="single" w:sz="4" w:space="0" w:color="auto"/>
              <w:right w:val="single" w:sz="4" w:space="0" w:color="auto"/>
            </w:tcBorders>
          </w:tcPr>
          <w:p w14:paraId="79F1E183" w14:textId="2D728455" w:rsidR="009910F1" w:rsidRDefault="009910F1" w:rsidP="0032388F">
            <w:pPr>
              <w:spacing w:before="60" w:after="0"/>
              <w:contextualSpacing/>
              <w:rPr>
                <w:rFonts w:ascii="Arial" w:hAnsi="Arial" w:cs="Arial"/>
                <w:iCs/>
                <w:color w:val="000000"/>
                <w:sz w:val="24"/>
                <w:szCs w:val="24"/>
              </w:rPr>
            </w:pPr>
            <w:r>
              <w:rPr>
                <w:rFonts w:ascii="Arial" w:hAnsi="Arial" w:cs="Arial"/>
                <w:iCs/>
                <w:color w:val="000000"/>
                <w:sz w:val="24"/>
                <w:szCs w:val="24"/>
              </w:rPr>
              <w:t>June 2022</w:t>
            </w:r>
            <w:r w:rsidR="00510506">
              <w:rPr>
                <w:rFonts w:ascii="Arial" w:hAnsi="Arial" w:cs="Arial"/>
                <w:iCs/>
                <w:color w:val="000000"/>
                <w:sz w:val="24"/>
                <w:szCs w:val="24"/>
              </w:rPr>
              <w:t>-</w:t>
            </w:r>
            <w:r>
              <w:rPr>
                <w:rFonts w:ascii="Arial" w:hAnsi="Arial" w:cs="Arial"/>
                <w:iCs/>
                <w:color w:val="000000"/>
                <w:sz w:val="24"/>
                <w:szCs w:val="24"/>
              </w:rPr>
              <w:t>2023</w:t>
            </w:r>
          </w:p>
        </w:tc>
        <w:tc>
          <w:tcPr>
            <w:tcW w:w="2356" w:type="dxa"/>
            <w:tcBorders>
              <w:top w:val="single" w:sz="4" w:space="0" w:color="auto"/>
              <w:left w:val="single" w:sz="4" w:space="0" w:color="auto"/>
              <w:bottom w:val="single" w:sz="4" w:space="0" w:color="auto"/>
              <w:right w:val="single" w:sz="4" w:space="0" w:color="auto"/>
            </w:tcBorders>
          </w:tcPr>
          <w:p w14:paraId="4F654611" w14:textId="3D017ACE" w:rsidR="009910F1" w:rsidRPr="005832D6" w:rsidRDefault="009910F1" w:rsidP="0032388F">
            <w:pPr>
              <w:spacing w:before="60" w:after="0"/>
              <w:contextualSpacing/>
              <w:rPr>
                <w:rFonts w:ascii="Arial" w:hAnsi="Arial" w:cs="Arial"/>
                <w:iCs/>
                <w:color w:val="000000"/>
                <w:sz w:val="24"/>
                <w:szCs w:val="24"/>
              </w:rPr>
            </w:pPr>
            <w:r>
              <w:rPr>
                <w:rFonts w:ascii="Arial" w:hAnsi="Arial" w:cs="Arial"/>
                <w:iCs/>
                <w:color w:val="000000"/>
                <w:sz w:val="24"/>
                <w:szCs w:val="24"/>
              </w:rPr>
              <w:t>Media and Communications Manager</w:t>
            </w:r>
          </w:p>
        </w:tc>
      </w:tr>
    </w:tbl>
    <w:p w14:paraId="11F649F7" w14:textId="77777777" w:rsidR="00E55C38" w:rsidRPr="00690136" w:rsidRDefault="00E55C38" w:rsidP="00E55C38">
      <w:pPr>
        <w:keepNext/>
        <w:keepLines/>
        <w:spacing w:before="200" w:after="0"/>
        <w:outlineLvl w:val="1"/>
        <w:rPr>
          <w:rFonts w:ascii="Arial" w:eastAsia="Times New Roman" w:hAnsi="Arial" w:cs="Arial"/>
          <w:i/>
          <w:color w:val="1F497D" w:themeColor="text2"/>
          <w:sz w:val="24"/>
          <w:szCs w:val="24"/>
        </w:rPr>
      </w:pPr>
      <w:r w:rsidRPr="00690136">
        <w:rPr>
          <w:rFonts w:asciiTheme="majorHAnsi" w:eastAsiaTheme="majorEastAsia" w:hAnsiTheme="majorHAnsi" w:cstheme="majorBidi"/>
          <w:b/>
          <w:bCs/>
          <w:color w:val="1F497D" w:themeColor="text2"/>
          <w:sz w:val="26"/>
          <w:szCs w:val="26"/>
        </w:rPr>
        <w:lastRenderedPageBreak/>
        <w:t>Governance</w:t>
      </w:r>
    </w:p>
    <w:p w14:paraId="30804712" w14:textId="77777777" w:rsidR="00E55C38" w:rsidRPr="0051397B" w:rsidRDefault="00E55C38" w:rsidP="00E55C38">
      <w:pPr>
        <w:spacing w:after="0" w:line="240" w:lineRule="auto"/>
        <w:rPr>
          <w:rFonts w:ascii="Arial" w:eastAsia="Times New Roman" w:hAnsi="Arial" w:cs="Arial"/>
        </w:rPr>
      </w:pP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7988"/>
        <w:gridCol w:w="1710"/>
        <w:gridCol w:w="2356"/>
      </w:tblGrid>
      <w:tr w:rsidR="00E55C38" w:rsidRPr="0051397B" w14:paraId="533C8F0B" w14:textId="77777777" w:rsidTr="00510506">
        <w:trPr>
          <w:trHeight w:val="214"/>
          <w:tblHeader/>
        </w:trPr>
        <w:tc>
          <w:tcPr>
            <w:tcW w:w="2830" w:type="dxa"/>
            <w:tcBorders>
              <w:top w:val="single" w:sz="4" w:space="0" w:color="auto"/>
              <w:left w:val="single" w:sz="4" w:space="0" w:color="auto"/>
              <w:bottom w:val="single" w:sz="4" w:space="0" w:color="auto"/>
              <w:right w:val="single" w:sz="4" w:space="0" w:color="auto"/>
            </w:tcBorders>
            <w:hideMark/>
          </w:tcPr>
          <w:p w14:paraId="44335C2C" w14:textId="77777777" w:rsidR="00E55C38" w:rsidRPr="0051397B" w:rsidRDefault="00E55C38" w:rsidP="00CD58C9">
            <w:pPr>
              <w:spacing w:before="60" w:after="0"/>
              <w:contextualSpacing/>
              <w:rPr>
                <w:rFonts w:ascii="Arial" w:hAnsi="Arial" w:cs="Arial"/>
                <w:b/>
                <w:color w:val="000000"/>
                <w:sz w:val="24"/>
                <w:szCs w:val="24"/>
              </w:rPr>
            </w:pPr>
            <w:bookmarkStart w:id="7" w:name="ColumnTitle_Governance"/>
            <w:r w:rsidRPr="0051397B">
              <w:rPr>
                <w:rFonts w:ascii="Arial" w:hAnsi="Arial" w:cs="Arial"/>
                <w:b/>
                <w:color w:val="000000"/>
                <w:sz w:val="24"/>
                <w:szCs w:val="24"/>
              </w:rPr>
              <w:t>Action</w:t>
            </w:r>
          </w:p>
        </w:tc>
        <w:tc>
          <w:tcPr>
            <w:tcW w:w="7988" w:type="dxa"/>
            <w:tcBorders>
              <w:top w:val="single" w:sz="4" w:space="0" w:color="auto"/>
              <w:left w:val="single" w:sz="4" w:space="0" w:color="auto"/>
              <w:bottom w:val="single" w:sz="4" w:space="0" w:color="auto"/>
              <w:right w:val="single" w:sz="4" w:space="0" w:color="auto"/>
            </w:tcBorders>
            <w:hideMark/>
          </w:tcPr>
          <w:p w14:paraId="0163EDA3" w14:textId="77777777" w:rsidR="00E55C38" w:rsidRPr="0051397B" w:rsidRDefault="00E55C38" w:rsidP="00CD58C9">
            <w:pPr>
              <w:spacing w:before="60" w:after="0"/>
              <w:contextualSpacing/>
              <w:rPr>
                <w:rFonts w:ascii="Arial" w:hAnsi="Arial" w:cs="Arial"/>
                <w:b/>
                <w:color w:val="000000"/>
                <w:sz w:val="24"/>
                <w:szCs w:val="24"/>
              </w:rPr>
            </w:pPr>
            <w:r w:rsidRPr="0051397B">
              <w:rPr>
                <w:rFonts w:ascii="Arial" w:hAnsi="Arial" w:cs="Arial"/>
                <w:b/>
                <w:color w:val="000000"/>
                <w:sz w:val="24"/>
                <w:szCs w:val="24"/>
              </w:rPr>
              <w:t>Deliverable</w:t>
            </w:r>
          </w:p>
        </w:tc>
        <w:tc>
          <w:tcPr>
            <w:tcW w:w="1710" w:type="dxa"/>
            <w:tcBorders>
              <w:top w:val="single" w:sz="4" w:space="0" w:color="auto"/>
              <w:left w:val="single" w:sz="4" w:space="0" w:color="auto"/>
              <w:bottom w:val="single" w:sz="4" w:space="0" w:color="auto"/>
              <w:right w:val="single" w:sz="4" w:space="0" w:color="auto"/>
            </w:tcBorders>
            <w:hideMark/>
          </w:tcPr>
          <w:p w14:paraId="71A03E09" w14:textId="77777777" w:rsidR="00E55C38" w:rsidRPr="008F589D" w:rsidRDefault="00E55C38" w:rsidP="00CD58C9">
            <w:pPr>
              <w:spacing w:before="60" w:after="0"/>
              <w:contextualSpacing/>
              <w:rPr>
                <w:rFonts w:ascii="Arial" w:hAnsi="Arial" w:cs="Arial"/>
                <w:b/>
                <w:color w:val="000000"/>
                <w:sz w:val="24"/>
                <w:szCs w:val="24"/>
              </w:rPr>
            </w:pPr>
            <w:r w:rsidRPr="008F589D">
              <w:rPr>
                <w:rFonts w:ascii="Arial" w:hAnsi="Arial" w:cs="Arial"/>
                <w:b/>
                <w:color w:val="000000"/>
                <w:sz w:val="24"/>
                <w:szCs w:val="24"/>
              </w:rPr>
              <w:t>Timeline</w:t>
            </w:r>
          </w:p>
        </w:tc>
        <w:tc>
          <w:tcPr>
            <w:tcW w:w="2356" w:type="dxa"/>
            <w:tcBorders>
              <w:top w:val="single" w:sz="4" w:space="0" w:color="auto"/>
              <w:left w:val="single" w:sz="4" w:space="0" w:color="auto"/>
              <w:bottom w:val="single" w:sz="4" w:space="0" w:color="auto"/>
              <w:right w:val="single" w:sz="4" w:space="0" w:color="auto"/>
            </w:tcBorders>
            <w:hideMark/>
          </w:tcPr>
          <w:p w14:paraId="2B78C579" w14:textId="77777777" w:rsidR="00E55C38" w:rsidRPr="008F589D" w:rsidRDefault="00E55C38" w:rsidP="00CD58C9">
            <w:pPr>
              <w:spacing w:before="60" w:after="0"/>
              <w:contextualSpacing/>
              <w:rPr>
                <w:rFonts w:ascii="Arial" w:hAnsi="Arial" w:cs="Arial"/>
                <w:color w:val="000000"/>
                <w:sz w:val="24"/>
                <w:szCs w:val="24"/>
              </w:rPr>
            </w:pPr>
            <w:r w:rsidRPr="008F589D">
              <w:rPr>
                <w:rFonts w:ascii="Arial" w:hAnsi="Arial" w:cs="Arial"/>
                <w:b/>
                <w:color w:val="000000"/>
                <w:sz w:val="24"/>
                <w:szCs w:val="24"/>
              </w:rPr>
              <w:t>Responsibility</w:t>
            </w:r>
          </w:p>
        </w:tc>
      </w:tr>
      <w:bookmarkEnd w:id="7"/>
      <w:tr w:rsidR="00E55C38" w:rsidRPr="0051397B" w14:paraId="5E73F50E" w14:textId="77777777" w:rsidTr="00510506">
        <w:trPr>
          <w:trHeight w:val="359"/>
        </w:trPr>
        <w:tc>
          <w:tcPr>
            <w:tcW w:w="2830" w:type="dxa"/>
            <w:vMerge w:val="restart"/>
            <w:tcBorders>
              <w:top w:val="single" w:sz="4" w:space="0" w:color="auto"/>
              <w:left w:val="single" w:sz="4" w:space="0" w:color="auto"/>
              <w:bottom w:val="single" w:sz="4" w:space="0" w:color="auto"/>
              <w:right w:val="single" w:sz="4" w:space="0" w:color="auto"/>
            </w:tcBorders>
            <w:hideMark/>
          </w:tcPr>
          <w:p w14:paraId="55487BE7" w14:textId="77777777" w:rsidR="00E55C38" w:rsidRPr="0051397B" w:rsidRDefault="00E55C38" w:rsidP="00CD58C9">
            <w:pPr>
              <w:numPr>
                <w:ilvl w:val="0"/>
                <w:numId w:val="4"/>
              </w:numPr>
              <w:spacing w:after="0" w:line="240" w:lineRule="auto"/>
              <w:rPr>
                <w:rFonts w:ascii="Arial" w:hAnsi="Arial" w:cs="Arial"/>
                <w:color w:val="000000"/>
                <w:sz w:val="24"/>
                <w:szCs w:val="24"/>
              </w:rPr>
            </w:pPr>
            <w:r w:rsidRPr="0051397B">
              <w:rPr>
                <w:rFonts w:ascii="Arial" w:eastAsia="Times New Roman" w:hAnsi="Arial" w:cs="Arial"/>
                <w:color w:val="000000"/>
                <w:sz w:val="24"/>
                <w:szCs w:val="24"/>
                <w:lang w:eastAsia="en-AU"/>
              </w:rPr>
              <w:t>Establish and maintain an effective RAP Working group (RWG) to drive governance of the RAP.</w:t>
            </w:r>
          </w:p>
        </w:tc>
        <w:tc>
          <w:tcPr>
            <w:tcW w:w="7988" w:type="dxa"/>
            <w:tcBorders>
              <w:top w:val="single" w:sz="4" w:space="0" w:color="auto"/>
              <w:left w:val="single" w:sz="4" w:space="0" w:color="auto"/>
              <w:bottom w:val="single" w:sz="4" w:space="0" w:color="auto"/>
              <w:right w:val="single" w:sz="4" w:space="0" w:color="auto"/>
            </w:tcBorders>
            <w:hideMark/>
          </w:tcPr>
          <w:p w14:paraId="58C61DC4" w14:textId="77777777" w:rsidR="00E55C38" w:rsidRPr="0051397B" w:rsidRDefault="00E55C38" w:rsidP="00CD58C9">
            <w:pPr>
              <w:numPr>
                <w:ilvl w:val="0"/>
                <w:numId w:val="6"/>
              </w:numPr>
              <w:spacing w:after="0" w:line="240" w:lineRule="auto"/>
              <w:contextualSpacing/>
              <w:rPr>
                <w:rFonts w:ascii="Arial" w:eastAsia="Times New Roman" w:hAnsi="Arial" w:cs="Arial"/>
                <w:b/>
                <w:color w:val="000000"/>
                <w:sz w:val="24"/>
                <w:szCs w:val="24"/>
                <w:lang w:eastAsia="en-AU"/>
              </w:rPr>
            </w:pPr>
            <w:r w:rsidRPr="0051397B">
              <w:rPr>
                <w:rFonts w:ascii="Arial" w:eastAsia="Times New Roman" w:hAnsi="Arial" w:cs="Arial"/>
                <w:color w:val="000000"/>
                <w:sz w:val="24"/>
                <w:szCs w:val="24"/>
                <w:lang w:eastAsia="en-AU"/>
              </w:rPr>
              <w:t xml:space="preserve">Maintain Aboriginal and Torres Strait Islander representation on the RWG. </w:t>
            </w:r>
          </w:p>
        </w:tc>
        <w:tc>
          <w:tcPr>
            <w:tcW w:w="1710" w:type="dxa"/>
            <w:tcBorders>
              <w:top w:val="single" w:sz="4" w:space="0" w:color="auto"/>
              <w:left w:val="single" w:sz="4" w:space="0" w:color="auto"/>
              <w:bottom w:val="single" w:sz="4" w:space="0" w:color="auto"/>
              <w:right w:val="single" w:sz="4" w:space="0" w:color="auto"/>
            </w:tcBorders>
            <w:hideMark/>
          </w:tcPr>
          <w:p w14:paraId="4370C1AB" w14:textId="17B6DB15" w:rsidR="00E55C38" w:rsidRPr="005832D6" w:rsidRDefault="005D07FB" w:rsidP="00CD58C9">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June 2022</w:t>
            </w:r>
            <w:r w:rsidR="00F777B8">
              <w:rPr>
                <w:rFonts w:ascii="Arial" w:eastAsia="Times New Roman" w:hAnsi="Arial" w:cs="Arial"/>
                <w:color w:val="000000"/>
                <w:sz w:val="24"/>
                <w:szCs w:val="24"/>
                <w:lang w:eastAsia="en-AU"/>
              </w:rPr>
              <w:t>-</w:t>
            </w:r>
            <w:r>
              <w:rPr>
                <w:rFonts w:ascii="Arial" w:eastAsia="Times New Roman" w:hAnsi="Arial" w:cs="Arial"/>
                <w:color w:val="000000"/>
                <w:sz w:val="24"/>
                <w:szCs w:val="24"/>
                <w:lang w:eastAsia="en-AU"/>
              </w:rPr>
              <w:t>2023</w:t>
            </w:r>
          </w:p>
        </w:tc>
        <w:tc>
          <w:tcPr>
            <w:tcW w:w="2356" w:type="dxa"/>
            <w:tcBorders>
              <w:top w:val="single" w:sz="4" w:space="0" w:color="auto"/>
              <w:left w:val="single" w:sz="4" w:space="0" w:color="auto"/>
              <w:bottom w:val="single" w:sz="4" w:space="0" w:color="auto"/>
              <w:right w:val="single" w:sz="4" w:space="0" w:color="auto"/>
            </w:tcBorders>
            <w:hideMark/>
          </w:tcPr>
          <w:p w14:paraId="57C29250" w14:textId="77777777" w:rsidR="00E55C38" w:rsidRPr="005832D6" w:rsidRDefault="00E55C38" w:rsidP="00CD58C9">
            <w:pPr>
              <w:spacing w:after="0"/>
              <w:contextualSpacing/>
              <w:rPr>
                <w:rFonts w:ascii="Arial" w:hAnsi="Arial" w:cs="Arial"/>
                <w:b/>
                <w:color w:val="000000"/>
                <w:sz w:val="24"/>
                <w:szCs w:val="24"/>
              </w:rPr>
            </w:pPr>
            <w:r w:rsidRPr="005832D6">
              <w:rPr>
                <w:rFonts w:ascii="Arial" w:hAnsi="Arial" w:cs="Arial"/>
                <w:color w:val="000000"/>
                <w:sz w:val="24"/>
                <w:szCs w:val="24"/>
              </w:rPr>
              <w:t>Director of Inclusion</w:t>
            </w:r>
          </w:p>
        </w:tc>
      </w:tr>
      <w:tr w:rsidR="00E55C38" w:rsidRPr="0051397B" w14:paraId="7F431CB0" w14:textId="77777777" w:rsidTr="00510506">
        <w:trPr>
          <w:trHeight w:val="277"/>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218D0CCE" w14:textId="77777777" w:rsidR="00E55C38" w:rsidRPr="0051397B" w:rsidRDefault="00E55C38" w:rsidP="00CD58C9">
            <w:pPr>
              <w:spacing w:after="0" w:line="240" w:lineRule="auto"/>
              <w:rPr>
                <w:rFonts w:ascii="Arial" w:hAnsi="Arial" w:cs="Arial"/>
                <w:color w:val="000000"/>
                <w:sz w:val="24"/>
                <w:szCs w:val="24"/>
              </w:rPr>
            </w:pPr>
          </w:p>
        </w:tc>
        <w:tc>
          <w:tcPr>
            <w:tcW w:w="7988" w:type="dxa"/>
            <w:tcBorders>
              <w:top w:val="single" w:sz="4" w:space="0" w:color="auto"/>
              <w:left w:val="single" w:sz="4" w:space="0" w:color="auto"/>
              <w:bottom w:val="single" w:sz="4" w:space="0" w:color="auto"/>
              <w:right w:val="single" w:sz="4" w:space="0" w:color="auto"/>
            </w:tcBorders>
            <w:hideMark/>
          </w:tcPr>
          <w:p w14:paraId="3B30F1D5" w14:textId="77777777" w:rsidR="00E55C38" w:rsidRPr="0051397B" w:rsidRDefault="00E55C38" w:rsidP="00CD58C9">
            <w:pPr>
              <w:numPr>
                <w:ilvl w:val="0"/>
                <w:numId w:val="6"/>
              </w:numPr>
              <w:spacing w:after="0" w:line="240" w:lineRule="auto"/>
              <w:contextualSpacing/>
              <w:rPr>
                <w:rFonts w:ascii="Arial" w:eastAsia="Times New Roman" w:hAnsi="Arial" w:cs="Arial"/>
                <w:i/>
                <w:color w:val="000000"/>
                <w:sz w:val="24"/>
                <w:szCs w:val="24"/>
                <w:lang w:eastAsia="en-AU"/>
              </w:rPr>
            </w:pPr>
            <w:r w:rsidRPr="0051397B">
              <w:rPr>
                <w:rFonts w:ascii="Arial" w:eastAsia="Times New Roman" w:hAnsi="Arial" w:cs="Arial"/>
                <w:color w:val="000000"/>
                <w:sz w:val="24"/>
                <w:szCs w:val="24"/>
                <w:lang w:eastAsia="en-AU"/>
              </w:rPr>
              <w:t>Establish and apply a Terms of Reference for the RWG.</w:t>
            </w:r>
          </w:p>
        </w:tc>
        <w:tc>
          <w:tcPr>
            <w:tcW w:w="1710" w:type="dxa"/>
            <w:tcBorders>
              <w:top w:val="single" w:sz="4" w:space="0" w:color="auto"/>
              <w:left w:val="single" w:sz="4" w:space="0" w:color="auto"/>
              <w:bottom w:val="single" w:sz="4" w:space="0" w:color="auto"/>
              <w:right w:val="single" w:sz="4" w:space="0" w:color="auto"/>
            </w:tcBorders>
          </w:tcPr>
          <w:p w14:paraId="5FBA5EA8" w14:textId="1EE49D9C" w:rsidR="00E55C38" w:rsidRPr="005832D6" w:rsidRDefault="009661F4" w:rsidP="00CD58C9">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July</w:t>
            </w:r>
            <w:r w:rsidR="00E55C38" w:rsidRPr="005832D6">
              <w:rPr>
                <w:rFonts w:ascii="Arial" w:eastAsia="Times New Roman" w:hAnsi="Arial" w:cs="Arial"/>
                <w:color w:val="000000"/>
                <w:sz w:val="24"/>
                <w:szCs w:val="24"/>
                <w:lang w:eastAsia="en-AU"/>
              </w:rPr>
              <w:t xml:space="preserve"> 2021</w:t>
            </w:r>
          </w:p>
        </w:tc>
        <w:tc>
          <w:tcPr>
            <w:tcW w:w="2356" w:type="dxa"/>
            <w:tcBorders>
              <w:top w:val="single" w:sz="4" w:space="0" w:color="auto"/>
              <w:left w:val="single" w:sz="4" w:space="0" w:color="auto"/>
              <w:bottom w:val="single" w:sz="4" w:space="0" w:color="auto"/>
              <w:right w:val="single" w:sz="4" w:space="0" w:color="auto"/>
            </w:tcBorders>
          </w:tcPr>
          <w:p w14:paraId="0BCE2A8D" w14:textId="026ADFFE" w:rsidR="00E55C38" w:rsidRPr="005832D6" w:rsidRDefault="009661F4" w:rsidP="00CD58C9">
            <w:pPr>
              <w:spacing w:after="0"/>
              <w:contextualSpacing/>
              <w:rPr>
                <w:rFonts w:ascii="Arial" w:hAnsi="Arial" w:cs="Arial"/>
                <w:color w:val="000000"/>
                <w:sz w:val="24"/>
                <w:szCs w:val="24"/>
              </w:rPr>
            </w:pPr>
            <w:r w:rsidRPr="005832D6">
              <w:rPr>
                <w:rFonts w:ascii="Arial" w:hAnsi="Arial" w:cs="Arial"/>
                <w:color w:val="000000"/>
                <w:sz w:val="24"/>
                <w:szCs w:val="24"/>
              </w:rPr>
              <w:t>Director of Inclusion</w:t>
            </w:r>
          </w:p>
        </w:tc>
      </w:tr>
      <w:tr w:rsidR="00E55C38" w:rsidRPr="0051397B" w14:paraId="7A5AF5A3" w14:textId="77777777" w:rsidTr="00510506">
        <w:trPr>
          <w:trHeight w:val="528"/>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4CB0985A" w14:textId="77777777" w:rsidR="00E55C38" w:rsidRPr="0051397B" w:rsidRDefault="00E55C38" w:rsidP="00CD58C9">
            <w:pPr>
              <w:spacing w:after="0" w:line="240" w:lineRule="auto"/>
              <w:rPr>
                <w:rFonts w:ascii="Arial" w:hAnsi="Arial" w:cs="Arial"/>
                <w:color w:val="000000"/>
                <w:sz w:val="24"/>
                <w:szCs w:val="24"/>
              </w:rPr>
            </w:pPr>
          </w:p>
        </w:tc>
        <w:tc>
          <w:tcPr>
            <w:tcW w:w="7988" w:type="dxa"/>
            <w:tcBorders>
              <w:top w:val="single" w:sz="4" w:space="0" w:color="auto"/>
              <w:left w:val="single" w:sz="4" w:space="0" w:color="auto"/>
              <w:bottom w:val="single" w:sz="4" w:space="0" w:color="auto"/>
              <w:right w:val="single" w:sz="4" w:space="0" w:color="auto"/>
            </w:tcBorders>
            <w:hideMark/>
          </w:tcPr>
          <w:p w14:paraId="2DD19DD2" w14:textId="77777777" w:rsidR="00E55C38" w:rsidRPr="0051397B" w:rsidRDefault="00E55C38" w:rsidP="00CD58C9">
            <w:pPr>
              <w:numPr>
                <w:ilvl w:val="0"/>
                <w:numId w:val="6"/>
              </w:numPr>
              <w:spacing w:after="0" w:line="240" w:lineRule="auto"/>
              <w:contextualSpacing/>
              <w:rPr>
                <w:rFonts w:ascii="Arial" w:eastAsia="Times New Roman" w:hAnsi="Arial" w:cs="Arial"/>
                <w:color w:val="000000"/>
                <w:sz w:val="24"/>
                <w:szCs w:val="24"/>
                <w:lang w:eastAsia="en-AU"/>
              </w:rPr>
            </w:pPr>
            <w:r w:rsidRPr="0051397B">
              <w:rPr>
                <w:rFonts w:ascii="Arial" w:eastAsia="Times New Roman" w:hAnsi="Arial" w:cs="Arial"/>
                <w:color w:val="000000"/>
                <w:sz w:val="24"/>
                <w:szCs w:val="24"/>
                <w:lang w:eastAsia="en-AU"/>
              </w:rPr>
              <w:t>Meet at least four times per year to drive and monitor RAP implementation.</w:t>
            </w:r>
          </w:p>
        </w:tc>
        <w:tc>
          <w:tcPr>
            <w:tcW w:w="1710" w:type="dxa"/>
            <w:tcBorders>
              <w:top w:val="single" w:sz="4" w:space="0" w:color="auto"/>
              <w:left w:val="single" w:sz="4" w:space="0" w:color="auto"/>
              <w:bottom w:val="single" w:sz="4" w:space="0" w:color="auto"/>
              <w:right w:val="single" w:sz="4" w:space="0" w:color="auto"/>
            </w:tcBorders>
          </w:tcPr>
          <w:p w14:paraId="5DA0550F" w14:textId="0B3B0EFC" w:rsidR="00E55C38" w:rsidRPr="005832D6" w:rsidRDefault="005D07FB" w:rsidP="00CD58C9">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June 2022</w:t>
            </w:r>
            <w:r w:rsidR="00F777B8">
              <w:rPr>
                <w:rFonts w:ascii="Arial" w:eastAsia="Times New Roman" w:hAnsi="Arial" w:cs="Arial"/>
                <w:color w:val="000000"/>
                <w:sz w:val="24"/>
                <w:szCs w:val="24"/>
                <w:lang w:eastAsia="en-AU"/>
              </w:rPr>
              <w:t>-</w:t>
            </w:r>
            <w:r>
              <w:rPr>
                <w:rFonts w:ascii="Arial" w:eastAsia="Times New Roman" w:hAnsi="Arial" w:cs="Arial"/>
                <w:color w:val="000000"/>
                <w:sz w:val="24"/>
                <w:szCs w:val="24"/>
                <w:lang w:eastAsia="en-AU"/>
              </w:rPr>
              <w:t>2023</w:t>
            </w:r>
          </w:p>
        </w:tc>
        <w:tc>
          <w:tcPr>
            <w:tcW w:w="2356" w:type="dxa"/>
            <w:tcBorders>
              <w:top w:val="single" w:sz="4" w:space="0" w:color="auto"/>
              <w:left w:val="single" w:sz="4" w:space="0" w:color="auto"/>
              <w:bottom w:val="single" w:sz="4" w:space="0" w:color="auto"/>
              <w:right w:val="single" w:sz="4" w:space="0" w:color="auto"/>
            </w:tcBorders>
          </w:tcPr>
          <w:p w14:paraId="6AEBFD22" w14:textId="0FB6E2A9" w:rsidR="00E55C38" w:rsidRPr="005832D6" w:rsidRDefault="009661F4" w:rsidP="00CD58C9">
            <w:pPr>
              <w:spacing w:after="0"/>
              <w:contextualSpacing/>
              <w:rPr>
                <w:rFonts w:ascii="Arial" w:hAnsi="Arial" w:cs="Arial"/>
                <w:color w:val="000000"/>
                <w:sz w:val="24"/>
                <w:szCs w:val="24"/>
              </w:rPr>
            </w:pPr>
            <w:r w:rsidRPr="005832D6">
              <w:rPr>
                <w:rFonts w:ascii="Arial" w:hAnsi="Arial" w:cs="Arial"/>
                <w:color w:val="000000"/>
                <w:sz w:val="24"/>
                <w:szCs w:val="24"/>
              </w:rPr>
              <w:t>Director of Inclusion</w:t>
            </w:r>
          </w:p>
        </w:tc>
      </w:tr>
      <w:tr w:rsidR="00E55C38" w:rsidRPr="0051397B" w14:paraId="210D6F8C" w14:textId="77777777" w:rsidTr="00510506">
        <w:trPr>
          <w:trHeight w:val="349"/>
        </w:trPr>
        <w:tc>
          <w:tcPr>
            <w:tcW w:w="2830" w:type="dxa"/>
            <w:vMerge w:val="restart"/>
            <w:tcBorders>
              <w:top w:val="single" w:sz="4" w:space="0" w:color="auto"/>
              <w:left w:val="single" w:sz="4" w:space="0" w:color="auto"/>
              <w:bottom w:val="single" w:sz="4" w:space="0" w:color="auto"/>
              <w:right w:val="single" w:sz="4" w:space="0" w:color="auto"/>
            </w:tcBorders>
            <w:hideMark/>
          </w:tcPr>
          <w:p w14:paraId="0E8E6AD3" w14:textId="77777777" w:rsidR="00E55C38" w:rsidRPr="0051397B" w:rsidRDefault="00E55C38" w:rsidP="00CD58C9">
            <w:pPr>
              <w:numPr>
                <w:ilvl w:val="0"/>
                <w:numId w:val="4"/>
              </w:numPr>
              <w:spacing w:before="60" w:after="0" w:line="240" w:lineRule="auto"/>
              <w:rPr>
                <w:rFonts w:ascii="Arial" w:eastAsia="Times New Roman" w:hAnsi="Arial" w:cs="Arial"/>
                <w:color w:val="000000"/>
                <w:sz w:val="24"/>
                <w:szCs w:val="24"/>
                <w:lang w:eastAsia="en-AU"/>
              </w:rPr>
            </w:pPr>
            <w:r w:rsidRPr="0051397B">
              <w:rPr>
                <w:rFonts w:ascii="Arial" w:eastAsia="Times New Roman" w:hAnsi="Arial" w:cs="Arial"/>
                <w:color w:val="000000"/>
                <w:sz w:val="24"/>
                <w:szCs w:val="24"/>
                <w:lang w:eastAsia="en-AU"/>
              </w:rPr>
              <w:t>Provide appropriate support for effective implementation of RAP commitments.</w:t>
            </w:r>
          </w:p>
        </w:tc>
        <w:tc>
          <w:tcPr>
            <w:tcW w:w="7988" w:type="dxa"/>
            <w:tcBorders>
              <w:top w:val="single" w:sz="4" w:space="0" w:color="auto"/>
              <w:left w:val="single" w:sz="4" w:space="0" w:color="auto"/>
              <w:bottom w:val="single" w:sz="4" w:space="0" w:color="auto"/>
              <w:right w:val="single" w:sz="4" w:space="0" w:color="auto"/>
            </w:tcBorders>
            <w:hideMark/>
          </w:tcPr>
          <w:p w14:paraId="08A4D6D4" w14:textId="6DBD3234" w:rsidR="00E55C38" w:rsidRPr="0051397B" w:rsidRDefault="00E55C38" w:rsidP="00CD58C9">
            <w:pPr>
              <w:numPr>
                <w:ilvl w:val="0"/>
                <w:numId w:val="6"/>
              </w:numPr>
              <w:spacing w:before="60" w:after="0" w:line="240" w:lineRule="auto"/>
              <w:contextualSpacing/>
              <w:rPr>
                <w:rFonts w:ascii="Arial" w:eastAsia="Times New Roman" w:hAnsi="Arial" w:cs="Arial"/>
                <w:color w:val="000000"/>
                <w:sz w:val="24"/>
                <w:szCs w:val="24"/>
                <w:lang w:eastAsia="en-AU"/>
              </w:rPr>
            </w:pPr>
            <w:r w:rsidRPr="0051397B">
              <w:rPr>
                <w:rFonts w:ascii="Arial" w:eastAsia="Times New Roman" w:hAnsi="Arial" w:cs="Arial"/>
                <w:color w:val="000000"/>
                <w:sz w:val="24"/>
                <w:szCs w:val="24"/>
                <w:lang w:eastAsia="en-AU"/>
              </w:rPr>
              <w:t>Define resource needs for RAP implementation</w:t>
            </w:r>
            <w:r w:rsidR="00936AE9">
              <w:rPr>
                <w:rFonts w:ascii="Arial" w:eastAsia="Times New Roman" w:hAnsi="Arial" w:cs="Arial"/>
                <w:color w:val="000000"/>
                <w:sz w:val="24"/>
                <w:szCs w:val="24"/>
                <w:lang w:eastAsia="en-AU"/>
              </w:rPr>
              <w:t xml:space="preserve"> in annual budget process</w:t>
            </w:r>
            <w:r w:rsidRPr="0051397B">
              <w:rPr>
                <w:rFonts w:ascii="Arial" w:eastAsia="Times New Roman" w:hAnsi="Arial" w:cs="Arial"/>
                <w:color w:val="000000"/>
                <w:sz w:val="24"/>
                <w:szCs w:val="24"/>
                <w:lang w:eastAsia="en-AU"/>
              </w:rPr>
              <w:t>.</w:t>
            </w:r>
          </w:p>
        </w:tc>
        <w:tc>
          <w:tcPr>
            <w:tcW w:w="1710" w:type="dxa"/>
            <w:tcBorders>
              <w:top w:val="single" w:sz="4" w:space="0" w:color="auto"/>
              <w:left w:val="single" w:sz="4" w:space="0" w:color="auto"/>
              <w:bottom w:val="single" w:sz="4" w:space="0" w:color="auto"/>
              <w:right w:val="single" w:sz="4" w:space="0" w:color="auto"/>
            </w:tcBorders>
          </w:tcPr>
          <w:p w14:paraId="36D24301" w14:textId="33C9CAD8" w:rsidR="00E55C38" w:rsidRPr="005832D6" w:rsidRDefault="005D07FB" w:rsidP="00CD58C9">
            <w:pPr>
              <w:spacing w:before="60" w:after="0"/>
              <w:contextualSpacing/>
              <w:rPr>
                <w:rFonts w:ascii="Arial" w:hAnsi="Arial" w:cs="Arial"/>
                <w:color w:val="000000"/>
                <w:sz w:val="24"/>
                <w:szCs w:val="24"/>
              </w:rPr>
            </w:pPr>
            <w:r>
              <w:rPr>
                <w:rFonts w:ascii="Arial" w:eastAsia="Times New Roman" w:hAnsi="Arial" w:cs="Arial"/>
                <w:color w:val="000000"/>
                <w:sz w:val="24"/>
                <w:szCs w:val="24"/>
                <w:lang w:eastAsia="en-AU"/>
              </w:rPr>
              <w:t>June 2022</w:t>
            </w:r>
            <w:r w:rsidR="00F777B8">
              <w:rPr>
                <w:rFonts w:ascii="Arial" w:eastAsia="Times New Roman" w:hAnsi="Arial" w:cs="Arial"/>
                <w:color w:val="000000"/>
                <w:sz w:val="24"/>
                <w:szCs w:val="24"/>
                <w:lang w:eastAsia="en-AU"/>
              </w:rPr>
              <w:t>-</w:t>
            </w:r>
            <w:r>
              <w:rPr>
                <w:rFonts w:ascii="Arial" w:eastAsia="Times New Roman" w:hAnsi="Arial" w:cs="Arial"/>
                <w:color w:val="000000"/>
                <w:sz w:val="24"/>
                <w:szCs w:val="24"/>
                <w:lang w:eastAsia="en-AU"/>
              </w:rPr>
              <w:t>2023</w:t>
            </w:r>
          </w:p>
        </w:tc>
        <w:tc>
          <w:tcPr>
            <w:tcW w:w="2356" w:type="dxa"/>
            <w:tcBorders>
              <w:top w:val="single" w:sz="4" w:space="0" w:color="auto"/>
              <w:left w:val="single" w:sz="4" w:space="0" w:color="auto"/>
              <w:bottom w:val="single" w:sz="4" w:space="0" w:color="auto"/>
              <w:right w:val="single" w:sz="4" w:space="0" w:color="auto"/>
            </w:tcBorders>
          </w:tcPr>
          <w:p w14:paraId="3B615BD9" w14:textId="17F0D753" w:rsidR="00E55C38" w:rsidRPr="005832D6" w:rsidRDefault="008F589D" w:rsidP="00CD58C9">
            <w:pPr>
              <w:spacing w:before="60" w:after="0"/>
              <w:contextualSpacing/>
              <w:rPr>
                <w:rFonts w:ascii="Arial" w:hAnsi="Arial" w:cs="Arial"/>
                <w:color w:val="000000"/>
                <w:sz w:val="24"/>
                <w:szCs w:val="24"/>
              </w:rPr>
            </w:pPr>
            <w:r w:rsidRPr="005832D6">
              <w:rPr>
                <w:rFonts w:ascii="Arial" w:hAnsi="Arial" w:cs="Arial"/>
                <w:color w:val="000000"/>
                <w:sz w:val="24"/>
                <w:szCs w:val="24"/>
              </w:rPr>
              <w:t>Business Manager</w:t>
            </w:r>
          </w:p>
        </w:tc>
      </w:tr>
      <w:tr w:rsidR="00E55C38" w:rsidRPr="0051397B" w14:paraId="1C3955E7" w14:textId="77777777" w:rsidTr="00510506">
        <w:trPr>
          <w:trHeight w:val="282"/>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1B7D0DED" w14:textId="77777777" w:rsidR="00E55C38" w:rsidRPr="0051397B" w:rsidRDefault="00E55C38" w:rsidP="00CD58C9">
            <w:pPr>
              <w:spacing w:after="0" w:line="240" w:lineRule="auto"/>
              <w:rPr>
                <w:rFonts w:ascii="Arial" w:eastAsia="Times New Roman" w:hAnsi="Arial" w:cs="Arial"/>
                <w:color w:val="000000"/>
                <w:sz w:val="24"/>
                <w:szCs w:val="24"/>
                <w:lang w:eastAsia="en-AU"/>
              </w:rPr>
            </w:pPr>
          </w:p>
        </w:tc>
        <w:tc>
          <w:tcPr>
            <w:tcW w:w="7988" w:type="dxa"/>
            <w:tcBorders>
              <w:top w:val="single" w:sz="4" w:space="0" w:color="auto"/>
              <w:left w:val="single" w:sz="4" w:space="0" w:color="auto"/>
              <w:bottom w:val="single" w:sz="4" w:space="0" w:color="auto"/>
              <w:right w:val="single" w:sz="4" w:space="0" w:color="auto"/>
            </w:tcBorders>
            <w:hideMark/>
          </w:tcPr>
          <w:p w14:paraId="278BFC30" w14:textId="5454B49E" w:rsidR="00E55C38" w:rsidRPr="000F3BFE" w:rsidRDefault="00E55C38" w:rsidP="00CD58C9">
            <w:pPr>
              <w:numPr>
                <w:ilvl w:val="0"/>
                <w:numId w:val="6"/>
              </w:numPr>
              <w:spacing w:after="0" w:line="240" w:lineRule="auto"/>
              <w:contextualSpacing/>
              <w:rPr>
                <w:rFonts w:ascii="Arial" w:eastAsia="Times New Roman" w:hAnsi="Arial" w:cs="Arial"/>
                <w:color w:val="000000"/>
                <w:sz w:val="24"/>
                <w:szCs w:val="24"/>
                <w:lang w:eastAsia="en-AU"/>
              </w:rPr>
            </w:pPr>
            <w:r w:rsidRPr="000F3BFE">
              <w:rPr>
                <w:rFonts w:ascii="Arial" w:eastAsia="Times New Roman" w:hAnsi="Arial" w:cs="Arial"/>
                <w:color w:val="000000"/>
                <w:sz w:val="24"/>
                <w:szCs w:val="24"/>
                <w:lang w:eastAsia="en-AU"/>
              </w:rPr>
              <w:t xml:space="preserve">Engage our senior leaders and other staff in the delivery of RAP </w:t>
            </w:r>
            <w:r w:rsidRPr="0052401A">
              <w:rPr>
                <w:rFonts w:ascii="Arial" w:eastAsia="Times New Roman" w:hAnsi="Arial" w:cs="Arial"/>
                <w:color w:val="000000"/>
                <w:sz w:val="24"/>
                <w:szCs w:val="24"/>
                <w:lang w:eastAsia="en-AU"/>
              </w:rPr>
              <w:t>commitments and ensure that the RAP is integrated into staff work plans.</w:t>
            </w:r>
          </w:p>
        </w:tc>
        <w:tc>
          <w:tcPr>
            <w:tcW w:w="1710" w:type="dxa"/>
            <w:tcBorders>
              <w:top w:val="single" w:sz="4" w:space="0" w:color="auto"/>
              <w:left w:val="single" w:sz="4" w:space="0" w:color="auto"/>
              <w:bottom w:val="single" w:sz="4" w:space="0" w:color="auto"/>
              <w:right w:val="single" w:sz="4" w:space="0" w:color="auto"/>
            </w:tcBorders>
          </w:tcPr>
          <w:p w14:paraId="40569507" w14:textId="2529B678" w:rsidR="00E55C38" w:rsidRPr="005832D6" w:rsidRDefault="005D07FB" w:rsidP="00CD58C9">
            <w:pPr>
              <w:spacing w:after="0"/>
              <w:contextualSpacing/>
              <w:rPr>
                <w:rFonts w:ascii="Arial" w:hAnsi="Arial" w:cs="Arial"/>
                <w:color w:val="000000"/>
                <w:sz w:val="24"/>
                <w:szCs w:val="24"/>
              </w:rPr>
            </w:pPr>
            <w:r>
              <w:rPr>
                <w:rFonts w:ascii="Arial" w:eastAsia="Times New Roman" w:hAnsi="Arial" w:cs="Arial"/>
                <w:color w:val="000000"/>
                <w:sz w:val="24"/>
                <w:szCs w:val="24"/>
                <w:lang w:eastAsia="en-AU"/>
              </w:rPr>
              <w:t>June 2022</w:t>
            </w:r>
            <w:r w:rsidR="00F777B8">
              <w:rPr>
                <w:rFonts w:ascii="Arial" w:eastAsia="Times New Roman" w:hAnsi="Arial" w:cs="Arial"/>
                <w:color w:val="000000"/>
                <w:sz w:val="24"/>
                <w:szCs w:val="24"/>
                <w:lang w:eastAsia="en-AU"/>
              </w:rPr>
              <w:t>-</w:t>
            </w:r>
            <w:r>
              <w:rPr>
                <w:rFonts w:ascii="Arial" w:eastAsia="Times New Roman" w:hAnsi="Arial" w:cs="Arial"/>
                <w:color w:val="000000"/>
                <w:sz w:val="24"/>
                <w:szCs w:val="24"/>
                <w:lang w:eastAsia="en-AU"/>
              </w:rPr>
              <w:t>2023</w:t>
            </w:r>
          </w:p>
        </w:tc>
        <w:tc>
          <w:tcPr>
            <w:tcW w:w="2356" w:type="dxa"/>
            <w:tcBorders>
              <w:top w:val="single" w:sz="4" w:space="0" w:color="auto"/>
              <w:left w:val="single" w:sz="4" w:space="0" w:color="auto"/>
              <w:bottom w:val="single" w:sz="4" w:space="0" w:color="auto"/>
              <w:right w:val="single" w:sz="4" w:space="0" w:color="auto"/>
            </w:tcBorders>
          </w:tcPr>
          <w:p w14:paraId="54A01458" w14:textId="319D200D" w:rsidR="00E55C38" w:rsidRPr="005832D6" w:rsidRDefault="009661F4" w:rsidP="00CD58C9">
            <w:pPr>
              <w:spacing w:after="0"/>
              <w:contextualSpacing/>
              <w:rPr>
                <w:rFonts w:ascii="Arial" w:hAnsi="Arial" w:cs="Arial"/>
                <w:color w:val="000000"/>
                <w:sz w:val="24"/>
                <w:szCs w:val="24"/>
              </w:rPr>
            </w:pPr>
            <w:r w:rsidRPr="005832D6">
              <w:rPr>
                <w:rFonts w:ascii="Arial" w:hAnsi="Arial" w:cs="Arial"/>
                <w:color w:val="000000"/>
                <w:sz w:val="24"/>
                <w:szCs w:val="24"/>
              </w:rPr>
              <w:t>Director of Inclusion</w:t>
            </w:r>
          </w:p>
        </w:tc>
      </w:tr>
      <w:tr w:rsidR="00E55C38" w:rsidRPr="0051397B" w14:paraId="10633B8A" w14:textId="77777777" w:rsidTr="00510506">
        <w:trPr>
          <w:trHeight w:val="508"/>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5EA141E7" w14:textId="77777777" w:rsidR="00E55C38" w:rsidRPr="0051397B" w:rsidRDefault="00E55C38" w:rsidP="00CD58C9">
            <w:pPr>
              <w:spacing w:after="0" w:line="240" w:lineRule="auto"/>
              <w:rPr>
                <w:rFonts w:ascii="Arial" w:eastAsia="Times New Roman" w:hAnsi="Arial" w:cs="Arial"/>
                <w:color w:val="000000"/>
                <w:sz w:val="24"/>
                <w:szCs w:val="24"/>
                <w:lang w:eastAsia="en-AU"/>
              </w:rPr>
            </w:pPr>
          </w:p>
        </w:tc>
        <w:tc>
          <w:tcPr>
            <w:tcW w:w="7988" w:type="dxa"/>
            <w:tcBorders>
              <w:top w:val="single" w:sz="4" w:space="0" w:color="auto"/>
              <w:left w:val="single" w:sz="4" w:space="0" w:color="auto"/>
              <w:bottom w:val="single" w:sz="4" w:space="0" w:color="auto"/>
              <w:right w:val="single" w:sz="4" w:space="0" w:color="auto"/>
            </w:tcBorders>
            <w:hideMark/>
          </w:tcPr>
          <w:p w14:paraId="6B6A2397" w14:textId="0146D5AE" w:rsidR="00E55C38" w:rsidRPr="000F3BFE" w:rsidRDefault="00E55C38" w:rsidP="00CD58C9">
            <w:pPr>
              <w:numPr>
                <w:ilvl w:val="0"/>
                <w:numId w:val="6"/>
              </w:numPr>
              <w:spacing w:before="60" w:after="0" w:line="240" w:lineRule="auto"/>
              <w:contextualSpacing/>
              <w:rPr>
                <w:rFonts w:ascii="Arial" w:eastAsia="Times New Roman" w:hAnsi="Arial" w:cs="Arial"/>
                <w:color w:val="000000"/>
                <w:sz w:val="24"/>
                <w:szCs w:val="24"/>
                <w:lang w:eastAsia="en-AU"/>
              </w:rPr>
            </w:pPr>
            <w:r w:rsidRPr="000F3BFE">
              <w:rPr>
                <w:rFonts w:ascii="Arial" w:eastAsia="Times New Roman" w:hAnsi="Arial" w:cs="Arial"/>
                <w:color w:val="000000"/>
                <w:sz w:val="24"/>
                <w:szCs w:val="24"/>
                <w:lang w:eastAsia="en-AU"/>
              </w:rPr>
              <w:t>Define and maintain appropriate systems to track, measure and report on RAP commitments</w:t>
            </w:r>
            <w:r w:rsidR="00273308" w:rsidRPr="00273308">
              <w:rPr>
                <w:rFonts w:ascii="Arial" w:eastAsia="Times New Roman" w:hAnsi="Arial" w:cs="Arial"/>
                <w:color w:val="000000"/>
                <w:sz w:val="24"/>
                <w:szCs w:val="24"/>
                <w:lang w:eastAsia="en-AU"/>
              </w:rPr>
              <w:t>, including the evaluation of staff and board members’ understanding of cultural protocols.</w:t>
            </w:r>
          </w:p>
        </w:tc>
        <w:tc>
          <w:tcPr>
            <w:tcW w:w="1710" w:type="dxa"/>
            <w:tcBorders>
              <w:top w:val="single" w:sz="4" w:space="0" w:color="auto"/>
              <w:left w:val="single" w:sz="4" w:space="0" w:color="auto"/>
              <w:bottom w:val="single" w:sz="4" w:space="0" w:color="auto"/>
              <w:right w:val="single" w:sz="4" w:space="0" w:color="auto"/>
            </w:tcBorders>
          </w:tcPr>
          <w:p w14:paraId="61E44E8A" w14:textId="6246E814" w:rsidR="00E55C38" w:rsidRPr="005832D6" w:rsidRDefault="005D07FB" w:rsidP="00CD58C9">
            <w:pPr>
              <w:spacing w:before="60" w:after="0"/>
              <w:contextualSpacing/>
              <w:rPr>
                <w:rFonts w:ascii="Arial" w:hAnsi="Arial" w:cs="Arial"/>
                <w:color w:val="000000"/>
                <w:sz w:val="24"/>
                <w:szCs w:val="24"/>
              </w:rPr>
            </w:pPr>
            <w:r>
              <w:rPr>
                <w:rFonts w:ascii="Arial" w:eastAsia="Times New Roman" w:hAnsi="Arial" w:cs="Arial"/>
                <w:color w:val="000000"/>
                <w:sz w:val="24"/>
                <w:szCs w:val="24"/>
                <w:lang w:eastAsia="en-AU"/>
              </w:rPr>
              <w:t>June 2022</w:t>
            </w:r>
            <w:r w:rsidR="00F777B8">
              <w:rPr>
                <w:rFonts w:ascii="Arial" w:eastAsia="Times New Roman" w:hAnsi="Arial" w:cs="Arial"/>
                <w:color w:val="000000"/>
                <w:sz w:val="24"/>
                <w:szCs w:val="24"/>
                <w:lang w:eastAsia="en-AU"/>
              </w:rPr>
              <w:t>-</w:t>
            </w:r>
            <w:r>
              <w:rPr>
                <w:rFonts w:ascii="Arial" w:eastAsia="Times New Roman" w:hAnsi="Arial" w:cs="Arial"/>
                <w:color w:val="000000"/>
                <w:sz w:val="24"/>
                <w:szCs w:val="24"/>
                <w:lang w:eastAsia="en-AU"/>
              </w:rPr>
              <w:t>2023</w:t>
            </w:r>
            <w:r>
              <w:rPr>
                <w:rFonts w:ascii="Arial" w:hAnsi="Arial" w:cs="Arial"/>
                <w:color w:val="000000"/>
                <w:sz w:val="24"/>
                <w:szCs w:val="24"/>
              </w:rPr>
              <w:t xml:space="preserve"> </w:t>
            </w:r>
          </w:p>
        </w:tc>
        <w:tc>
          <w:tcPr>
            <w:tcW w:w="2356" w:type="dxa"/>
            <w:tcBorders>
              <w:top w:val="single" w:sz="4" w:space="0" w:color="auto"/>
              <w:left w:val="single" w:sz="4" w:space="0" w:color="auto"/>
              <w:bottom w:val="single" w:sz="4" w:space="0" w:color="auto"/>
              <w:right w:val="single" w:sz="4" w:space="0" w:color="auto"/>
            </w:tcBorders>
          </w:tcPr>
          <w:p w14:paraId="0EA5F98C" w14:textId="74252060" w:rsidR="00E55C38" w:rsidRPr="005832D6" w:rsidRDefault="009661F4" w:rsidP="00CD58C9">
            <w:pPr>
              <w:spacing w:before="60" w:after="0"/>
              <w:contextualSpacing/>
              <w:rPr>
                <w:rFonts w:ascii="Arial" w:hAnsi="Arial" w:cs="Arial"/>
                <w:color w:val="000000"/>
                <w:sz w:val="24"/>
                <w:szCs w:val="24"/>
              </w:rPr>
            </w:pPr>
            <w:r w:rsidRPr="005832D6">
              <w:rPr>
                <w:rFonts w:ascii="Arial" w:hAnsi="Arial" w:cs="Arial"/>
                <w:color w:val="000000"/>
                <w:sz w:val="24"/>
                <w:szCs w:val="24"/>
              </w:rPr>
              <w:t>Director of Inclusion</w:t>
            </w:r>
          </w:p>
        </w:tc>
      </w:tr>
      <w:tr w:rsidR="008F589D" w:rsidRPr="0051397B" w14:paraId="0A913E8E" w14:textId="77777777" w:rsidTr="00510506">
        <w:trPr>
          <w:trHeight w:val="571"/>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49EFE224" w14:textId="77777777" w:rsidR="008F589D" w:rsidRPr="0051397B" w:rsidRDefault="008F589D" w:rsidP="008F589D">
            <w:pPr>
              <w:spacing w:after="0" w:line="240" w:lineRule="auto"/>
              <w:rPr>
                <w:rFonts w:ascii="Arial" w:eastAsia="Times New Roman" w:hAnsi="Arial" w:cs="Arial"/>
                <w:color w:val="000000"/>
                <w:sz w:val="24"/>
                <w:szCs w:val="24"/>
                <w:lang w:eastAsia="en-AU"/>
              </w:rPr>
            </w:pPr>
          </w:p>
        </w:tc>
        <w:tc>
          <w:tcPr>
            <w:tcW w:w="7988" w:type="dxa"/>
            <w:tcBorders>
              <w:top w:val="single" w:sz="4" w:space="0" w:color="auto"/>
              <w:left w:val="single" w:sz="4" w:space="0" w:color="auto"/>
              <w:bottom w:val="single" w:sz="4" w:space="0" w:color="auto"/>
              <w:right w:val="single" w:sz="4" w:space="0" w:color="auto"/>
            </w:tcBorders>
            <w:hideMark/>
          </w:tcPr>
          <w:p w14:paraId="12C36416" w14:textId="013F8455" w:rsidR="008F589D" w:rsidRPr="000F3BFE" w:rsidRDefault="00FA7DCF" w:rsidP="008F589D">
            <w:pPr>
              <w:numPr>
                <w:ilvl w:val="0"/>
                <w:numId w:val="6"/>
              </w:numPr>
              <w:spacing w:before="60" w:after="0" w:line="240" w:lineRule="auto"/>
              <w:contextualSpacing/>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M</w:t>
            </w:r>
            <w:r w:rsidR="008F589D" w:rsidRPr="000F3BFE">
              <w:rPr>
                <w:rFonts w:ascii="Arial" w:eastAsia="Times New Roman" w:hAnsi="Arial" w:cs="Arial"/>
                <w:color w:val="000000"/>
                <w:sz w:val="24"/>
                <w:szCs w:val="24"/>
                <w:lang w:eastAsia="en-AU"/>
              </w:rPr>
              <w:t>aintain an internal RAP Champion from senior management</w:t>
            </w:r>
            <w:r>
              <w:rPr>
                <w:rFonts w:ascii="Arial" w:eastAsia="Times New Roman" w:hAnsi="Arial" w:cs="Arial"/>
                <w:color w:val="000000"/>
                <w:sz w:val="24"/>
                <w:szCs w:val="24"/>
                <w:lang w:eastAsia="en-AU"/>
              </w:rPr>
              <w:t xml:space="preserve"> (Director of Inclusion)</w:t>
            </w:r>
            <w:r w:rsidR="008F589D" w:rsidRPr="000F3BFE">
              <w:rPr>
                <w:rFonts w:ascii="Arial" w:eastAsia="Times New Roman" w:hAnsi="Arial" w:cs="Arial"/>
                <w:color w:val="000000"/>
                <w:sz w:val="24"/>
                <w:szCs w:val="24"/>
                <w:lang w:eastAsia="en-AU"/>
              </w:rPr>
              <w:t>.</w:t>
            </w:r>
          </w:p>
        </w:tc>
        <w:tc>
          <w:tcPr>
            <w:tcW w:w="1710" w:type="dxa"/>
            <w:tcBorders>
              <w:top w:val="single" w:sz="4" w:space="0" w:color="auto"/>
              <w:left w:val="single" w:sz="4" w:space="0" w:color="auto"/>
              <w:bottom w:val="single" w:sz="4" w:space="0" w:color="auto"/>
              <w:right w:val="single" w:sz="4" w:space="0" w:color="auto"/>
            </w:tcBorders>
          </w:tcPr>
          <w:p w14:paraId="6CE34DC5" w14:textId="25834D63" w:rsidR="008F589D" w:rsidRPr="005832D6" w:rsidRDefault="005D07FB" w:rsidP="008F589D">
            <w:pPr>
              <w:spacing w:before="60" w:after="0"/>
              <w:contextualSpacing/>
              <w:rPr>
                <w:rFonts w:ascii="Arial" w:hAnsi="Arial" w:cs="Arial"/>
                <w:color w:val="000000"/>
                <w:sz w:val="24"/>
                <w:szCs w:val="24"/>
              </w:rPr>
            </w:pPr>
            <w:r>
              <w:rPr>
                <w:rFonts w:ascii="Arial" w:eastAsia="Times New Roman" w:hAnsi="Arial" w:cs="Arial"/>
                <w:color w:val="000000"/>
                <w:sz w:val="24"/>
                <w:szCs w:val="24"/>
                <w:lang w:eastAsia="en-AU"/>
              </w:rPr>
              <w:t>June 2022</w:t>
            </w:r>
            <w:r w:rsidR="00F777B8">
              <w:rPr>
                <w:rFonts w:ascii="Arial" w:eastAsia="Times New Roman" w:hAnsi="Arial" w:cs="Arial"/>
                <w:color w:val="000000"/>
                <w:sz w:val="24"/>
                <w:szCs w:val="24"/>
                <w:lang w:eastAsia="en-AU"/>
              </w:rPr>
              <w:t>-</w:t>
            </w:r>
            <w:r>
              <w:rPr>
                <w:rFonts w:ascii="Arial" w:eastAsia="Times New Roman" w:hAnsi="Arial" w:cs="Arial"/>
                <w:color w:val="000000"/>
                <w:sz w:val="24"/>
                <w:szCs w:val="24"/>
                <w:lang w:eastAsia="en-AU"/>
              </w:rPr>
              <w:t>2023</w:t>
            </w:r>
          </w:p>
        </w:tc>
        <w:tc>
          <w:tcPr>
            <w:tcW w:w="2356" w:type="dxa"/>
            <w:tcBorders>
              <w:top w:val="single" w:sz="4" w:space="0" w:color="auto"/>
              <w:left w:val="single" w:sz="4" w:space="0" w:color="auto"/>
              <w:bottom w:val="single" w:sz="4" w:space="0" w:color="auto"/>
              <w:right w:val="single" w:sz="4" w:space="0" w:color="auto"/>
            </w:tcBorders>
          </w:tcPr>
          <w:p w14:paraId="672B7E18" w14:textId="264B9638" w:rsidR="008F589D" w:rsidRPr="005832D6" w:rsidRDefault="009661F4" w:rsidP="008F589D">
            <w:pPr>
              <w:spacing w:before="60" w:after="0"/>
              <w:contextualSpacing/>
              <w:rPr>
                <w:rFonts w:ascii="Arial" w:hAnsi="Arial" w:cs="Arial"/>
                <w:color w:val="000000"/>
                <w:sz w:val="24"/>
                <w:szCs w:val="24"/>
              </w:rPr>
            </w:pPr>
            <w:r w:rsidRPr="005832D6">
              <w:rPr>
                <w:rFonts w:ascii="Arial" w:hAnsi="Arial" w:cs="Arial"/>
                <w:color w:val="000000"/>
                <w:sz w:val="24"/>
                <w:szCs w:val="24"/>
              </w:rPr>
              <w:t>Director of Inclusion</w:t>
            </w:r>
          </w:p>
        </w:tc>
      </w:tr>
      <w:tr w:rsidR="008F589D" w:rsidRPr="0051397B" w14:paraId="2D350A1F" w14:textId="77777777" w:rsidTr="00510506">
        <w:trPr>
          <w:trHeight w:val="495"/>
        </w:trPr>
        <w:tc>
          <w:tcPr>
            <w:tcW w:w="2830" w:type="dxa"/>
            <w:vMerge w:val="restart"/>
            <w:tcBorders>
              <w:top w:val="single" w:sz="4" w:space="0" w:color="auto"/>
              <w:left w:val="single" w:sz="4" w:space="0" w:color="auto"/>
              <w:bottom w:val="single" w:sz="4" w:space="0" w:color="auto"/>
              <w:right w:val="single" w:sz="4" w:space="0" w:color="auto"/>
            </w:tcBorders>
            <w:hideMark/>
          </w:tcPr>
          <w:p w14:paraId="01198D47" w14:textId="77777777" w:rsidR="008F589D" w:rsidRPr="0051397B" w:rsidRDefault="008F589D" w:rsidP="008F589D">
            <w:pPr>
              <w:numPr>
                <w:ilvl w:val="0"/>
                <w:numId w:val="4"/>
              </w:numPr>
              <w:spacing w:before="60" w:after="0" w:line="240" w:lineRule="auto"/>
              <w:rPr>
                <w:rFonts w:ascii="Arial" w:eastAsia="Times New Roman" w:hAnsi="Arial" w:cs="Arial"/>
                <w:color w:val="000000"/>
                <w:sz w:val="24"/>
                <w:szCs w:val="24"/>
                <w:lang w:eastAsia="en-AU"/>
              </w:rPr>
            </w:pPr>
            <w:r w:rsidRPr="0051397B">
              <w:rPr>
                <w:rFonts w:ascii="Arial" w:eastAsia="Times New Roman" w:hAnsi="Arial" w:cs="Arial"/>
                <w:color w:val="000000"/>
                <w:sz w:val="24"/>
                <w:szCs w:val="24"/>
                <w:lang w:eastAsia="en-AU"/>
              </w:rPr>
              <w:t>Build accountability and transparency through reporting RAP achievements, challenges and learnings both internally and externally.</w:t>
            </w:r>
          </w:p>
        </w:tc>
        <w:tc>
          <w:tcPr>
            <w:tcW w:w="7988" w:type="dxa"/>
            <w:tcBorders>
              <w:top w:val="single" w:sz="4" w:space="0" w:color="auto"/>
              <w:left w:val="single" w:sz="4" w:space="0" w:color="auto"/>
              <w:bottom w:val="single" w:sz="4" w:space="0" w:color="auto"/>
              <w:right w:val="single" w:sz="4" w:space="0" w:color="auto"/>
            </w:tcBorders>
            <w:hideMark/>
          </w:tcPr>
          <w:p w14:paraId="4C4D9F67" w14:textId="77777777" w:rsidR="008F589D" w:rsidRPr="000F3BFE" w:rsidRDefault="008F589D" w:rsidP="008F589D">
            <w:pPr>
              <w:numPr>
                <w:ilvl w:val="0"/>
                <w:numId w:val="6"/>
              </w:numPr>
              <w:spacing w:before="60" w:after="0" w:line="240" w:lineRule="auto"/>
              <w:contextualSpacing/>
              <w:rPr>
                <w:rFonts w:ascii="Arial" w:eastAsia="Times New Roman" w:hAnsi="Arial" w:cs="Arial"/>
                <w:color w:val="000000"/>
                <w:sz w:val="24"/>
                <w:szCs w:val="24"/>
                <w:lang w:eastAsia="en-AU"/>
              </w:rPr>
            </w:pPr>
            <w:r w:rsidRPr="000F3BFE">
              <w:rPr>
                <w:rFonts w:ascii="Arial" w:eastAsia="Times New Roman" w:hAnsi="Arial" w:cs="Arial"/>
                <w:color w:val="000000"/>
                <w:sz w:val="24"/>
                <w:szCs w:val="24"/>
                <w:lang w:eastAsia="en-AU"/>
              </w:rPr>
              <w:t>Complete and submit the annual RAP Impact Measurement Questionnaire to Reconciliation Australia.</w:t>
            </w:r>
          </w:p>
        </w:tc>
        <w:tc>
          <w:tcPr>
            <w:tcW w:w="1710" w:type="dxa"/>
            <w:tcBorders>
              <w:top w:val="single" w:sz="4" w:space="0" w:color="auto"/>
              <w:left w:val="single" w:sz="4" w:space="0" w:color="auto"/>
              <w:bottom w:val="single" w:sz="4" w:space="0" w:color="auto"/>
              <w:right w:val="single" w:sz="4" w:space="0" w:color="auto"/>
            </w:tcBorders>
            <w:hideMark/>
          </w:tcPr>
          <w:p w14:paraId="58E91E9D" w14:textId="4FD8F3D2" w:rsidR="008F589D" w:rsidRPr="005832D6" w:rsidRDefault="008F589D" w:rsidP="008F589D">
            <w:pPr>
              <w:spacing w:before="60" w:after="0"/>
              <w:contextualSpacing/>
              <w:rPr>
                <w:rFonts w:ascii="Arial" w:hAnsi="Arial" w:cs="Arial"/>
                <w:color w:val="000000"/>
                <w:sz w:val="24"/>
                <w:szCs w:val="24"/>
              </w:rPr>
            </w:pPr>
            <w:r w:rsidRPr="005832D6">
              <w:rPr>
                <w:rFonts w:ascii="Arial" w:hAnsi="Arial" w:cs="Arial"/>
                <w:color w:val="000000"/>
                <w:sz w:val="24"/>
                <w:szCs w:val="24"/>
              </w:rPr>
              <w:t>30 September</w:t>
            </w:r>
            <w:r w:rsidR="009671F4">
              <w:rPr>
                <w:rFonts w:ascii="Arial" w:hAnsi="Arial" w:cs="Arial"/>
                <w:color w:val="000000"/>
                <w:sz w:val="24"/>
                <w:szCs w:val="24"/>
              </w:rPr>
              <w:t xml:space="preserve"> </w:t>
            </w:r>
            <w:r w:rsidRPr="005832D6">
              <w:rPr>
                <w:rFonts w:ascii="Arial" w:hAnsi="Arial" w:cs="Arial"/>
                <w:color w:val="000000"/>
                <w:sz w:val="24"/>
                <w:szCs w:val="24"/>
              </w:rPr>
              <w:t>2021</w:t>
            </w:r>
            <w:r w:rsidR="00585AE0">
              <w:rPr>
                <w:rFonts w:ascii="Arial" w:hAnsi="Arial" w:cs="Arial"/>
                <w:color w:val="000000"/>
                <w:sz w:val="24"/>
                <w:szCs w:val="24"/>
              </w:rPr>
              <w:t>-</w:t>
            </w:r>
            <w:r w:rsidRPr="005832D6">
              <w:rPr>
                <w:rFonts w:ascii="Arial" w:hAnsi="Arial" w:cs="Arial"/>
                <w:color w:val="000000"/>
                <w:sz w:val="24"/>
                <w:szCs w:val="24"/>
              </w:rPr>
              <w:t>202</w:t>
            </w:r>
            <w:r w:rsidR="009661F4">
              <w:rPr>
                <w:rFonts w:ascii="Arial" w:hAnsi="Arial" w:cs="Arial"/>
                <w:color w:val="000000"/>
                <w:sz w:val="24"/>
                <w:szCs w:val="24"/>
              </w:rPr>
              <w:t>2</w:t>
            </w:r>
          </w:p>
        </w:tc>
        <w:tc>
          <w:tcPr>
            <w:tcW w:w="2356" w:type="dxa"/>
            <w:tcBorders>
              <w:top w:val="single" w:sz="4" w:space="0" w:color="auto"/>
              <w:left w:val="single" w:sz="4" w:space="0" w:color="auto"/>
              <w:bottom w:val="single" w:sz="4" w:space="0" w:color="auto"/>
              <w:right w:val="single" w:sz="4" w:space="0" w:color="auto"/>
            </w:tcBorders>
          </w:tcPr>
          <w:p w14:paraId="02485D6F" w14:textId="60E57674" w:rsidR="008F589D" w:rsidRPr="005832D6" w:rsidRDefault="009661F4" w:rsidP="008F589D">
            <w:pPr>
              <w:spacing w:before="60" w:after="0"/>
              <w:contextualSpacing/>
              <w:rPr>
                <w:rFonts w:ascii="Arial" w:hAnsi="Arial" w:cs="Arial"/>
                <w:color w:val="000000"/>
                <w:sz w:val="24"/>
                <w:szCs w:val="24"/>
              </w:rPr>
            </w:pPr>
            <w:r w:rsidRPr="005832D6">
              <w:rPr>
                <w:rFonts w:ascii="Arial" w:hAnsi="Arial" w:cs="Arial"/>
                <w:color w:val="000000"/>
                <w:sz w:val="24"/>
                <w:szCs w:val="24"/>
              </w:rPr>
              <w:t>Director of Inclusion</w:t>
            </w:r>
          </w:p>
        </w:tc>
      </w:tr>
      <w:tr w:rsidR="008F589D" w:rsidRPr="0051397B" w14:paraId="1CC210DD" w14:textId="77777777" w:rsidTr="00510506">
        <w:trPr>
          <w:trHeight w:val="474"/>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66D213D7" w14:textId="77777777" w:rsidR="008F589D" w:rsidRPr="0051397B" w:rsidRDefault="008F589D" w:rsidP="008F589D">
            <w:pPr>
              <w:spacing w:after="0" w:line="240" w:lineRule="auto"/>
              <w:rPr>
                <w:rFonts w:ascii="Arial" w:eastAsia="Times New Roman" w:hAnsi="Arial" w:cs="Arial"/>
                <w:color w:val="000000"/>
                <w:sz w:val="24"/>
                <w:szCs w:val="24"/>
                <w:lang w:eastAsia="en-AU"/>
              </w:rPr>
            </w:pPr>
          </w:p>
        </w:tc>
        <w:tc>
          <w:tcPr>
            <w:tcW w:w="7988" w:type="dxa"/>
            <w:tcBorders>
              <w:top w:val="single" w:sz="4" w:space="0" w:color="auto"/>
              <w:left w:val="single" w:sz="4" w:space="0" w:color="auto"/>
              <w:bottom w:val="single" w:sz="4" w:space="0" w:color="auto"/>
              <w:right w:val="single" w:sz="4" w:space="0" w:color="auto"/>
            </w:tcBorders>
            <w:hideMark/>
          </w:tcPr>
          <w:p w14:paraId="24500203" w14:textId="77777777" w:rsidR="008F589D" w:rsidRPr="000F3BFE" w:rsidRDefault="008F589D" w:rsidP="008F589D">
            <w:pPr>
              <w:numPr>
                <w:ilvl w:val="0"/>
                <w:numId w:val="6"/>
              </w:numPr>
              <w:spacing w:before="60" w:after="0" w:line="240" w:lineRule="auto"/>
              <w:contextualSpacing/>
              <w:rPr>
                <w:rFonts w:ascii="Arial" w:eastAsia="Times New Roman" w:hAnsi="Arial" w:cs="Arial"/>
                <w:color w:val="000000"/>
                <w:sz w:val="24"/>
                <w:szCs w:val="24"/>
                <w:lang w:eastAsia="en-AU"/>
              </w:rPr>
            </w:pPr>
            <w:r w:rsidRPr="000F3BFE">
              <w:rPr>
                <w:rFonts w:ascii="Arial" w:eastAsia="Times New Roman" w:hAnsi="Arial" w:cs="Arial"/>
                <w:color w:val="000000"/>
                <w:sz w:val="24"/>
                <w:szCs w:val="24"/>
                <w:lang w:eastAsia="en-AU"/>
              </w:rPr>
              <w:t>Report RAP progress to all staff and senior leaders quarterly</w:t>
            </w:r>
            <w:r w:rsidRPr="000F3BFE">
              <w:rPr>
                <w:rFonts w:ascii="Arial" w:eastAsia="Times New Roman" w:hAnsi="Arial" w:cs="Arial"/>
                <w:i/>
                <w:color w:val="000000"/>
                <w:sz w:val="24"/>
                <w:szCs w:val="24"/>
                <w:lang w:eastAsia="en-AU"/>
              </w:rPr>
              <w:t xml:space="preserve">, </w:t>
            </w:r>
            <w:r w:rsidRPr="0052401A">
              <w:rPr>
                <w:rFonts w:ascii="Arial" w:eastAsia="Times New Roman" w:hAnsi="Arial" w:cs="Arial"/>
                <w:iCs/>
                <w:color w:val="000000"/>
                <w:sz w:val="24"/>
                <w:szCs w:val="24"/>
                <w:lang w:eastAsia="en-AU"/>
              </w:rPr>
              <w:t>including the ACCAN board.</w:t>
            </w:r>
            <w:r w:rsidRPr="000F3BFE">
              <w:rPr>
                <w:rFonts w:ascii="Arial" w:eastAsia="Times New Roman" w:hAnsi="Arial" w:cs="Arial"/>
                <w:color w:val="000000"/>
                <w:sz w:val="24"/>
                <w:szCs w:val="24"/>
                <w:lang w:eastAsia="en-AU"/>
              </w:rPr>
              <w:t xml:space="preserve"> </w:t>
            </w:r>
          </w:p>
        </w:tc>
        <w:tc>
          <w:tcPr>
            <w:tcW w:w="1710" w:type="dxa"/>
            <w:tcBorders>
              <w:top w:val="single" w:sz="4" w:space="0" w:color="auto"/>
              <w:left w:val="single" w:sz="4" w:space="0" w:color="auto"/>
              <w:bottom w:val="single" w:sz="4" w:space="0" w:color="auto"/>
              <w:right w:val="single" w:sz="4" w:space="0" w:color="auto"/>
            </w:tcBorders>
          </w:tcPr>
          <w:p w14:paraId="2C69FDF0" w14:textId="04E6CE41" w:rsidR="008F589D" w:rsidRPr="005832D6" w:rsidRDefault="005D07FB" w:rsidP="008F589D">
            <w:pPr>
              <w:spacing w:before="60" w:after="0"/>
              <w:contextualSpacing/>
              <w:rPr>
                <w:rFonts w:ascii="Arial" w:hAnsi="Arial" w:cs="Arial"/>
                <w:color w:val="000000"/>
                <w:sz w:val="24"/>
                <w:szCs w:val="24"/>
              </w:rPr>
            </w:pPr>
            <w:r>
              <w:rPr>
                <w:rFonts w:ascii="Arial" w:eastAsia="Times New Roman" w:hAnsi="Arial" w:cs="Arial"/>
                <w:color w:val="000000"/>
                <w:sz w:val="24"/>
                <w:szCs w:val="24"/>
                <w:lang w:eastAsia="en-AU"/>
              </w:rPr>
              <w:t>June 2022</w:t>
            </w:r>
            <w:r w:rsidR="00F777B8">
              <w:rPr>
                <w:rFonts w:ascii="Arial" w:eastAsia="Times New Roman" w:hAnsi="Arial" w:cs="Arial"/>
                <w:color w:val="000000"/>
                <w:sz w:val="24"/>
                <w:szCs w:val="24"/>
                <w:lang w:eastAsia="en-AU"/>
              </w:rPr>
              <w:t>-</w:t>
            </w:r>
            <w:r>
              <w:rPr>
                <w:rFonts w:ascii="Arial" w:eastAsia="Times New Roman" w:hAnsi="Arial" w:cs="Arial"/>
                <w:color w:val="000000"/>
                <w:sz w:val="24"/>
                <w:szCs w:val="24"/>
                <w:lang w:eastAsia="en-AU"/>
              </w:rPr>
              <w:t>2023</w:t>
            </w:r>
          </w:p>
        </w:tc>
        <w:tc>
          <w:tcPr>
            <w:tcW w:w="2356" w:type="dxa"/>
            <w:tcBorders>
              <w:top w:val="single" w:sz="4" w:space="0" w:color="auto"/>
              <w:left w:val="single" w:sz="4" w:space="0" w:color="auto"/>
              <w:bottom w:val="single" w:sz="4" w:space="0" w:color="auto"/>
              <w:right w:val="single" w:sz="4" w:space="0" w:color="auto"/>
            </w:tcBorders>
          </w:tcPr>
          <w:p w14:paraId="793FB9A6" w14:textId="3999ACF5" w:rsidR="008F589D" w:rsidRPr="005832D6" w:rsidRDefault="009661F4" w:rsidP="008F589D">
            <w:pPr>
              <w:spacing w:before="60" w:after="0"/>
              <w:contextualSpacing/>
              <w:rPr>
                <w:rFonts w:ascii="Arial" w:hAnsi="Arial" w:cs="Arial"/>
                <w:color w:val="000000"/>
                <w:sz w:val="24"/>
                <w:szCs w:val="24"/>
              </w:rPr>
            </w:pPr>
            <w:r w:rsidRPr="005832D6">
              <w:rPr>
                <w:rFonts w:ascii="Arial" w:hAnsi="Arial" w:cs="Arial"/>
                <w:color w:val="000000"/>
                <w:sz w:val="24"/>
                <w:szCs w:val="24"/>
              </w:rPr>
              <w:t>Director of Inclusion</w:t>
            </w:r>
            <w:r w:rsidRPr="005832D6" w:rsidDel="009661F4">
              <w:rPr>
                <w:rFonts w:ascii="Arial" w:hAnsi="Arial" w:cs="Arial"/>
                <w:color w:val="000000"/>
                <w:sz w:val="24"/>
                <w:szCs w:val="24"/>
              </w:rPr>
              <w:t xml:space="preserve"> </w:t>
            </w:r>
          </w:p>
        </w:tc>
      </w:tr>
      <w:tr w:rsidR="008F589D" w:rsidRPr="0051397B" w14:paraId="230DF9AE" w14:textId="77777777" w:rsidTr="00510506">
        <w:trPr>
          <w:trHeight w:val="85"/>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5C0DB5FD" w14:textId="77777777" w:rsidR="008F589D" w:rsidRPr="0051397B" w:rsidRDefault="008F589D" w:rsidP="008F589D">
            <w:pPr>
              <w:spacing w:after="0" w:line="240" w:lineRule="auto"/>
              <w:rPr>
                <w:rFonts w:ascii="Arial" w:eastAsia="Times New Roman" w:hAnsi="Arial" w:cs="Arial"/>
                <w:color w:val="000000"/>
                <w:sz w:val="24"/>
                <w:szCs w:val="24"/>
                <w:lang w:eastAsia="en-AU"/>
              </w:rPr>
            </w:pPr>
          </w:p>
        </w:tc>
        <w:tc>
          <w:tcPr>
            <w:tcW w:w="7988" w:type="dxa"/>
            <w:tcBorders>
              <w:top w:val="single" w:sz="4" w:space="0" w:color="auto"/>
              <w:left w:val="single" w:sz="4" w:space="0" w:color="auto"/>
              <w:bottom w:val="single" w:sz="4" w:space="0" w:color="auto"/>
              <w:right w:val="single" w:sz="4" w:space="0" w:color="auto"/>
            </w:tcBorders>
            <w:hideMark/>
          </w:tcPr>
          <w:p w14:paraId="150BA499" w14:textId="79B3DFCA" w:rsidR="008F589D" w:rsidRPr="0052401A" w:rsidRDefault="008F589D" w:rsidP="008F589D">
            <w:pPr>
              <w:numPr>
                <w:ilvl w:val="0"/>
                <w:numId w:val="6"/>
              </w:numPr>
              <w:spacing w:before="60" w:after="0" w:line="240" w:lineRule="auto"/>
              <w:contextualSpacing/>
              <w:rPr>
                <w:rFonts w:ascii="Arial" w:eastAsia="Times New Roman" w:hAnsi="Arial" w:cs="Arial"/>
                <w:color w:val="000000"/>
                <w:sz w:val="24"/>
                <w:szCs w:val="24"/>
                <w:lang w:eastAsia="en-AU"/>
              </w:rPr>
            </w:pPr>
            <w:r w:rsidRPr="0052401A">
              <w:rPr>
                <w:rFonts w:ascii="Arial" w:eastAsia="Times New Roman" w:hAnsi="Arial" w:cs="Arial"/>
                <w:color w:val="000000"/>
                <w:sz w:val="24"/>
                <w:szCs w:val="24"/>
                <w:lang w:eastAsia="en-AU"/>
              </w:rPr>
              <w:t>Publicly report our RAP achievements, challenges and learnings, annually, by uploading updates and information about the RAP to our website.</w:t>
            </w:r>
          </w:p>
        </w:tc>
        <w:tc>
          <w:tcPr>
            <w:tcW w:w="1710" w:type="dxa"/>
            <w:tcBorders>
              <w:top w:val="single" w:sz="4" w:space="0" w:color="auto"/>
              <w:left w:val="single" w:sz="4" w:space="0" w:color="auto"/>
              <w:bottom w:val="single" w:sz="4" w:space="0" w:color="auto"/>
              <w:right w:val="single" w:sz="4" w:space="0" w:color="auto"/>
            </w:tcBorders>
          </w:tcPr>
          <w:p w14:paraId="7AB63475" w14:textId="1C9677C3" w:rsidR="008F589D" w:rsidRPr="005832D6" w:rsidRDefault="005D07FB" w:rsidP="008F589D">
            <w:pPr>
              <w:spacing w:before="60" w:after="0"/>
              <w:contextualSpacing/>
              <w:rPr>
                <w:rFonts w:ascii="Arial" w:hAnsi="Arial" w:cs="Arial"/>
                <w:color w:val="000000"/>
                <w:sz w:val="24"/>
                <w:szCs w:val="24"/>
              </w:rPr>
            </w:pPr>
            <w:r>
              <w:rPr>
                <w:rFonts w:ascii="Arial" w:eastAsia="Times New Roman" w:hAnsi="Arial" w:cs="Arial"/>
                <w:color w:val="000000"/>
                <w:sz w:val="24"/>
                <w:szCs w:val="24"/>
                <w:lang w:eastAsia="en-AU"/>
              </w:rPr>
              <w:t>June 202</w:t>
            </w:r>
            <w:r w:rsidR="009671F4">
              <w:rPr>
                <w:rFonts w:ascii="Arial" w:eastAsia="Times New Roman" w:hAnsi="Arial" w:cs="Arial"/>
                <w:color w:val="000000"/>
                <w:sz w:val="24"/>
                <w:szCs w:val="24"/>
                <w:lang w:eastAsia="en-AU"/>
              </w:rPr>
              <w:t>2</w:t>
            </w:r>
            <w:r w:rsidR="00585AE0">
              <w:rPr>
                <w:rFonts w:ascii="Arial" w:eastAsia="Times New Roman" w:hAnsi="Arial" w:cs="Arial"/>
                <w:color w:val="000000"/>
                <w:sz w:val="24"/>
                <w:szCs w:val="24"/>
                <w:lang w:eastAsia="en-AU"/>
              </w:rPr>
              <w:t>-</w:t>
            </w:r>
            <w:r w:rsidR="00F777B8">
              <w:rPr>
                <w:rFonts w:ascii="Arial" w:eastAsia="Times New Roman" w:hAnsi="Arial" w:cs="Arial"/>
                <w:color w:val="000000"/>
                <w:sz w:val="24"/>
                <w:szCs w:val="24"/>
                <w:lang w:eastAsia="en-AU"/>
              </w:rPr>
              <w:t>2</w:t>
            </w:r>
            <w:r>
              <w:rPr>
                <w:rFonts w:ascii="Arial" w:eastAsia="Times New Roman" w:hAnsi="Arial" w:cs="Arial"/>
                <w:color w:val="000000"/>
                <w:sz w:val="24"/>
                <w:szCs w:val="24"/>
                <w:lang w:eastAsia="en-AU"/>
              </w:rPr>
              <w:t>023</w:t>
            </w:r>
          </w:p>
        </w:tc>
        <w:tc>
          <w:tcPr>
            <w:tcW w:w="2356" w:type="dxa"/>
            <w:tcBorders>
              <w:top w:val="single" w:sz="4" w:space="0" w:color="auto"/>
              <w:left w:val="single" w:sz="4" w:space="0" w:color="auto"/>
              <w:bottom w:val="single" w:sz="4" w:space="0" w:color="auto"/>
              <w:right w:val="single" w:sz="4" w:space="0" w:color="auto"/>
            </w:tcBorders>
          </w:tcPr>
          <w:p w14:paraId="3B075328" w14:textId="56BFE855" w:rsidR="008F589D" w:rsidRPr="005832D6" w:rsidRDefault="009661F4" w:rsidP="008F589D">
            <w:pPr>
              <w:spacing w:before="60" w:after="0"/>
              <w:contextualSpacing/>
              <w:rPr>
                <w:rFonts w:ascii="Arial" w:hAnsi="Arial" w:cs="Arial"/>
                <w:color w:val="000000"/>
                <w:sz w:val="24"/>
                <w:szCs w:val="24"/>
              </w:rPr>
            </w:pPr>
            <w:r w:rsidRPr="005832D6">
              <w:rPr>
                <w:rFonts w:ascii="Arial" w:hAnsi="Arial" w:cs="Arial"/>
                <w:color w:val="000000"/>
                <w:sz w:val="24"/>
                <w:szCs w:val="24"/>
              </w:rPr>
              <w:t>Director of Inclusion</w:t>
            </w:r>
          </w:p>
        </w:tc>
      </w:tr>
      <w:tr w:rsidR="008F589D" w:rsidRPr="0051397B" w14:paraId="4C114710" w14:textId="77777777" w:rsidTr="00510506">
        <w:trPr>
          <w:trHeight w:val="503"/>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6A303B03" w14:textId="77777777" w:rsidR="008F589D" w:rsidRPr="0051397B" w:rsidRDefault="008F589D" w:rsidP="008F589D">
            <w:pPr>
              <w:spacing w:after="0" w:line="240" w:lineRule="auto"/>
              <w:rPr>
                <w:rFonts w:ascii="Arial" w:eastAsia="Times New Roman" w:hAnsi="Arial" w:cs="Arial"/>
                <w:color w:val="000000"/>
                <w:sz w:val="24"/>
                <w:szCs w:val="24"/>
                <w:lang w:eastAsia="en-AU"/>
              </w:rPr>
            </w:pPr>
          </w:p>
        </w:tc>
        <w:tc>
          <w:tcPr>
            <w:tcW w:w="7988" w:type="dxa"/>
            <w:tcBorders>
              <w:top w:val="single" w:sz="4" w:space="0" w:color="auto"/>
              <w:left w:val="single" w:sz="4" w:space="0" w:color="auto"/>
              <w:bottom w:val="single" w:sz="4" w:space="0" w:color="auto"/>
              <w:right w:val="single" w:sz="4" w:space="0" w:color="auto"/>
            </w:tcBorders>
            <w:hideMark/>
          </w:tcPr>
          <w:p w14:paraId="5754C1C6" w14:textId="77777777" w:rsidR="008F589D" w:rsidRPr="000F3BFE" w:rsidRDefault="008F589D" w:rsidP="008F589D">
            <w:pPr>
              <w:numPr>
                <w:ilvl w:val="0"/>
                <w:numId w:val="6"/>
              </w:numPr>
              <w:spacing w:before="60" w:after="0" w:line="240" w:lineRule="auto"/>
              <w:contextualSpacing/>
              <w:rPr>
                <w:rFonts w:ascii="Arial" w:eastAsia="Times New Roman" w:hAnsi="Arial" w:cs="Arial"/>
                <w:color w:val="000000"/>
                <w:sz w:val="24"/>
                <w:szCs w:val="24"/>
                <w:lang w:eastAsia="en-AU"/>
              </w:rPr>
            </w:pPr>
            <w:r w:rsidRPr="000F3BFE">
              <w:rPr>
                <w:rFonts w:ascii="Arial" w:eastAsia="Times New Roman" w:hAnsi="Arial" w:cs="Arial"/>
                <w:color w:val="000000"/>
                <w:sz w:val="24"/>
                <w:szCs w:val="24"/>
                <w:lang w:eastAsia="en-AU"/>
              </w:rPr>
              <w:t>Investigate participating in Reconciliation Australia’s biennial Workplace RAP Barometer.</w:t>
            </w:r>
          </w:p>
        </w:tc>
        <w:tc>
          <w:tcPr>
            <w:tcW w:w="1710" w:type="dxa"/>
            <w:tcBorders>
              <w:top w:val="single" w:sz="4" w:space="0" w:color="auto"/>
              <w:left w:val="single" w:sz="4" w:space="0" w:color="auto"/>
              <w:bottom w:val="single" w:sz="4" w:space="0" w:color="auto"/>
              <w:right w:val="single" w:sz="4" w:space="0" w:color="auto"/>
            </w:tcBorders>
          </w:tcPr>
          <w:p w14:paraId="699AA10B" w14:textId="1B40EE4E" w:rsidR="008F589D" w:rsidRPr="005832D6" w:rsidRDefault="005D07FB" w:rsidP="008F589D">
            <w:pPr>
              <w:spacing w:before="60" w:after="0"/>
              <w:contextualSpacing/>
              <w:rPr>
                <w:rFonts w:ascii="Arial" w:hAnsi="Arial" w:cs="Arial"/>
                <w:color w:val="000000"/>
                <w:sz w:val="24"/>
                <w:szCs w:val="24"/>
              </w:rPr>
            </w:pPr>
            <w:r>
              <w:rPr>
                <w:rFonts w:ascii="Arial" w:hAnsi="Arial" w:cs="Arial"/>
                <w:color w:val="000000"/>
                <w:sz w:val="24"/>
                <w:szCs w:val="24"/>
              </w:rPr>
              <w:t>April 2022</w:t>
            </w:r>
          </w:p>
        </w:tc>
        <w:tc>
          <w:tcPr>
            <w:tcW w:w="2356" w:type="dxa"/>
            <w:tcBorders>
              <w:top w:val="single" w:sz="4" w:space="0" w:color="auto"/>
              <w:left w:val="single" w:sz="4" w:space="0" w:color="auto"/>
              <w:bottom w:val="single" w:sz="4" w:space="0" w:color="auto"/>
              <w:right w:val="single" w:sz="4" w:space="0" w:color="auto"/>
            </w:tcBorders>
          </w:tcPr>
          <w:p w14:paraId="6C211436" w14:textId="2502EF9E" w:rsidR="008F589D" w:rsidRPr="005832D6" w:rsidRDefault="008F589D" w:rsidP="008F589D">
            <w:pPr>
              <w:spacing w:before="60" w:after="0"/>
              <w:contextualSpacing/>
              <w:rPr>
                <w:rFonts w:ascii="Arial" w:hAnsi="Arial" w:cs="Arial"/>
                <w:color w:val="000000"/>
                <w:sz w:val="24"/>
                <w:szCs w:val="24"/>
              </w:rPr>
            </w:pPr>
            <w:r w:rsidRPr="005832D6">
              <w:rPr>
                <w:rFonts w:ascii="Arial" w:hAnsi="Arial" w:cs="Arial"/>
                <w:color w:val="000000"/>
                <w:sz w:val="24"/>
                <w:szCs w:val="24"/>
              </w:rPr>
              <w:t>Business Manager</w:t>
            </w:r>
          </w:p>
        </w:tc>
      </w:tr>
      <w:tr w:rsidR="008F589D" w:rsidRPr="0051397B" w14:paraId="7A337812" w14:textId="77777777" w:rsidTr="00510506">
        <w:trPr>
          <w:trHeight w:val="899"/>
        </w:trPr>
        <w:tc>
          <w:tcPr>
            <w:tcW w:w="2830" w:type="dxa"/>
            <w:tcBorders>
              <w:top w:val="single" w:sz="4" w:space="0" w:color="auto"/>
              <w:left w:val="single" w:sz="4" w:space="0" w:color="auto"/>
              <w:bottom w:val="single" w:sz="4" w:space="0" w:color="auto"/>
              <w:right w:val="single" w:sz="4" w:space="0" w:color="auto"/>
            </w:tcBorders>
            <w:hideMark/>
          </w:tcPr>
          <w:p w14:paraId="4DE01CEF" w14:textId="77777777" w:rsidR="008F589D" w:rsidRPr="0051397B" w:rsidRDefault="008F589D" w:rsidP="008F589D">
            <w:pPr>
              <w:numPr>
                <w:ilvl w:val="0"/>
                <w:numId w:val="4"/>
              </w:numPr>
              <w:spacing w:before="60" w:after="0" w:line="240" w:lineRule="auto"/>
              <w:rPr>
                <w:rFonts w:ascii="Arial" w:eastAsia="Times New Roman" w:hAnsi="Arial" w:cs="Arial"/>
                <w:color w:val="000000"/>
                <w:sz w:val="24"/>
                <w:szCs w:val="24"/>
                <w:lang w:eastAsia="en-AU"/>
              </w:rPr>
            </w:pPr>
            <w:r w:rsidRPr="0051397B">
              <w:rPr>
                <w:rFonts w:ascii="Arial" w:eastAsia="Times New Roman" w:hAnsi="Arial" w:cs="Arial"/>
                <w:color w:val="000000"/>
                <w:sz w:val="24"/>
                <w:szCs w:val="24"/>
                <w:lang w:eastAsia="en-AU"/>
              </w:rPr>
              <w:t xml:space="preserve">Continue our reconciliation journey by developing our next RAP. </w:t>
            </w:r>
          </w:p>
        </w:tc>
        <w:tc>
          <w:tcPr>
            <w:tcW w:w="7988" w:type="dxa"/>
            <w:tcBorders>
              <w:top w:val="single" w:sz="4" w:space="0" w:color="auto"/>
              <w:left w:val="single" w:sz="4" w:space="0" w:color="auto"/>
              <w:bottom w:val="single" w:sz="4" w:space="0" w:color="auto"/>
              <w:right w:val="single" w:sz="4" w:space="0" w:color="auto"/>
            </w:tcBorders>
            <w:hideMark/>
          </w:tcPr>
          <w:p w14:paraId="29C2DAC9" w14:textId="77777777" w:rsidR="008F589D" w:rsidRPr="0051397B" w:rsidRDefault="008F589D" w:rsidP="008F589D">
            <w:pPr>
              <w:numPr>
                <w:ilvl w:val="0"/>
                <w:numId w:val="6"/>
              </w:numPr>
              <w:spacing w:before="60" w:after="0" w:line="240" w:lineRule="auto"/>
              <w:contextualSpacing/>
              <w:rPr>
                <w:rFonts w:ascii="Arial" w:eastAsia="Times New Roman" w:hAnsi="Arial" w:cs="Arial"/>
                <w:color w:val="000000"/>
                <w:sz w:val="24"/>
                <w:szCs w:val="24"/>
                <w:lang w:eastAsia="en-AU"/>
              </w:rPr>
            </w:pPr>
            <w:r w:rsidRPr="0051397B">
              <w:rPr>
                <w:rFonts w:ascii="Arial" w:eastAsia="Times New Roman" w:hAnsi="Arial" w:cs="Arial"/>
                <w:color w:val="000000"/>
                <w:sz w:val="24"/>
                <w:szCs w:val="24"/>
                <w:lang w:eastAsia="en-AU"/>
              </w:rPr>
              <w:t xml:space="preserve">Register via Reconciliation Australia’s </w:t>
            </w:r>
            <w:hyperlink r:id="rId15" w:history="1">
              <w:r w:rsidRPr="0051397B">
                <w:rPr>
                  <w:rStyle w:val="Hyperlink"/>
                  <w:rFonts w:ascii="Arial" w:hAnsi="Arial" w:cs="Arial"/>
                  <w:sz w:val="24"/>
                  <w:szCs w:val="24"/>
                  <w:lang w:eastAsia="en-AU"/>
                </w:rPr>
                <w:t>website</w:t>
              </w:r>
            </w:hyperlink>
            <w:r w:rsidRPr="0051397B">
              <w:rPr>
                <w:rFonts w:ascii="Arial" w:eastAsia="Times New Roman" w:hAnsi="Arial" w:cs="Arial"/>
                <w:color w:val="000000"/>
                <w:sz w:val="24"/>
                <w:szCs w:val="24"/>
                <w:lang w:eastAsia="en-AU"/>
              </w:rPr>
              <w:t xml:space="preserve"> to begin developing our next RAP.</w:t>
            </w:r>
          </w:p>
        </w:tc>
        <w:tc>
          <w:tcPr>
            <w:tcW w:w="1710" w:type="dxa"/>
            <w:tcBorders>
              <w:top w:val="single" w:sz="4" w:space="0" w:color="auto"/>
              <w:left w:val="single" w:sz="4" w:space="0" w:color="auto"/>
              <w:bottom w:val="single" w:sz="4" w:space="0" w:color="auto"/>
              <w:right w:val="single" w:sz="4" w:space="0" w:color="auto"/>
            </w:tcBorders>
            <w:hideMark/>
          </w:tcPr>
          <w:p w14:paraId="33502251" w14:textId="7CAF4C99" w:rsidR="008F589D" w:rsidRPr="005832D6" w:rsidRDefault="00846D00" w:rsidP="008F589D">
            <w:pPr>
              <w:spacing w:before="60" w:after="0"/>
              <w:contextualSpacing/>
              <w:rPr>
                <w:rFonts w:ascii="Arial" w:hAnsi="Arial" w:cs="Arial"/>
                <w:color w:val="000000"/>
                <w:sz w:val="24"/>
                <w:szCs w:val="24"/>
              </w:rPr>
            </w:pPr>
            <w:r>
              <w:rPr>
                <w:rFonts w:ascii="Arial" w:hAnsi="Arial" w:cs="Arial"/>
                <w:color w:val="000000"/>
                <w:sz w:val="24"/>
                <w:szCs w:val="24"/>
              </w:rPr>
              <w:t>February</w:t>
            </w:r>
            <w:r w:rsidRPr="005832D6">
              <w:rPr>
                <w:rFonts w:ascii="Arial" w:hAnsi="Arial" w:cs="Arial"/>
                <w:color w:val="000000"/>
                <w:sz w:val="24"/>
                <w:szCs w:val="24"/>
              </w:rPr>
              <w:t xml:space="preserve"> </w:t>
            </w:r>
            <w:r w:rsidR="008F589D" w:rsidRPr="005832D6">
              <w:rPr>
                <w:rFonts w:ascii="Arial" w:hAnsi="Arial" w:cs="Arial"/>
                <w:color w:val="000000"/>
                <w:sz w:val="24"/>
                <w:szCs w:val="24"/>
              </w:rPr>
              <w:t>2023</w:t>
            </w:r>
          </w:p>
        </w:tc>
        <w:tc>
          <w:tcPr>
            <w:tcW w:w="2356" w:type="dxa"/>
            <w:tcBorders>
              <w:top w:val="single" w:sz="4" w:space="0" w:color="auto"/>
              <w:left w:val="single" w:sz="4" w:space="0" w:color="auto"/>
              <w:bottom w:val="single" w:sz="4" w:space="0" w:color="auto"/>
              <w:right w:val="single" w:sz="4" w:space="0" w:color="auto"/>
            </w:tcBorders>
          </w:tcPr>
          <w:p w14:paraId="24415A57" w14:textId="6C1A7F5E" w:rsidR="008F589D" w:rsidRPr="005832D6" w:rsidRDefault="009661F4" w:rsidP="008F589D">
            <w:pPr>
              <w:spacing w:before="60" w:after="0"/>
              <w:contextualSpacing/>
              <w:rPr>
                <w:rFonts w:ascii="Arial" w:hAnsi="Arial" w:cs="Arial"/>
                <w:color w:val="000000"/>
                <w:sz w:val="24"/>
                <w:szCs w:val="24"/>
              </w:rPr>
            </w:pPr>
            <w:r w:rsidRPr="005832D6">
              <w:rPr>
                <w:rFonts w:ascii="Arial" w:hAnsi="Arial" w:cs="Arial"/>
                <w:color w:val="000000"/>
                <w:sz w:val="24"/>
                <w:szCs w:val="24"/>
              </w:rPr>
              <w:t>Director of Inclusion</w:t>
            </w:r>
          </w:p>
        </w:tc>
      </w:tr>
    </w:tbl>
    <w:p w14:paraId="3BE5E864" w14:textId="77777777" w:rsidR="00E55C38" w:rsidRPr="0051397B" w:rsidRDefault="00E55C38" w:rsidP="00E55C38">
      <w:pPr>
        <w:spacing w:after="0" w:line="240" w:lineRule="auto"/>
        <w:rPr>
          <w:rFonts w:ascii="Arial" w:eastAsia="Times New Roman" w:hAnsi="Arial" w:cs="Arial"/>
          <w:b/>
          <w:bCs/>
          <w:sz w:val="28"/>
        </w:rPr>
      </w:pPr>
      <w:r w:rsidRPr="0051397B">
        <w:rPr>
          <w:rFonts w:ascii="Arial" w:eastAsia="Times New Roman" w:hAnsi="Arial" w:cs="Arial"/>
          <w:b/>
          <w:bCs/>
          <w:sz w:val="28"/>
        </w:rPr>
        <w:lastRenderedPageBreak/>
        <w:t>Contact details:</w:t>
      </w:r>
    </w:p>
    <w:p w14:paraId="7E112715" w14:textId="77777777" w:rsidR="00E55C38" w:rsidRPr="0051397B" w:rsidRDefault="00E55C38" w:rsidP="00E55C38">
      <w:pPr>
        <w:spacing w:after="0" w:line="240" w:lineRule="auto"/>
        <w:rPr>
          <w:rFonts w:ascii="Arial" w:eastAsia="Times New Roman" w:hAnsi="Arial" w:cs="Arial"/>
          <w:bCs/>
          <w:sz w:val="24"/>
          <w:szCs w:val="24"/>
        </w:rPr>
      </w:pPr>
      <w:r w:rsidRPr="0051397B">
        <w:rPr>
          <w:rFonts w:ascii="Arial" w:eastAsia="Times New Roman" w:hAnsi="Arial" w:cs="Arial"/>
          <w:bCs/>
          <w:sz w:val="24"/>
          <w:szCs w:val="24"/>
        </w:rPr>
        <w:t>Name: Wayne Hawkins</w:t>
      </w:r>
    </w:p>
    <w:p w14:paraId="731539E6" w14:textId="77777777" w:rsidR="00E55C38" w:rsidRPr="0051397B" w:rsidRDefault="00E55C38" w:rsidP="00E55C38">
      <w:pPr>
        <w:spacing w:after="0" w:line="240" w:lineRule="auto"/>
        <w:rPr>
          <w:rFonts w:ascii="Arial" w:eastAsia="Times New Roman" w:hAnsi="Arial" w:cs="Arial"/>
          <w:bCs/>
          <w:sz w:val="24"/>
          <w:szCs w:val="24"/>
        </w:rPr>
      </w:pPr>
      <w:r w:rsidRPr="0051397B">
        <w:rPr>
          <w:rFonts w:ascii="Arial" w:eastAsia="Times New Roman" w:hAnsi="Arial" w:cs="Arial"/>
          <w:bCs/>
          <w:sz w:val="24"/>
          <w:szCs w:val="24"/>
        </w:rPr>
        <w:t>Position: ACCAN Director of Inclusion</w:t>
      </w:r>
    </w:p>
    <w:p w14:paraId="105B34B4" w14:textId="77777777" w:rsidR="00E55C38" w:rsidRPr="0051397B" w:rsidRDefault="00E55C38" w:rsidP="00E55C38">
      <w:pPr>
        <w:spacing w:after="0" w:line="240" w:lineRule="auto"/>
        <w:rPr>
          <w:rFonts w:ascii="Arial" w:eastAsia="Times New Roman" w:hAnsi="Arial" w:cs="Arial"/>
          <w:bCs/>
          <w:sz w:val="24"/>
          <w:szCs w:val="24"/>
        </w:rPr>
      </w:pPr>
      <w:r w:rsidRPr="0051397B">
        <w:rPr>
          <w:rFonts w:ascii="Arial" w:eastAsia="Times New Roman" w:hAnsi="Arial" w:cs="Arial"/>
          <w:bCs/>
          <w:sz w:val="24"/>
          <w:szCs w:val="24"/>
        </w:rPr>
        <w:t>Phone: 02 9288 4000</w:t>
      </w:r>
    </w:p>
    <w:p w14:paraId="16019285" w14:textId="77777777" w:rsidR="00E55C38" w:rsidRPr="0051397B" w:rsidRDefault="00E55C38" w:rsidP="00E55C38">
      <w:pPr>
        <w:spacing w:after="0" w:line="240" w:lineRule="auto"/>
        <w:rPr>
          <w:rFonts w:ascii="Arial" w:eastAsia="Times New Roman" w:hAnsi="Arial" w:cs="Arial"/>
          <w:bCs/>
          <w:sz w:val="24"/>
          <w:szCs w:val="24"/>
        </w:rPr>
      </w:pPr>
      <w:r w:rsidRPr="0051397B">
        <w:rPr>
          <w:rFonts w:ascii="Arial" w:eastAsia="Times New Roman" w:hAnsi="Arial" w:cs="Arial"/>
          <w:bCs/>
          <w:sz w:val="24"/>
          <w:szCs w:val="24"/>
        </w:rPr>
        <w:t xml:space="preserve">Email: </w:t>
      </w:r>
      <w:hyperlink r:id="rId16" w:history="1">
        <w:r w:rsidRPr="0051397B">
          <w:rPr>
            <w:rStyle w:val="Hyperlink"/>
            <w:rFonts w:ascii="Arial" w:eastAsia="Times New Roman" w:hAnsi="Arial" w:cs="Arial"/>
            <w:bCs/>
            <w:sz w:val="24"/>
            <w:szCs w:val="24"/>
          </w:rPr>
          <w:t>info@accan.org.au</w:t>
        </w:r>
      </w:hyperlink>
      <w:r w:rsidRPr="0051397B">
        <w:rPr>
          <w:rFonts w:ascii="Arial" w:eastAsia="Times New Roman" w:hAnsi="Arial" w:cs="Arial"/>
          <w:bCs/>
          <w:sz w:val="24"/>
          <w:szCs w:val="24"/>
        </w:rPr>
        <w:t xml:space="preserve"> </w:t>
      </w:r>
    </w:p>
    <w:p w14:paraId="555EA379" w14:textId="77777777" w:rsidR="00E55C38" w:rsidRPr="008F3D90" w:rsidRDefault="00E55C38" w:rsidP="00E55C38">
      <w:pPr>
        <w:spacing w:after="0" w:line="240" w:lineRule="auto"/>
        <w:rPr>
          <w:rFonts w:ascii="Arial" w:eastAsia="Times New Roman" w:hAnsi="Arial" w:cs="Arial"/>
          <w:color w:val="000000"/>
          <w:sz w:val="24"/>
          <w:szCs w:val="24"/>
        </w:rPr>
      </w:pPr>
      <w:r w:rsidRPr="008F3D90">
        <w:rPr>
          <w:rFonts w:ascii="Arial" w:eastAsia="Times New Roman" w:hAnsi="Arial" w:cs="Arial"/>
          <w:color w:val="000000"/>
          <w:sz w:val="24"/>
          <w:szCs w:val="24"/>
        </w:rPr>
        <w:t xml:space="preserve">Follow us on twitter </w:t>
      </w:r>
      <w:r w:rsidRPr="008F3D90">
        <w:rPr>
          <w:rFonts w:ascii="Arial" w:eastAsia="Times New Roman" w:hAnsi="Arial" w:cs="Arial"/>
          <w:color w:val="0000FF"/>
          <w:sz w:val="24"/>
          <w:szCs w:val="24"/>
        </w:rPr>
        <w:t>@</w:t>
      </w:r>
      <w:hyperlink r:id="rId17" w:history="1">
        <w:r w:rsidRPr="0051397B">
          <w:rPr>
            <w:rFonts w:ascii="Arial" w:eastAsia="Times New Roman" w:hAnsi="Arial" w:cs="Arial"/>
            <w:color w:val="0000FF"/>
            <w:sz w:val="24"/>
            <w:szCs w:val="24"/>
            <w:u w:val="single"/>
          </w:rPr>
          <w:t>ACCAN_AU</w:t>
        </w:r>
      </w:hyperlink>
      <w:r w:rsidRPr="008F3D90">
        <w:rPr>
          <w:rFonts w:ascii="Arial" w:eastAsia="Times New Roman" w:hAnsi="Arial" w:cs="Arial"/>
          <w:color w:val="000000"/>
          <w:sz w:val="24"/>
          <w:szCs w:val="24"/>
        </w:rPr>
        <w:t> </w:t>
      </w:r>
    </w:p>
    <w:p w14:paraId="2AB24AC6" w14:textId="77777777" w:rsidR="00E55C38" w:rsidRPr="008F3D90" w:rsidRDefault="00E55C38" w:rsidP="00E55C38">
      <w:pPr>
        <w:spacing w:after="0" w:line="240" w:lineRule="auto"/>
        <w:rPr>
          <w:rFonts w:ascii="Arial" w:eastAsia="Times New Roman" w:hAnsi="Arial" w:cs="Arial"/>
          <w:color w:val="000000"/>
          <w:sz w:val="24"/>
          <w:szCs w:val="24"/>
        </w:rPr>
      </w:pPr>
      <w:r w:rsidRPr="008F3D90">
        <w:rPr>
          <w:rFonts w:ascii="Arial" w:eastAsia="Times New Roman" w:hAnsi="Arial" w:cs="Arial"/>
          <w:color w:val="000000"/>
          <w:sz w:val="24"/>
          <w:szCs w:val="24"/>
        </w:rPr>
        <w:t xml:space="preserve">Sign up for our weekly </w:t>
      </w:r>
      <w:hyperlink r:id="rId18" w:history="1">
        <w:r w:rsidRPr="0051397B">
          <w:rPr>
            <w:rFonts w:ascii="Arial" w:eastAsia="Times New Roman" w:hAnsi="Arial" w:cs="Arial"/>
            <w:color w:val="0000FF"/>
            <w:sz w:val="24"/>
            <w:szCs w:val="24"/>
            <w:u w:val="single"/>
          </w:rPr>
          <w:t>WebNews</w:t>
        </w:r>
      </w:hyperlink>
    </w:p>
    <w:p w14:paraId="4F70A2CE" w14:textId="324C25DA" w:rsidR="00CD58C9" w:rsidRPr="00585AE0" w:rsidRDefault="00E55C38" w:rsidP="00585AE0">
      <w:pPr>
        <w:spacing w:after="0" w:line="240" w:lineRule="auto"/>
        <w:rPr>
          <w:rFonts w:ascii="Arial" w:eastAsia="Times New Roman" w:hAnsi="Arial" w:cs="Arial"/>
          <w:b/>
          <w:bCs/>
          <w:color w:val="000000"/>
          <w:sz w:val="24"/>
          <w:szCs w:val="24"/>
        </w:rPr>
      </w:pPr>
      <w:r w:rsidRPr="008F3D90">
        <w:rPr>
          <w:rFonts w:ascii="Arial" w:eastAsia="Times New Roman" w:hAnsi="Arial" w:cs="Arial"/>
          <w:color w:val="000000"/>
          <w:sz w:val="24"/>
          <w:szCs w:val="24"/>
        </w:rPr>
        <w:t xml:space="preserve">Visit our </w:t>
      </w:r>
      <w:hyperlink r:id="rId19" w:history="1">
        <w:r w:rsidRPr="0051397B">
          <w:rPr>
            <w:rFonts w:ascii="Arial" w:eastAsia="Times New Roman" w:hAnsi="Arial" w:cs="Arial"/>
            <w:color w:val="0000FF"/>
            <w:sz w:val="24"/>
            <w:szCs w:val="24"/>
            <w:u w:val="single"/>
          </w:rPr>
          <w:t>website</w:t>
        </w:r>
      </w:hyperlink>
    </w:p>
    <w:sectPr w:rsidR="00CD58C9" w:rsidRPr="00585AE0" w:rsidSect="00CD58C9">
      <w:headerReference w:type="even" r:id="rId20"/>
      <w:headerReference w:type="default" r:id="rId21"/>
      <w:footerReference w:type="default" r:id="rId22"/>
      <w:headerReference w:type="first" r:id="rId23"/>
      <w:pgSz w:w="16840" w:h="11907" w:orient="landscape" w:code="9"/>
      <w:pgMar w:top="709" w:right="1077" w:bottom="851" w:left="1077" w:header="709" w:footer="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7FC9A" w14:textId="77777777" w:rsidR="0072483C" w:rsidRDefault="0072483C">
      <w:pPr>
        <w:spacing w:after="0" w:line="240" w:lineRule="auto"/>
      </w:pPr>
      <w:r>
        <w:separator/>
      </w:r>
    </w:p>
  </w:endnote>
  <w:endnote w:type="continuationSeparator" w:id="0">
    <w:p w14:paraId="5560EA09" w14:textId="77777777" w:rsidR="0072483C" w:rsidRDefault="00724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4C19D" w14:textId="58051E18" w:rsidR="003B74FE" w:rsidRPr="005D43F1" w:rsidRDefault="003B74FE">
    <w:pPr>
      <w:pStyle w:val="Footer"/>
      <w:jc w:val="center"/>
      <w:rPr>
        <w:rFonts w:ascii="Arial" w:hAnsi="Arial" w:cs="Arial"/>
        <w:sz w:val="22"/>
        <w:szCs w:val="22"/>
      </w:rPr>
    </w:pPr>
    <w:r w:rsidRPr="005D43F1">
      <w:rPr>
        <w:rFonts w:ascii="Arial" w:hAnsi="Arial" w:cs="Arial"/>
        <w:sz w:val="22"/>
        <w:szCs w:val="22"/>
      </w:rPr>
      <w:fldChar w:fldCharType="begin"/>
    </w:r>
    <w:r w:rsidRPr="005D43F1">
      <w:rPr>
        <w:rFonts w:ascii="Arial" w:hAnsi="Arial" w:cs="Arial"/>
        <w:sz w:val="22"/>
        <w:szCs w:val="22"/>
      </w:rPr>
      <w:instrText xml:space="preserve"> PAGE   \* MERGEFORMAT </w:instrText>
    </w:r>
    <w:r w:rsidRPr="005D43F1">
      <w:rPr>
        <w:rFonts w:ascii="Arial" w:hAnsi="Arial" w:cs="Arial"/>
        <w:sz w:val="22"/>
        <w:szCs w:val="22"/>
      </w:rPr>
      <w:fldChar w:fldCharType="separate"/>
    </w:r>
    <w:r>
      <w:rPr>
        <w:rFonts w:ascii="Arial" w:hAnsi="Arial" w:cs="Arial"/>
        <w:noProof/>
        <w:sz w:val="22"/>
        <w:szCs w:val="22"/>
      </w:rPr>
      <w:t>1</w:t>
    </w:r>
    <w:r w:rsidRPr="005D43F1">
      <w:rPr>
        <w:rFonts w:ascii="Arial" w:hAnsi="Arial" w:cs="Arial"/>
        <w:sz w:val="22"/>
        <w:szCs w:val="22"/>
      </w:rPr>
      <w:fldChar w:fldCharType="end"/>
    </w:r>
  </w:p>
  <w:p w14:paraId="620486B7" w14:textId="77777777" w:rsidR="003B74FE" w:rsidRDefault="003B74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90D9" w14:textId="2B1E8CCF" w:rsidR="003B74FE" w:rsidRPr="005D43F1" w:rsidRDefault="003B74FE" w:rsidP="00CD58C9">
    <w:pPr>
      <w:pStyle w:val="Footer"/>
      <w:jc w:val="center"/>
      <w:rPr>
        <w:rFonts w:ascii="Arial" w:hAnsi="Arial" w:cs="Arial"/>
        <w:sz w:val="22"/>
        <w:szCs w:val="22"/>
        <w:lang w:val="en-US"/>
      </w:rPr>
    </w:pPr>
    <w:r w:rsidRPr="005D43F1">
      <w:rPr>
        <w:rFonts w:ascii="Arial" w:hAnsi="Arial" w:cs="Arial"/>
        <w:sz w:val="22"/>
        <w:szCs w:val="22"/>
        <w:lang w:val="en-US"/>
      </w:rPr>
      <w:t xml:space="preserve">ACCAN Reconciliation Action Plan </w:t>
    </w:r>
    <w:r>
      <w:rPr>
        <w:rFonts w:ascii="Arial" w:hAnsi="Arial" w:cs="Arial"/>
        <w:sz w:val="22"/>
        <w:szCs w:val="22"/>
        <w:lang w:val="en-US"/>
      </w:rPr>
      <w:t>2021-2023</w:t>
    </w:r>
  </w:p>
  <w:p w14:paraId="0767A8E8" w14:textId="77777777" w:rsidR="003B74FE" w:rsidRDefault="003B74FE" w:rsidP="00CD58C9">
    <w:pPr>
      <w:pStyle w:val="Footer"/>
      <w:tabs>
        <w:tab w:val="clear" w:pos="4680"/>
        <w:tab w:val="clear" w:pos="9360"/>
        <w:tab w:val="left" w:pos="52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79860" w14:textId="7F07D3FD" w:rsidR="003B74FE" w:rsidRPr="005D43F1" w:rsidRDefault="003B74FE" w:rsidP="00CD58C9">
    <w:pPr>
      <w:pStyle w:val="Footer"/>
      <w:jc w:val="center"/>
      <w:rPr>
        <w:rFonts w:ascii="Arial" w:hAnsi="Arial" w:cs="Arial"/>
        <w:sz w:val="22"/>
        <w:szCs w:val="22"/>
        <w:lang w:val="en-US"/>
      </w:rPr>
    </w:pPr>
    <w:r w:rsidRPr="005D43F1">
      <w:rPr>
        <w:rFonts w:ascii="Arial" w:hAnsi="Arial" w:cs="Arial"/>
        <w:sz w:val="22"/>
        <w:szCs w:val="22"/>
        <w:lang w:val="en-US"/>
      </w:rPr>
      <w:t>ACCAN Reconciliation Action Plan</w:t>
    </w:r>
    <w:r>
      <w:rPr>
        <w:rFonts w:ascii="Arial" w:hAnsi="Arial" w:cs="Arial"/>
        <w:sz w:val="22"/>
        <w:szCs w:val="22"/>
        <w:lang w:val="en-US"/>
      </w:rPr>
      <w:t xml:space="preserve"> 2021-2023</w:t>
    </w:r>
  </w:p>
  <w:p w14:paraId="6AAD6AE5" w14:textId="2F3BE5AD" w:rsidR="003B74FE" w:rsidRPr="005D43F1" w:rsidRDefault="003B74FE">
    <w:pPr>
      <w:pStyle w:val="Footer"/>
      <w:jc w:val="center"/>
      <w:rPr>
        <w:rFonts w:ascii="Arial" w:hAnsi="Arial" w:cs="Arial"/>
        <w:sz w:val="22"/>
        <w:szCs w:val="22"/>
      </w:rPr>
    </w:pPr>
    <w:r w:rsidRPr="005D43F1">
      <w:rPr>
        <w:rFonts w:ascii="Arial" w:hAnsi="Arial" w:cs="Arial"/>
        <w:sz w:val="22"/>
        <w:szCs w:val="22"/>
      </w:rPr>
      <w:fldChar w:fldCharType="begin"/>
    </w:r>
    <w:r w:rsidRPr="005D43F1">
      <w:rPr>
        <w:rFonts w:ascii="Arial" w:hAnsi="Arial" w:cs="Arial"/>
        <w:sz w:val="22"/>
        <w:szCs w:val="22"/>
      </w:rPr>
      <w:instrText xml:space="preserve"> PAGE   \* MERGEFORMAT </w:instrText>
    </w:r>
    <w:r w:rsidRPr="005D43F1">
      <w:rPr>
        <w:rFonts w:ascii="Arial" w:hAnsi="Arial" w:cs="Arial"/>
        <w:sz w:val="22"/>
        <w:szCs w:val="22"/>
      </w:rPr>
      <w:fldChar w:fldCharType="separate"/>
    </w:r>
    <w:r>
      <w:rPr>
        <w:rFonts w:ascii="Arial" w:hAnsi="Arial" w:cs="Arial"/>
        <w:noProof/>
        <w:sz w:val="22"/>
        <w:szCs w:val="22"/>
      </w:rPr>
      <w:t>6</w:t>
    </w:r>
    <w:r w:rsidRPr="005D43F1">
      <w:rPr>
        <w:rFonts w:ascii="Arial" w:hAnsi="Arial" w:cs="Arial"/>
        <w:sz w:val="22"/>
        <w:szCs w:val="22"/>
      </w:rPr>
      <w:fldChar w:fldCharType="end"/>
    </w:r>
  </w:p>
  <w:p w14:paraId="19EAD319" w14:textId="77777777" w:rsidR="003B74FE" w:rsidRDefault="003B7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DB5E0" w14:textId="77777777" w:rsidR="0072483C" w:rsidRDefault="0072483C">
      <w:pPr>
        <w:spacing w:after="0" w:line="240" w:lineRule="auto"/>
      </w:pPr>
      <w:r>
        <w:separator/>
      </w:r>
    </w:p>
  </w:footnote>
  <w:footnote w:type="continuationSeparator" w:id="0">
    <w:p w14:paraId="7901D9EE" w14:textId="77777777" w:rsidR="0072483C" w:rsidRDefault="00724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330AE" w14:textId="77777777" w:rsidR="003B74FE" w:rsidRDefault="003B74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FB295" w14:textId="77777777" w:rsidR="003B74FE" w:rsidRDefault="003B74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7709E" w14:textId="77777777" w:rsidR="003B74FE" w:rsidRDefault="003B7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21489"/>
    <w:multiLevelType w:val="hybridMultilevel"/>
    <w:tmpl w:val="219CD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8A21F8"/>
    <w:multiLevelType w:val="hybridMultilevel"/>
    <w:tmpl w:val="A41C55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38F24907"/>
    <w:multiLevelType w:val="hybridMultilevel"/>
    <w:tmpl w:val="28A0D916"/>
    <w:lvl w:ilvl="0" w:tplc="C6763854">
      <w:start w:val="1"/>
      <w:numFmt w:val="decimal"/>
      <w:lvlText w:val="%1."/>
      <w:lvlJc w:val="left"/>
      <w:pPr>
        <w:ind w:left="360" w:hanging="360"/>
      </w:pPr>
      <w:rPr>
        <w:i w: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4AA850D3"/>
    <w:multiLevelType w:val="hybridMultilevel"/>
    <w:tmpl w:val="096CDD12"/>
    <w:lvl w:ilvl="0" w:tplc="A5E02942">
      <w:start w:val="1"/>
      <w:numFmt w:val="bullet"/>
      <w:lvlText w:val=""/>
      <w:lvlJc w:val="left"/>
      <w:pPr>
        <w:tabs>
          <w:tab w:val="num" w:pos="284"/>
        </w:tabs>
        <w:ind w:left="284" w:hanging="284"/>
      </w:pPr>
      <w:rPr>
        <w:rFonts w:ascii="Symbol" w:hAnsi="Symbol" w:hint="default"/>
        <w:sz w:val="16"/>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A886B3B"/>
    <w:multiLevelType w:val="hybridMultilevel"/>
    <w:tmpl w:val="061A4C52"/>
    <w:lvl w:ilvl="0" w:tplc="0C86BF2C">
      <w:start w:val="1"/>
      <w:numFmt w:val="bullet"/>
      <w:lvlText w:val=""/>
      <w:lvlJc w:val="left"/>
      <w:pPr>
        <w:ind w:left="360" w:hanging="360"/>
      </w:pPr>
      <w:rPr>
        <w:rFonts w:ascii="Symbol" w:hAnsi="Symbol" w:hint="default"/>
        <w:sz w:val="22"/>
        <w:szCs w:val="22"/>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60BE2B48"/>
    <w:multiLevelType w:val="hybridMultilevel"/>
    <w:tmpl w:val="C61E24FC"/>
    <w:lvl w:ilvl="0" w:tplc="04090001">
      <w:start w:val="1"/>
      <w:numFmt w:val="bullet"/>
      <w:lvlText w:val=""/>
      <w:lvlJc w:val="left"/>
      <w:pPr>
        <w:tabs>
          <w:tab w:val="num" w:pos="760"/>
        </w:tabs>
        <w:ind w:left="760" w:hanging="360"/>
      </w:pPr>
      <w:rPr>
        <w:rFonts w:ascii="Symbol" w:hAnsi="Symbol" w:hint="default"/>
      </w:rPr>
    </w:lvl>
    <w:lvl w:ilvl="1" w:tplc="04090003">
      <w:start w:val="1"/>
      <w:numFmt w:val="bullet"/>
      <w:lvlText w:val="o"/>
      <w:lvlJc w:val="left"/>
      <w:pPr>
        <w:tabs>
          <w:tab w:val="num" w:pos="1480"/>
        </w:tabs>
        <w:ind w:left="1480" w:hanging="360"/>
      </w:pPr>
      <w:rPr>
        <w:rFonts w:ascii="Courier New" w:hAnsi="Courier New" w:cs="Courier New" w:hint="default"/>
      </w:rPr>
    </w:lvl>
    <w:lvl w:ilvl="2" w:tplc="04090005">
      <w:start w:val="1"/>
      <w:numFmt w:val="bullet"/>
      <w:lvlText w:val=""/>
      <w:lvlJc w:val="left"/>
      <w:pPr>
        <w:tabs>
          <w:tab w:val="num" w:pos="2200"/>
        </w:tabs>
        <w:ind w:left="2200" w:hanging="360"/>
      </w:pPr>
      <w:rPr>
        <w:rFonts w:ascii="Wingdings" w:hAnsi="Wingdings" w:hint="default"/>
      </w:rPr>
    </w:lvl>
    <w:lvl w:ilvl="3" w:tplc="04090001">
      <w:start w:val="1"/>
      <w:numFmt w:val="bullet"/>
      <w:lvlText w:val=""/>
      <w:lvlJc w:val="left"/>
      <w:pPr>
        <w:tabs>
          <w:tab w:val="num" w:pos="2920"/>
        </w:tabs>
        <w:ind w:left="2920" w:hanging="360"/>
      </w:pPr>
      <w:rPr>
        <w:rFonts w:ascii="Symbol" w:hAnsi="Symbol" w:hint="default"/>
      </w:rPr>
    </w:lvl>
    <w:lvl w:ilvl="4" w:tplc="04090003">
      <w:start w:val="1"/>
      <w:numFmt w:val="bullet"/>
      <w:lvlText w:val="o"/>
      <w:lvlJc w:val="left"/>
      <w:pPr>
        <w:tabs>
          <w:tab w:val="num" w:pos="3640"/>
        </w:tabs>
        <w:ind w:left="3640" w:hanging="360"/>
      </w:pPr>
      <w:rPr>
        <w:rFonts w:ascii="Courier New" w:hAnsi="Courier New" w:cs="Courier New" w:hint="default"/>
      </w:rPr>
    </w:lvl>
    <w:lvl w:ilvl="5" w:tplc="04090005">
      <w:start w:val="1"/>
      <w:numFmt w:val="bullet"/>
      <w:lvlText w:val=""/>
      <w:lvlJc w:val="left"/>
      <w:pPr>
        <w:tabs>
          <w:tab w:val="num" w:pos="4360"/>
        </w:tabs>
        <w:ind w:left="4360" w:hanging="360"/>
      </w:pPr>
      <w:rPr>
        <w:rFonts w:ascii="Wingdings" w:hAnsi="Wingdings" w:hint="default"/>
      </w:rPr>
    </w:lvl>
    <w:lvl w:ilvl="6" w:tplc="04090001">
      <w:start w:val="1"/>
      <w:numFmt w:val="bullet"/>
      <w:lvlText w:val=""/>
      <w:lvlJc w:val="left"/>
      <w:pPr>
        <w:tabs>
          <w:tab w:val="num" w:pos="5080"/>
        </w:tabs>
        <w:ind w:left="5080" w:hanging="360"/>
      </w:pPr>
      <w:rPr>
        <w:rFonts w:ascii="Symbol" w:hAnsi="Symbol" w:hint="default"/>
      </w:rPr>
    </w:lvl>
    <w:lvl w:ilvl="7" w:tplc="04090003">
      <w:start w:val="1"/>
      <w:numFmt w:val="bullet"/>
      <w:lvlText w:val="o"/>
      <w:lvlJc w:val="left"/>
      <w:pPr>
        <w:tabs>
          <w:tab w:val="num" w:pos="5800"/>
        </w:tabs>
        <w:ind w:left="5800" w:hanging="360"/>
      </w:pPr>
      <w:rPr>
        <w:rFonts w:ascii="Courier New" w:hAnsi="Courier New" w:cs="Courier New" w:hint="default"/>
      </w:rPr>
    </w:lvl>
    <w:lvl w:ilvl="8" w:tplc="04090005">
      <w:start w:val="1"/>
      <w:numFmt w:val="bullet"/>
      <w:lvlText w:val=""/>
      <w:lvlJc w:val="left"/>
      <w:pPr>
        <w:tabs>
          <w:tab w:val="num" w:pos="6520"/>
        </w:tabs>
        <w:ind w:left="6520" w:hanging="360"/>
      </w:pPr>
      <w:rPr>
        <w:rFonts w:ascii="Wingdings" w:hAnsi="Wingdings" w:hint="default"/>
      </w:rPr>
    </w:lvl>
  </w:abstractNum>
  <w:abstractNum w:abstractNumId="6" w15:restartNumberingAfterBreak="0">
    <w:nsid w:val="77537966"/>
    <w:multiLevelType w:val="hybridMultilevel"/>
    <w:tmpl w:val="C1EAC27E"/>
    <w:lvl w:ilvl="0" w:tplc="D6F86A3A">
      <w:start w:val="451"/>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175"/>
    <w:rsid w:val="000011C6"/>
    <w:rsid w:val="000316E8"/>
    <w:rsid w:val="000460C9"/>
    <w:rsid w:val="000536E8"/>
    <w:rsid w:val="00092C2B"/>
    <w:rsid w:val="000A2FC7"/>
    <w:rsid w:val="000A3E65"/>
    <w:rsid w:val="000C151A"/>
    <w:rsid w:val="000D0E4A"/>
    <w:rsid w:val="000E42B5"/>
    <w:rsid w:val="00106F48"/>
    <w:rsid w:val="00121E83"/>
    <w:rsid w:val="00134E4D"/>
    <w:rsid w:val="00147CFD"/>
    <w:rsid w:val="00155381"/>
    <w:rsid w:val="00160698"/>
    <w:rsid w:val="00190AEC"/>
    <w:rsid w:val="00192BDF"/>
    <w:rsid w:val="001B766E"/>
    <w:rsid w:val="001D3BF2"/>
    <w:rsid w:val="001D7B22"/>
    <w:rsid w:val="001E5D25"/>
    <w:rsid w:val="00210AA1"/>
    <w:rsid w:val="00212FBD"/>
    <w:rsid w:val="0021633C"/>
    <w:rsid w:val="0022164A"/>
    <w:rsid w:val="00227212"/>
    <w:rsid w:val="0023009F"/>
    <w:rsid w:val="002440E6"/>
    <w:rsid w:val="00255A61"/>
    <w:rsid w:val="00273308"/>
    <w:rsid w:val="002838EF"/>
    <w:rsid w:val="0029548F"/>
    <w:rsid w:val="00295CF2"/>
    <w:rsid w:val="002968F8"/>
    <w:rsid w:val="002A7FE0"/>
    <w:rsid w:val="002B3370"/>
    <w:rsid w:val="002B4FC0"/>
    <w:rsid w:val="002E2531"/>
    <w:rsid w:val="002E2A33"/>
    <w:rsid w:val="002F5A20"/>
    <w:rsid w:val="0031363B"/>
    <w:rsid w:val="003174BB"/>
    <w:rsid w:val="00317DBD"/>
    <w:rsid w:val="0032388F"/>
    <w:rsid w:val="00325AA5"/>
    <w:rsid w:val="003421E5"/>
    <w:rsid w:val="0035785B"/>
    <w:rsid w:val="003702D7"/>
    <w:rsid w:val="0037225E"/>
    <w:rsid w:val="00391C0F"/>
    <w:rsid w:val="0039366B"/>
    <w:rsid w:val="00394D3D"/>
    <w:rsid w:val="003A1867"/>
    <w:rsid w:val="003B74FE"/>
    <w:rsid w:val="003C4722"/>
    <w:rsid w:val="003C564F"/>
    <w:rsid w:val="003F55D4"/>
    <w:rsid w:val="00400F7A"/>
    <w:rsid w:val="004070E2"/>
    <w:rsid w:val="00415B9C"/>
    <w:rsid w:val="004310BE"/>
    <w:rsid w:val="00432765"/>
    <w:rsid w:val="0044190E"/>
    <w:rsid w:val="0046315C"/>
    <w:rsid w:val="00467358"/>
    <w:rsid w:val="00473F04"/>
    <w:rsid w:val="004850A1"/>
    <w:rsid w:val="0049097C"/>
    <w:rsid w:val="004A5AEE"/>
    <w:rsid w:val="004C482C"/>
    <w:rsid w:val="004D3BEE"/>
    <w:rsid w:val="00507BB6"/>
    <w:rsid w:val="00510506"/>
    <w:rsid w:val="00511A3F"/>
    <w:rsid w:val="0052401A"/>
    <w:rsid w:val="005304B6"/>
    <w:rsid w:val="005338E0"/>
    <w:rsid w:val="00540175"/>
    <w:rsid w:val="00545C3F"/>
    <w:rsid w:val="0054792F"/>
    <w:rsid w:val="00564CBC"/>
    <w:rsid w:val="005832D6"/>
    <w:rsid w:val="00585AE0"/>
    <w:rsid w:val="00590312"/>
    <w:rsid w:val="005948E3"/>
    <w:rsid w:val="005A3081"/>
    <w:rsid w:val="005B0B75"/>
    <w:rsid w:val="005C4574"/>
    <w:rsid w:val="005D07FB"/>
    <w:rsid w:val="005D5B76"/>
    <w:rsid w:val="005D7CAE"/>
    <w:rsid w:val="005E1348"/>
    <w:rsid w:val="005E16D0"/>
    <w:rsid w:val="006201A8"/>
    <w:rsid w:val="006338D7"/>
    <w:rsid w:val="006446FA"/>
    <w:rsid w:val="00645196"/>
    <w:rsid w:val="00646568"/>
    <w:rsid w:val="006554CA"/>
    <w:rsid w:val="0066760E"/>
    <w:rsid w:val="00690136"/>
    <w:rsid w:val="00690988"/>
    <w:rsid w:val="0069381D"/>
    <w:rsid w:val="00695235"/>
    <w:rsid w:val="0069776C"/>
    <w:rsid w:val="006A2395"/>
    <w:rsid w:val="006B7136"/>
    <w:rsid w:val="006D5477"/>
    <w:rsid w:val="006F373A"/>
    <w:rsid w:val="0072483C"/>
    <w:rsid w:val="0072655E"/>
    <w:rsid w:val="00735BDB"/>
    <w:rsid w:val="007526E3"/>
    <w:rsid w:val="007746B4"/>
    <w:rsid w:val="00790F72"/>
    <w:rsid w:val="0079266F"/>
    <w:rsid w:val="007B586D"/>
    <w:rsid w:val="007C4081"/>
    <w:rsid w:val="007D2E44"/>
    <w:rsid w:val="007E4097"/>
    <w:rsid w:val="007E44BD"/>
    <w:rsid w:val="007F2384"/>
    <w:rsid w:val="00807B80"/>
    <w:rsid w:val="00814EA7"/>
    <w:rsid w:val="0084528B"/>
    <w:rsid w:val="00846D00"/>
    <w:rsid w:val="00852631"/>
    <w:rsid w:val="00861AB2"/>
    <w:rsid w:val="0087024D"/>
    <w:rsid w:val="00870CD4"/>
    <w:rsid w:val="00885A23"/>
    <w:rsid w:val="008A0B08"/>
    <w:rsid w:val="008B01AF"/>
    <w:rsid w:val="008D189B"/>
    <w:rsid w:val="008F589D"/>
    <w:rsid w:val="00901156"/>
    <w:rsid w:val="0091488E"/>
    <w:rsid w:val="009348CF"/>
    <w:rsid w:val="00936AE9"/>
    <w:rsid w:val="00941C23"/>
    <w:rsid w:val="009479A7"/>
    <w:rsid w:val="009661F4"/>
    <w:rsid w:val="009671F4"/>
    <w:rsid w:val="009710ED"/>
    <w:rsid w:val="009820B1"/>
    <w:rsid w:val="009910F1"/>
    <w:rsid w:val="009A56BA"/>
    <w:rsid w:val="009C5133"/>
    <w:rsid w:val="009D1448"/>
    <w:rsid w:val="009E767E"/>
    <w:rsid w:val="00A0561F"/>
    <w:rsid w:val="00A20122"/>
    <w:rsid w:val="00A23762"/>
    <w:rsid w:val="00A2734C"/>
    <w:rsid w:val="00A318E8"/>
    <w:rsid w:val="00A6691A"/>
    <w:rsid w:val="00A96305"/>
    <w:rsid w:val="00A96F9B"/>
    <w:rsid w:val="00AA358F"/>
    <w:rsid w:val="00AB014D"/>
    <w:rsid w:val="00AC233B"/>
    <w:rsid w:val="00AC37F7"/>
    <w:rsid w:val="00AF0FB4"/>
    <w:rsid w:val="00AF2AE8"/>
    <w:rsid w:val="00AF4A6E"/>
    <w:rsid w:val="00AF6423"/>
    <w:rsid w:val="00B26DF4"/>
    <w:rsid w:val="00B2756A"/>
    <w:rsid w:val="00B77C0C"/>
    <w:rsid w:val="00BA0AA0"/>
    <w:rsid w:val="00BC7496"/>
    <w:rsid w:val="00BF27FA"/>
    <w:rsid w:val="00C00A5C"/>
    <w:rsid w:val="00C23637"/>
    <w:rsid w:val="00C30AB1"/>
    <w:rsid w:val="00C57F41"/>
    <w:rsid w:val="00C76CC3"/>
    <w:rsid w:val="00C77291"/>
    <w:rsid w:val="00CA763B"/>
    <w:rsid w:val="00CB455B"/>
    <w:rsid w:val="00CD25A2"/>
    <w:rsid w:val="00CD26D7"/>
    <w:rsid w:val="00CD413B"/>
    <w:rsid w:val="00CD4A08"/>
    <w:rsid w:val="00CD58C9"/>
    <w:rsid w:val="00CE72F8"/>
    <w:rsid w:val="00CF7886"/>
    <w:rsid w:val="00D31825"/>
    <w:rsid w:val="00D3294D"/>
    <w:rsid w:val="00D40F0D"/>
    <w:rsid w:val="00D43161"/>
    <w:rsid w:val="00D452A8"/>
    <w:rsid w:val="00D50B59"/>
    <w:rsid w:val="00D6200B"/>
    <w:rsid w:val="00D717C8"/>
    <w:rsid w:val="00D95E2F"/>
    <w:rsid w:val="00DA6FF1"/>
    <w:rsid w:val="00DB14B5"/>
    <w:rsid w:val="00DB725E"/>
    <w:rsid w:val="00DC2E2A"/>
    <w:rsid w:val="00E067B1"/>
    <w:rsid w:val="00E12AAD"/>
    <w:rsid w:val="00E2035B"/>
    <w:rsid w:val="00E33841"/>
    <w:rsid w:val="00E55C38"/>
    <w:rsid w:val="00E565DE"/>
    <w:rsid w:val="00E621C7"/>
    <w:rsid w:val="00E71818"/>
    <w:rsid w:val="00E7392E"/>
    <w:rsid w:val="00E74AF7"/>
    <w:rsid w:val="00E8541A"/>
    <w:rsid w:val="00E941EE"/>
    <w:rsid w:val="00EB27F0"/>
    <w:rsid w:val="00EB5799"/>
    <w:rsid w:val="00ED6334"/>
    <w:rsid w:val="00EE44D1"/>
    <w:rsid w:val="00EE4FA3"/>
    <w:rsid w:val="00F15331"/>
    <w:rsid w:val="00F15F17"/>
    <w:rsid w:val="00F23EE2"/>
    <w:rsid w:val="00F526E2"/>
    <w:rsid w:val="00F568F1"/>
    <w:rsid w:val="00F60F15"/>
    <w:rsid w:val="00F63D98"/>
    <w:rsid w:val="00F777B8"/>
    <w:rsid w:val="00F83937"/>
    <w:rsid w:val="00F971D9"/>
    <w:rsid w:val="00FA7DCF"/>
    <w:rsid w:val="00FA7EB6"/>
    <w:rsid w:val="00FB2233"/>
    <w:rsid w:val="00FC1474"/>
    <w:rsid w:val="00FE3143"/>
    <w:rsid w:val="00FF46F8"/>
    <w:rsid w:val="00FF4AB1"/>
    <w:rsid w:val="00FF7D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BC9FC"/>
  <w15:chartTrackingRefBased/>
  <w15:docId w15:val="{D931F01D-3AC2-4BBA-9D9B-4A2D72C9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C38"/>
  </w:style>
  <w:style w:type="paragraph" w:styleId="Heading1">
    <w:name w:val="heading 1"/>
    <w:basedOn w:val="Normal"/>
    <w:next w:val="Normal"/>
    <w:link w:val="Heading1Char"/>
    <w:uiPriority w:val="9"/>
    <w:qFormat/>
    <w:rsid w:val="005401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175"/>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rsid w:val="00540175"/>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540175"/>
    <w:rPr>
      <w:rFonts w:ascii="Times New Roman" w:eastAsia="Times New Roman" w:hAnsi="Times New Roman" w:cs="Times New Roman"/>
      <w:sz w:val="24"/>
      <w:szCs w:val="24"/>
      <w:lang w:val="x-none" w:eastAsia="x-none"/>
    </w:rPr>
  </w:style>
  <w:style w:type="character" w:styleId="Hyperlink">
    <w:name w:val="Hyperlink"/>
    <w:rsid w:val="00540175"/>
    <w:rPr>
      <w:rFonts w:cs="Times New Roman"/>
      <w:color w:val="0000FF"/>
      <w:u w:val="single"/>
    </w:rPr>
  </w:style>
  <w:style w:type="character" w:styleId="CommentReference">
    <w:name w:val="annotation reference"/>
    <w:rsid w:val="00540175"/>
    <w:rPr>
      <w:sz w:val="16"/>
      <w:szCs w:val="16"/>
    </w:rPr>
  </w:style>
  <w:style w:type="paragraph" w:styleId="CommentText">
    <w:name w:val="annotation text"/>
    <w:basedOn w:val="Normal"/>
    <w:link w:val="CommentTextChar"/>
    <w:uiPriority w:val="99"/>
    <w:rsid w:val="00540175"/>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540175"/>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540175"/>
    <w:pPr>
      <w:ind w:left="720"/>
      <w:contextualSpacing/>
    </w:pPr>
    <w:rPr>
      <w:rFonts w:ascii="Calibri" w:eastAsia="Calibri" w:hAnsi="Calibri" w:cs="Times New Roman"/>
    </w:rPr>
  </w:style>
  <w:style w:type="paragraph" w:styleId="Header">
    <w:name w:val="header"/>
    <w:basedOn w:val="Normal"/>
    <w:link w:val="HeaderChar"/>
    <w:uiPriority w:val="99"/>
    <w:unhideWhenUsed/>
    <w:rsid w:val="00540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175"/>
  </w:style>
  <w:style w:type="paragraph" w:styleId="BalloonText">
    <w:name w:val="Balloon Text"/>
    <w:basedOn w:val="Normal"/>
    <w:link w:val="BalloonTextChar"/>
    <w:uiPriority w:val="99"/>
    <w:semiHidden/>
    <w:unhideWhenUsed/>
    <w:rsid w:val="00540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17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C37F7"/>
    <w:pPr>
      <w:spacing w:after="200"/>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AC37F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4578">
      <w:bodyDiv w:val="1"/>
      <w:marLeft w:val="0"/>
      <w:marRight w:val="0"/>
      <w:marTop w:val="0"/>
      <w:marBottom w:val="0"/>
      <w:divBdr>
        <w:top w:val="none" w:sz="0" w:space="0" w:color="auto"/>
        <w:left w:val="none" w:sz="0" w:space="0" w:color="auto"/>
        <w:bottom w:val="none" w:sz="0" w:space="0" w:color="auto"/>
        <w:right w:val="none" w:sz="0" w:space="0" w:color="auto"/>
      </w:divBdr>
    </w:div>
    <w:div w:id="283267303">
      <w:bodyDiv w:val="1"/>
      <w:marLeft w:val="0"/>
      <w:marRight w:val="0"/>
      <w:marTop w:val="0"/>
      <w:marBottom w:val="0"/>
      <w:divBdr>
        <w:top w:val="none" w:sz="0" w:space="0" w:color="auto"/>
        <w:left w:val="none" w:sz="0" w:space="0" w:color="auto"/>
        <w:bottom w:val="none" w:sz="0" w:space="0" w:color="auto"/>
        <w:right w:val="none" w:sz="0" w:space="0" w:color="auto"/>
      </w:divBdr>
    </w:div>
    <w:div w:id="414016263">
      <w:bodyDiv w:val="1"/>
      <w:marLeft w:val="0"/>
      <w:marRight w:val="0"/>
      <w:marTop w:val="0"/>
      <w:marBottom w:val="0"/>
      <w:divBdr>
        <w:top w:val="none" w:sz="0" w:space="0" w:color="auto"/>
        <w:left w:val="none" w:sz="0" w:space="0" w:color="auto"/>
        <w:bottom w:val="none" w:sz="0" w:space="0" w:color="auto"/>
        <w:right w:val="none" w:sz="0" w:space="0" w:color="auto"/>
      </w:divBdr>
    </w:div>
    <w:div w:id="1211844468">
      <w:bodyDiv w:val="1"/>
      <w:marLeft w:val="0"/>
      <w:marRight w:val="0"/>
      <w:marTop w:val="0"/>
      <w:marBottom w:val="0"/>
      <w:divBdr>
        <w:top w:val="none" w:sz="0" w:space="0" w:color="auto"/>
        <w:left w:val="none" w:sz="0" w:space="0" w:color="auto"/>
        <w:bottom w:val="none" w:sz="0" w:space="0" w:color="auto"/>
        <w:right w:val="none" w:sz="0" w:space="0" w:color="auto"/>
      </w:divBdr>
    </w:div>
    <w:div w:id="181194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accan.org.au/news_items.php"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twitter.com/accan_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nfo@accan.org.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reconciliation.org.au/reconciliation-action-plans/submit-your-rap/"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accan.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conciliation.org.au/national-reconciliation-wee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4" ma:contentTypeDescription="Create a new document." ma:contentTypeScope="" ma:versionID="52efb4e70ccb9f1841db40bc5acb691f">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a70ba2a6e533d2412e2b9425888641c9"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1A109D-E9AD-4237-87C6-A35A104D21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725D44-32D8-41E0-8DE1-61D48FB90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b88f-3a1f-4799-a700-b6f357ce1403"/>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34BA7E-3CB1-471C-8FD8-62DFD962A011}">
  <ds:schemaRefs>
    <ds:schemaRef ds:uri="http://schemas.openxmlformats.org/officeDocument/2006/bibliography"/>
  </ds:schemaRefs>
</ds:datastoreItem>
</file>

<file path=customXml/itemProps4.xml><?xml version="1.0" encoding="utf-8"?>
<ds:datastoreItem xmlns:ds="http://schemas.openxmlformats.org/officeDocument/2006/customXml" ds:itemID="{9C4FA24A-B2B6-4710-9513-02C3951A11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3552</Words>
  <Characters>20247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Lea</dc:creator>
  <cp:keywords/>
  <dc:description/>
  <cp:lastModifiedBy>Richard Van Der Male</cp:lastModifiedBy>
  <cp:revision>2</cp:revision>
  <dcterms:created xsi:type="dcterms:W3CDTF">2022-01-20T04:48:00Z</dcterms:created>
  <dcterms:modified xsi:type="dcterms:W3CDTF">2022-01-20T04:48:00Z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0x01010065CB11904FCB124BB6ADC686B50405ED</vt:lpwstr>
  </property>
  <property fmtid="{D5CDD505-2E9C-101B-9397-08002B2CF9AE}" pid="3" name="Order">
    <vt:r8>86900</vt:r8>
  </property>
  <property fmtid="{D5CDD505-2E9C-101B-9397-08002B2CF9AE}" pid="4" name="_ExtendedDescription">
    <vt:lpwstr/>
  </property>
  <property fmtid="{D5CDD505-2E9C-101B-9397-08002B2CF9AE}" pid="5" name="ComplianceAssetId">
    <vt:lpwstr/>
  </property>
</Properties>
</file>