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2476680</wp:posOffset>
                </wp:positionH>
                <wp:positionV relativeFrom="paragraph">
                  <wp:posOffset>234318</wp:posOffset>
                </wp:positionV>
                <wp:extent cx="4357929" cy="380010"/>
                <wp:effectExtent l="0" t="0" r="5080" b="1270"/>
                <wp:wrapNone/>
                <wp:docPr id="10" name="Text Box 10"/>
                <wp:cNvGraphicFramePr/>
                <a:graphic xmlns:a="http://schemas.openxmlformats.org/drawingml/2006/main">
                  <a:graphicData uri="http://schemas.microsoft.com/office/word/2010/wordprocessingShape">
                    <wps:wsp>
                      <wps:cNvSpPr txBox="1"/>
                      <wps:spPr>
                        <a:xfrm>
                          <a:off x="0" y="0"/>
                          <a:ext cx="4357929"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C35D21" w:rsidRDefault="003D184D" w:rsidP="0021471D">
                            <w:pPr>
                              <w:pStyle w:val="ListParagraph"/>
                              <w:numPr>
                                <w:ilvl w:val="0"/>
                                <w:numId w:val="1"/>
                              </w:numPr>
                              <w:ind w:left="284" w:hanging="284"/>
                              <w:rPr>
                                <w:b/>
                              </w:rPr>
                            </w:pPr>
                            <w:r>
                              <w:rPr>
                                <w:b/>
                                <w:color w:val="auto"/>
                              </w:rPr>
                              <w:t xml:space="preserve">For immediate release </w:t>
                            </w:r>
                            <w:r w:rsidR="00DB64A0">
                              <w:rPr>
                                <w:b/>
                                <w:color w:val="auto"/>
                              </w:rPr>
                              <w:t xml:space="preserve">Wednesday </w:t>
                            </w:r>
                            <w:r w:rsidR="00200882">
                              <w:rPr>
                                <w:b/>
                                <w:color w:val="auto"/>
                              </w:rPr>
                              <w:t>20</w:t>
                            </w:r>
                            <w:r w:rsidR="004C3E78" w:rsidRPr="004C3E78">
                              <w:rPr>
                                <w:b/>
                                <w:color w:val="auto"/>
                                <w:vertAlign w:val="superscript"/>
                              </w:rPr>
                              <w:t>th</w:t>
                            </w:r>
                            <w:r w:rsidR="00DB64A0">
                              <w:rPr>
                                <w:b/>
                                <w:color w:val="auto"/>
                              </w:rPr>
                              <w:t xml:space="preserve"> March </w:t>
                            </w:r>
                            <w:r w:rsidR="00342067">
                              <w:rPr>
                                <w:b/>
                                <w:color w:val="auto"/>
                              </w:rPr>
                              <w:t>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5pt;margin-top:18.45pt;width:343.1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" fillcolor="white [3201]" stroked="f" strokeweight=".5pt">
                <v:textbox>
                  <w:txbxContent>
                    <w:p w:rsidR="008B0291" w:rsidRPr="00C35D21" w:rsidRDefault="003D184D" w:rsidP="0021471D">
                      <w:pPr>
                        <w:pStyle w:val="ListParagraph"/>
                        <w:numPr>
                          <w:ilvl w:val="0"/>
                          <w:numId w:val="1"/>
                        </w:numPr>
                        <w:ind w:left="284" w:hanging="284"/>
                        <w:rPr>
                          <w:b/>
                        </w:rPr>
                      </w:pPr>
                      <w:r>
                        <w:rPr>
                          <w:b/>
                          <w:color w:val="auto"/>
                        </w:rPr>
                        <w:t xml:space="preserve">For immediate release </w:t>
                      </w:r>
                      <w:r w:rsidR="00DB64A0">
                        <w:rPr>
                          <w:b/>
                          <w:color w:val="auto"/>
                        </w:rPr>
                        <w:t xml:space="preserve">Wednesday </w:t>
                      </w:r>
                      <w:r w:rsidR="00200882">
                        <w:rPr>
                          <w:b/>
                          <w:color w:val="auto"/>
                        </w:rPr>
                        <w:t>20</w:t>
                      </w:r>
                      <w:r w:rsidR="004C3E78" w:rsidRPr="004C3E78">
                        <w:rPr>
                          <w:b/>
                          <w:color w:val="auto"/>
                          <w:vertAlign w:val="superscript"/>
                        </w:rPr>
                        <w:t>th</w:t>
                      </w:r>
                      <w:r w:rsidR="00DB64A0">
                        <w:rPr>
                          <w:b/>
                          <w:color w:val="auto"/>
                        </w:rPr>
                        <w:t xml:space="preserve"> March </w:t>
                      </w:r>
                      <w:r w:rsidR="00342067">
                        <w:rPr>
                          <w:b/>
                          <w:color w:val="auto"/>
                        </w:rPr>
                        <w:t>2013</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r>
                              <w:rPr>
                                <w:noProof/>
                                <w:lang w:eastAsia="en-AU"/>
                              </w:rPr>
                              <w:drawing>
                                <wp:inline distT="0" distB="0" distL="0" distR="0" wp14:anchorId="44FEDDF2" wp14:editId="009561F6">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0291" w:rsidRDefault="008B0291">
                      <w:r>
                        <w:rPr>
                          <w:noProof/>
                          <w:lang w:eastAsia="en-AU"/>
                        </w:rPr>
                        <w:drawing>
                          <wp:inline distT="0" distB="0" distL="0" distR="0" wp14:anchorId="44FEDDF2" wp14:editId="009561F6">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427795" w:rsidRDefault="003C2F9D" w:rsidP="0073526C">
      <w:pPr>
        <w:rPr>
          <w:b/>
          <w:sz w:val="32"/>
          <w:szCs w:val="32"/>
        </w:rPr>
      </w:pPr>
      <w:r w:rsidRPr="002212E9">
        <w:rPr>
          <w:b/>
          <w:noProof/>
          <w:sz w:val="32"/>
          <w:szCs w:val="32"/>
          <w:lang w:eastAsia="en-AU"/>
        </w:rPr>
        <mc:AlternateContent>
          <mc:Choice Requires="wpg">
            <w:drawing>
              <wp:anchor distT="0" distB="0" distL="114300" distR="114300" simplePos="0" relativeHeight="251670528" behindDoc="0" locked="0" layoutInCell="1" allowOverlap="0" wp14:anchorId="188954C9" wp14:editId="6786610F">
                <wp:simplePos x="0" y="0"/>
                <wp:positionH relativeFrom="column">
                  <wp:posOffset>-41720</wp:posOffset>
                </wp:positionH>
                <wp:positionV relativeFrom="page">
                  <wp:posOffset>9096375</wp:posOffset>
                </wp:positionV>
                <wp:extent cx="6875780" cy="1310005"/>
                <wp:effectExtent l="19050" t="19050" r="1270" b="4445"/>
                <wp:wrapNone/>
                <wp:docPr id="1" name="Group 1"/>
                <wp:cNvGraphicFramePr/>
                <a:graphic xmlns:a="http://schemas.openxmlformats.org/drawingml/2006/main">
                  <a:graphicData uri="http://schemas.microsoft.com/office/word/2010/wordprocessingGroup">
                    <wpg:wgp>
                      <wpg:cNvGrpSpPr/>
                      <wpg:grpSpPr>
                        <a:xfrm>
                          <a:off x="0" y="0"/>
                          <a:ext cx="6875780" cy="1310005"/>
                          <a:chOff x="0" y="0"/>
                          <a:chExt cx="6876761" cy="1309502"/>
                        </a:xfrm>
                      </wpg:grpSpPr>
                      <wps:wsp>
                        <wps:cNvPr id="3" name="Text Box 3"/>
                        <wps:cNvSpPr txBox="1"/>
                        <wps:spPr>
                          <a:xfrm>
                            <a:off x="35626" y="415636"/>
                            <a:ext cx="904875"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MEDIA</w:t>
                              </w:r>
                            </w:p>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294408" y="190005"/>
                            <a:ext cx="203835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21" w:rsidRPr="00BB01FE" w:rsidRDefault="00C35D21" w:rsidP="008B0291">
                              <w:pPr>
                                <w:spacing w:after="0"/>
                                <w:rPr>
                                  <w:b/>
                                  <w:i/>
                                </w:rPr>
                              </w:pPr>
                              <w:r w:rsidRPr="00BB01FE">
                                <w:rPr>
                                  <w:b/>
                                  <w:i/>
                                </w:rPr>
                                <w:t>Elise Davidson</w:t>
                              </w:r>
                            </w:p>
                            <w:p w:rsidR="00A52EE8" w:rsidRPr="00BB01FE" w:rsidRDefault="008B0291" w:rsidP="00A52EE8">
                              <w:pPr>
                                <w:spacing w:after="0"/>
                                <w:rPr>
                                  <w:b/>
                                  <w:i/>
                                </w:rPr>
                              </w:pPr>
                              <w:r w:rsidRPr="00BB01FE">
                                <w:rPr>
                                  <w:b/>
                                  <w:i/>
                                </w:rPr>
                                <w:t>Mobile: 0409 966 931</w:t>
                              </w:r>
                              <w:r w:rsidR="00A52EE8" w:rsidRPr="00BB01FE">
                                <w:rPr>
                                  <w:b/>
                                  <w:i/>
                                </w:rPr>
                                <w:br/>
                                <w:t>elise.davidson@accan.org.au</w:t>
                              </w:r>
                            </w:p>
                            <w:p w:rsidR="008B0291" w:rsidRPr="00BB01FE" w:rsidRDefault="008B0291" w:rsidP="008B0291">
                              <w:pPr>
                                <w:spacing w:after="0"/>
                                <w:rPr>
                                  <w:b/>
                                  <w:i/>
                                </w:rPr>
                              </w:pPr>
                              <w:r w:rsidRPr="00BB01FE">
                                <w:rPr>
                                  <w:b/>
                                  <w:i/>
                                </w:rPr>
                                <w:t>Ph</w:t>
                              </w:r>
                              <w:r w:rsidR="00A52EE8" w:rsidRPr="00BB01FE">
                                <w:rPr>
                                  <w:b/>
                                  <w:i/>
                                </w:rPr>
                                <w:t>one</w:t>
                              </w:r>
                              <w:r w:rsidRPr="00BB01FE">
                                <w:rPr>
                                  <w:b/>
                                  <w:i/>
                                </w:rPr>
                                <w:t>: 02 9288 4010</w:t>
                              </w:r>
                            </w:p>
                            <w:p w:rsidR="008B0291" w:rsidRPr="00BB01FE" w:rsidRDefault="008B0291" w:rsidP="008B0291">
                              <w:pPr>
                                <w:rPr>
                                  <w:b/>
                                </w:rPr>
                              </w:pPr>
                              <w:r w:rsidRPr="00BB01FE">
                                <w:rPr>
                                  <w:b/>
                                </w:rPr>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158836" y="71252"/>
                            <a:ext cx="3717925"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C35D21" w:rsidRDefault="00C35D21" w:rsidP="00C35D21">
                              <w:pPr>
                                <w:spacing w:after="0"/>
                                <w:rPr>
                                  <w:i/>
                                  <w:color w:val="4F81BD" w:themeColor="accent1"/>
                                </w:rPr>
                              </w:pPr>
                              <w:r w:rsidRPr="00C35D21">
                                <w:rPr>
                                  <w:i/>
                                  <w:color w:val="4F81BD" w:themeColor="accent1"/>
                                </w:rPr>
                                <w:t>The Australian Communications Consumer Action Network (ACCAN) is Australia’s peak commun</w:t>
                              </w:r>
                              <w:r w:rsidR="00BB01FE">
                                <w:rPr>
                                  <w:i/>
                                  <w:color w:val="4F81BD" w:themeColor="accent1"/>
                                </w:rPr>
                                <w:t xml:space="preserve">ications consumer organisation. </w:t>
                              </w:r>
                              <w:r w:rsidRPr="00C35D21">
                                <w:rPr>
                                  <w:i/>
                                  <w:color w:val="4F81BD" w:themeColor="accent1"/>
                                </w:rPr>
                                <w:t>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Connector 7"/>
                        <wps:cNvCnPr/>
                        <wps:spPr>
                          <a:xfrm>
                            <a:off x="0" y="0"/>
                            <a:ext cx="6757059" cy="11875"/>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 o:spid="_x0000_s1028" style="position:absolute;margin-left:-3.3pt;margin-top:716.25pt;width:541.4pt;height:103.15pt;z-index:251670528;mso-position-vertical-relative:page;mso-width-relative:margin;mso-height-relative:margin" coordsize="68767,1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" o:allowoverlap="f">
                <v:shape id="Text Box 3" o:spid="_x0000_s1029" type="#_x0000_t202" style="position:absolute;left:356;top:4156;width:9049;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MEDIA</w:t>
                        </w:r>
                      </w:p>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CONTACT</w:t>
                        </w:r>
                      </w:p>
                    </w:txbxContent>
                  </v:textbox>
                </v:shape>
                <v:shape id="Text Box 4" o:spid="_x0000_s1030" type="#_x0000_t202" style="position:absolute;left:12944;top:1900;width:20383;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C35D21" w:rsidRPr="00BB01FE" w:rsidRDefault="00C35D21" w:rsidP="008B0291">
                        <w:pPr>
                          <w:spacing w:after="0"/>
                          <w:rPr>
                            <w:b/>
                            <w:i/>
                          </w:rPr>
                        </w:pPr>
                        <w:r w:rsidRPr="00BB01FE">
                          <w:rPr>
                            <w:b/>
                            <w:i/>
                          </w:rPr>
                          <w:t>Elise Davidson</w:t>
                        </w:r>
                      </w:p>
                      <w:p w:rsidR="00A52EE8" w:rsidRPr="00BB01FE" w:rsidRDefault="008B0291" w:rsidP="00A52EE8">
                        <w:pPr>
                          <w:spacing w:after="0"/>
                          <w:rPr>
                            <w:b/>
                            <w:i/>
                          </w:rPr>
                        </w:pPr>
                        <w:r w:rsidRPr="00BB01FE">
                          <w:rPr>
                            <w:b/>
                            <w:i/>
                          </w:rPr>
                          <w:t>Mobile: 0409 966 931</w:t>
                        </w:r>
                        <w:r w:rsidR="00A52EE8" w:rsidRPr="00BB01FE">
                          <w:rPr>
                            <w:b/>
                            <w:i/>
                          </w:rPr>
                          <w:br/>
                          <w:t>elise.davidson@accan.org.au</w:t>
                        </w:r>
                      </w:p>
                      <w:p w:rsidR="008B0291" w:rsidRPr="00BB01FE" w:rsidRDefault="008B0291" w:rsidP="008B0291">
                        <w:pPr>
                          <w:spacing w:after="0"/>
                          <w:rPr>
                            <w:b/>
                            <w:i/>
                          </w:rPr>
                        </w:pPr>
                        <w:r w:rsidRPr="00BB01FE">
                          <w:rPr>
                            <w:b/>
                            <w:i/>
                          </w:rPr>
                          <w:t>Ph</w:t>
                        </w:r>
                        <w:r w:rsidR="00A52EE8" w:rsidRPr="00BB01FE">
                          <w:rPr>
                            <w:b/>
                            <w:i/>
                          </w:rPr>
                          <w:t>one</w:t>
                        </w:r>
                        <w:r w:rsidRPr="00BB01FE">
                          <w:rPr>
                            <w:b/>
                            <w:i/>
                          </w:rPr>
                          <w:t>: 02 9288 4010</w:t>
                        </w:r>
                      </w:p>
                      <w:p w:rsidR="008B0291" w:rsidRPr="00BB01FE" w:rsidRDefault="008B0291" w:rsidP="008B0291">
                        <w:pPr>
                          <w:rPr>
                            <w:b/>
                          </w:rPr>
                        </w:pPr>
                        <w:r w:rsidRPr="00BB01FE">
                          <w:rPr>
                            <w:b/>
                          </w:rPr>
                          <w:t>TTY: 02 9281 5322</w:t>
                        </w:r>
                      </w:p>
                    </w:txbxContent>
                  </v:textbox>
                </v:shape>
                <v:shape id="Text Box 5" o:spid="_x0000_s1031" type="#_x0000_t202" style="position:absolute;left:31588;top:712;width:37179;height:1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w:txbxContent>
                      <w:p w:rsidR="008B0291" w:rsidRPr="00C35D21" w:rsidRDefault="00C35D21" w:rsidP="00C35D21">
                        <w:pPr>
                          <w:spacing w:after="0"/>
                          <w:rPr>
                            <w:i/>
                            <w:color w:val="4F81BD" w:themeColor="accent1"/>
                          </w:rPr>
                        </w:pPr>
                        <w:r w:rsidRPr="00C35D21">
                          <w:rPr>
                            <w:i/>
                            <w:color w:val="4F81BD" w:themeColor="accent1"/>
                          </w:rPr>
                          <w:t>The Australian Communications Consumer Action Network (ACCAN) is Australia’s peak commun</w:t>
                        </w:r>
                        <w:r w:rsidR="00BB01FE">
                          <w:rPr>
                            <w:i/>
                            <w:color w:val="4F81BD" w:themeColor="accent1"/>
                          </w:rPr>
                          <w:t xml:space="preserve">ications consumer organisation. </w:t>
                        </w:r>
                        <w:r w:rsidRPr="00C35D21">
                          <w:rPr>
                            <w:i/>
                            <w:color w:val="4F81BD" w:themeColor="accent1"/>
                          </w:rPr>
                          <w:t>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v:line id="Straight Connector 7" o:spid="_x0000_s1032" style="position:absolute;visibility:visible;mso-wrap-style:square" from="0,0" to="6757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N1XsIAAADaAAAADwAAAGRycy9kb3ducmV2LnhtbESPzWrDMBCE74G8g9hAb4mcQn9wooSQ&#10;4GJoL7b7AIu1sU2slbG2jvv2VaHQ4zAz3zD74+x6NdEYOs8GtpsEFHHtbceNgc8qW7+CCoJssfdM&#10;Br4pwPGwXOwxtf7OBU2lNCpCOKRooBUZUq1D3ZLDsPEDcfSufnQoUY6NtiPeI9z1+jFJnrXDjuNC&#10;iwOdW6pv5Zcz8Ja7qvjgS5dnT++1yFwWU3Y25mE1n3aghGb5D/+1c2vgBX6vxBu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N1XsIAAADaAAAADwAAAAAAAAAAAAAA&#10;AAChAgAAZHJzL2Rvd25yZXYueG1sUEsFBgAAAAAEAAQA+QAAAJADAAAAAA==&#10;" strokecolor="#4579b8 [3044]">
                  <v:stroke dashstyle="3 1" endcap="square"/>
                </v:line>
                <w10:wrap anchory="page"/>
              </v:group>
            </w:pict>
          </mc:Fallback>
        </mc:AlternateContent>
      </w:r>
      <w:r w:rsidR="00DB64A0">
        <w:rPr>
          <w:b/>
          <w:noProof/>
          <w:sz w:val="32"/>
          <w:szCs w:val="32"/>
          <w:lang w:eastAsia="en-AU"/>
        </w:rPr>
        <w:t xml:space="preserve">Not </w:t>
      </w:r>
      <w:r w:rsidR="003D184D">
        <w:rPr>
          <w:b/>
          <w:noProof/>
          <w:sz w:val="32"/>
          <w:szCs w:val="32"/>
          <w:lang w:eastAsia="en-AU"/>
        </w:rPr>
        <w:t xml:space="preserve">‘appy with mobile coverage? </w:t>
      </w:r>
      <w:r w:rsidR="00DB64A0">
        <w:rPr>
          <w:b/>
          <w:noProof/>
          <w:sz w:val="32"/>
          <w:szCs w:val="32"/>
          <w:lang w:eastAsia="en-AU"/>
        </w:rPr>
        <w:t>Phone Rights will help</w:t>
      </w:r>
    </w:p>
    <w:p w:rsidR="00E01D57" w:rsidRDefault="00E01D57" w:rsidP="00E01D57">
      <w:r>
        <w:t xml:space="preserve">The peak telecommunications consumer advocacy group, ACCAN, is today launching a free smartphone app that will allow mobile phone customers to test their reception and log where and when they </w:t>
      </w:r>
      <w:r w:rsidR="0093111F">
        <w:t xml:space="preserve">are experiencing call dropouts, </w:t>
      </w:r>
      <w:r>
        <w:t xml:space="preserve">delayed text messages and slow internet so they can make a complaint to their provider. </w:t>
      </w:r>
    </w:p>
    <w:p w:rsidR="00E01D57" w:rsidRDefault="00E01D57" w:rsidP="00E01D57">
      <w:r>
        <w:t>The ACCAN “Phone Rights” app also offers consumers and small businesses advice on how to resolve common phone and internet issues through tip sheets and video guides. Issues include contracts, bill shock, global roaming and data charges.</w:t>
      </w:r>
    </w:p>
    <w:p w:rsidR="00E01D57" w:rsidRDefault="00E01D57" w:rsidP="00E01D57">
      <w:r>
        <w:t xml:space="preserve">There is also a function that allows you to contact your provider or make a complaint to the Telecommunications Industry Ombudsman (TIO) directly through the app and set reminders in your calendar about when to follow up. </w:t>
      </w:r>
    </w:p>
    <w:p w:rsidR="00E01D57" w:rsidRDefault="00E01D57" w:rsidP="00E01D57">
      <w:r>
        <w:t>The information in the app is based on the new Telecommunications Consumer Protections (TCP) Code, which outlines the rules and obligations of telecommunications providers in dealing with customers.</w:t>
      </w:r>
    </w:p>
    <w:p w:rsidR="00E01D57" w:rsidRDefault="00E01D57" w:rsidP="00E01D57">
      <w:r>
        <w:t>“This app is the ultimate guide for customers about their rights as a phone or internet customer,” said ACCAN spokeswoman Elise Davidson. “The rules around telecommunications can be really confusing for customers and this app makes it simple for consumers to figure out how to get a problem fixed.”</w:t>
      </w:r>
    </w:p>
    <w:p w:rsidR="00E01D57" w:rsidRDefault="00E01D57" w:rsidP="00E01D57">
      <w:r>
        <w:t>Complaints about mobile coverage are one of the biggest bugbears of mobile phone customers in Australia. In 2011-12, the Telecommunications Industry Ombudsman received 29,783 complaints about mobile coverage. This was a 4 per cent increase from 2010-11.</w:t>
      </w:r>
    </w:p>
    <w:p w:rsidR="00E01D57" w:rsidRDefault="00E01D57" w:rsidP="00E01D57">
      <w:r>
        <w:t xml:space="preserve">“One of the most frequent complaints we hear from customers is about call dropouts and slow internet. Mobile </w:t>
      </w:r>
      <w:proofErr w:type="spellStart"/>
      <w:r>
        <w:t>blackspots</w:t>
      </w:r>
      <w:proofErr w:type="spellEnd"/>
      <w:r>
        <w:t xml:space="preserve"> are common – not only in regional areas, but in cities too,” said Ms Davidson. “If you’ve signed up to a contract and you’re not getting the service you’re paying for, it’s worth making a complaint to your provider about it. This app makes it easy by providing you with a record of where and when problems are occurring.”</w:t>
      </w:r>
    </w:p>
    <w:p w:rsidR="00BB01FE" w:rsidRDefault="00BB01FE" w:rsidP="00BB01FE">
      <w:pPr>
        <w:spacing w:before="100" w:beforeAutospacing="1" w:after="100" w:afterAutospacing="1"/>
        <w:rPr>
          <w:b/>
          <w:bCs/>
        </w:rPr>
      </w:pPr>
      <w:r>
        <w:rPr>
          <w:b/>
          <w:bCs/>
        </w:rPr>
        <w:t xml:space="preserve">Download Phone Rights app: </w:t>
      </w:r>
      <w:hyperlink r:id="rId12" w:history="1">
        <w:r>
          <w:rPr>
            <w:rStyle w:val="Hyperlink"/>
            <w:b/>
            <w:bCs/>
          </w:rPr>
          <w:t xml:space="preserve">iPhone (iTunes </w:t>
        </w:r>
        <w:r>
          <w:rPr>
            <w:rStyle w:val="Hyperlink"/>
            <w:b/>
            <w:bCs/>
          </w:rPr>
          <w:t>s</w:t>
        </w:r>
        <w:r>
          <w:rPr>
            <w:rStyle w:val="Hyperlink"/>
            <w:b/>
            <w:bCs/>
          </w:rPr>
          <w:t>tore</w:t>
        </w:r>
        <w:proofErr w:type="gramStart"/>
        <w:r>
          <w:rPr>
            <w:rStyle w:val="Hyperlink"/>
            <w:b/>
            <w:bCs/>
          </w:rPr>
          <w:t>)</w:t>
        </w:r>
        <w:proofErr w:type="gramEnd"/>
      </w:hyperlink>
      <w:r>
        <w:rPr>
          <w:b/>
          <w:bCs/>
        </w:rPr>
        <w:br/>
        <w:t xml:space="preserve">Download Phone Rights app: </w:t>
      </w:r>
      <w:hyperlink r:id="rId13" w:anchor="?t=W251bGwsMSwyLDEsImNvbS5iaXphcm1vYmlsZS5hY2NhbiJd" w:history="1">
        <w:r>
          <w:rPr>
            <w:rStyle w:val="Hyperlink"/>
            <w:b/>
            <w:bCs/>
          </w:rPr>
          <w:t>Android (Google Play</w:t>
        </w:r>
        <w:r>
          <w:rPr>
            <w:rStyle w:val="Hyperlink"/>
            <w:b/>
            <w:bCs/>
          </w:rPr>
          <w:t xml:space="preserve"> </w:t>
        </w:r>
        <w:r>
          <w:rPr>
            <w:rStyle w:val="Hyperlink"/>
            <w:b/>
            <w:bCs/>
          </w:rPr>
          <w:t>store)</w:t>
        </w:r>
      </w:hyperlink>
      <w:bookmarkStart w:id="0" w:name="_GoBack"/>
      <w:bookmarkEnd w:id="0"/>
    </w:p>
    <w:p w:rsidR="000F0012" w:rsidRDefault="000F0012" w:rsidP="00342067">
      <w:pPr>
        <w:rPr>
          <w:b/>
        </w:rPr>
      </w:pPr>
      <w:r>
        <w:rPr>
          <w:b/>
        </w:rPr>
        <w:t xml:space="preserve">For more information on the app, visit </w:t>
      </w:r>
      <w:hyperlink r:id="rId14" w:history="1">
        <w:r w:rsidRPr="001B67FE">
          <w:rPr>
            <w:rStyle w:val="Hyperlink"/>
            <w:b/>
          </w:rPr>
          <w:t>www.accan.org.au/phonerights</w:t>
        </w:r>
      </w:hyperlink>
      <w:r>
        <w:rPr>
          <w:b/>
        </w:rPr>
        <w:t xml:space="preserve"> </w:t>
      </w:r>
    </w:p>
    <w:p w:rsidR="00C202CB" w:rsidRDefault="00BB01FE" w:rsidP="00342067">
      <w:r>
        <w:rPr>
          <w:b/>
        </w:rPr>
        <w:t xml:space="preserve">ACCAN has a range of tip sheets for consumers about what to do if they receive an unexpectedly high bill, can’t afford to pay their bill, or want to avoid expensive </w:t>
      </w:r>
      <w:r w:rsidRPr="00FF0EF9">
        <w:rPr>
          <w:b/>
        </w:rPr>
        <w:t>global roaming</w:t>
      </w:r>
      <w:r>
        <w:rPr>
          <w:b/>
        </w:rPr>
        <w:t xml:space="preserve"> charges. Visit</w:t>
      </w:r>
      <w:r w:rsidRPr="00FF0EF9">
        <w:rPr>
          <w:b/>
        </w:rPr>
        <w:t xml:space="preserve"> </w:t>
      </w:r>
      <w:hyperlink r:id="rId15" w:history="1">
        <w:r w:rsidRPr="002A4CBB">
          <w:rPr>
            <w:rStyle w:val="Hyperlink"/>
            <w:b/>
          </w:rPr>
          <w:t>www.accan.org.au/tipsheets</w:t>
        </w:r>
      </w:hyperlink>
    </w:p>
    <w:p w:rsidR="00C202CB" w:rsidRDefault="00C202CB" w:rsidP="00C202CB">
      <w:pPr>
        <w:rPr>
          <w:b/>
        </w:rPr>
      </w:pPr>
    </w:p>
    <w:p w:rsidR="00C202CB" w:rsidRDefault="00C202CB" w:rsidP="00C202CB">
      <w:pPr>
        <w:rPr>
          <w:b/>
        </w:rPr>
      </w:pPr>
    </w:p>
    <w:p w:rsidR="00C202CB" w:rsidRDefault="00C202CB" w:rsidP="00C202CB">
      <w:pPr>
        <w:rPr>
          <w:b/>
        </w:rPr>
      </w:pPr>
    </w:p>
    <w:p w:rsidR="00C202CB" w:rsidRDefault="00C202CB" w:rsidP="00C202CB">
      <w:pPr>
        <w:rPr>
          <w:b/>
        </w:rPr>
      </w:pPr>
    </w:p>
    <w:p w:rsidR="00BB01FE" w:rsidRDefault="00BB01FE" w:rsidP="00C202CB">
      <w:pPr>
        <w:rPr>
          <w:b/>
        </w:rPr>
      </w:pPr>
    </w:p>
    <w:p w:rsidR="00C202CB" w:rsidRDefault="00C202CB" w:rsidP="00C202CB">
      <w:pPr>
        <w:rPr>
          <w:b/>
        </w:rPr>
      </w:pPr>
      <w:r>
        <w:rPr>
          <w:b/>
        </w:rPr>
        <w:t>Phone Rights Features</w:t>
      </w:r>
    </w:p>
    <w:tbl>
      <w:tblPr>
        <w:tblStyle w:val="TableGrid"/>
        <w:tblW w:w="0" w:type="auto"/>
        <w:tblLook w:val="04A0" w:firstRow="1" w:lastRow="0" w:firstColumn="1" w:lastColumn="0" w:noHBand="0" w:noVBand="1"/>
      </w:tblPr>
      <w:tblGrid>
        <w:gridCol w:w="3085"/>
        <w:gridCol w:w="6157"/>
      </w:tblGrid>
      <w:tr w:rsidR="00C202CB" w:rsidTr="00E10967">
        <w:tc>
          <w:tcPr>
            <w:tcW w:w="3085" w:type="dxa"/>
          </w:tcPr>
          <w:p w:rsidR="00C202CB" w:rsidRDefault="00C202CB" w:rsidP="00E10967">
            <w:pPr>
              <w:rPr>
                <w:b/>
              </w:rPr>
            </w:pPr>
            <w:r>
              <w:t>Log Poor Reception</w:t>
            </w:r>
          </w:p>
        </w:tc>
        <w:tc>
          <w:tcPr>
            <w:tcW w:w="6157" w:type="dxa"/>
          </w:tcPr>
          <w:p w:rsidR="00C202CB" w:rsidRPr="000C2180" w:rsidRDefault="00C202CB" w:rsidP="00BB01FE">
            <w:pPr>
              <w:pStyle w:val="ListParagraph"/>
              <w:numPr>
                <w:ilvl w:val="0"/>
                <w:numId w:val="7"/>
              </w:numPr>
              <w:rPr>
                <w:b/>
              </w:rPr>
            </w:pPr>
            <w:r>
              <w:t xml:space="preserve">Use this tool to log when and where you’ve had poor mobile reception </w:t>
            </w:r>
            <w:r w:rsidR="00BB01FE">
              <w:t>to make a complaint to your provider</w:t>
            </w:r>
          </w:p>
        </w:tc>
      </w:tr>
      <w:tr w:rsidR="00C202CB" w:rsidTr="00E10967">
        <w:tc>
          <w:tcPr>
            <w:tcW w:w="3085" w:type="dxa"/>
          </w:tcPr>
          <w:p w:rsidR="00C202CB" w:rsidRPr="001B4F72" w:rsidRDefault="00C202CB" w:rsidP="00E10967">
            <w:r>
              <w:t>Phone/Internet Problems?</w:t>
            </w:r>
          </w:p>
        </w:tc>
        <w:tc>
          <w:tcPr>
            <w:tcW w:w="6157" w:type="dxa"/>
          </w:tcPr>
          <w:p w:rsidR="00C202CB" w:rsidRPr="001B4F72" w:rsidRDefault="00C202CB" w:rsidP="00C202CB">
            <w:pPr>
              <w:pStyle w:val="ListParagraph"/>
              <w:numPr>
                <w:ilvl w:val="0"/>
                <w:numId w:val="3"/>
              </w:numPr>
            </w:pPr>
            <w:r w:rsidRPr="005C6D57">
              <w:t>Select which problem you’re having and find out how to quickly resolve it</w:t>
            </w:r>
            <w:r>
              <w:t>.</w:t>
            </w:r>
          </w:p>
        </w:tc>
      </w:tr>
      <w:tr w:rsidR="00C202CB" w:rsidTr="00E10967">
        <w:tc>
          <w:tcPr>
            <w:tcW w:w="3085" w:type="dxa"/>
          </w:tcPr>
          <w:p w:rsidR="00C202CB" w:rsidRDefault="00C202CB" w:rsidP="00E10967">
            <w:r>
              <w:t>Tips &amp; Advice</w:t>
            </w:r>
          </w:p>
        </w:tc>
        <w:tc>
          <w:tcPr>
            <w:tcW w:w="6157" w:type="dxa"/>
          </w:tcPr>
          <w:p w:rsidR="00C202CB" w:rsidRPr="005C6D57" w:rsidRDefault="00C202CB" w:rsidP="00C202CB">
            <w:pPr>
              <w:pStyle w:val="ListParagraph"/>
              <w:numPr>
                <w:ilvl w:val="0"/>
                <w:numId w:val="4"/>
              </w:numPr>
            </w:pPr>
            <w:r w:rsidRPr="005C6D57">
              <w:t>Guidance on your rights, when and how to complain</w:t>
            </w:r>
            <w:r>
              <w:t>.</w:t>
            </w:r>
          </w:p>
        </w:tc>
      </w:tr>
      <w:tr w:rsidR="00C202CB" w:rsidTr="00E10967">
        <w:tc>
          <w:tcPr>
            <w:tcW w:w="3085" w:type="dxa"/>
          </w:tcPr>
          <w:p w:rsidR="00C202CB" w:rsidRPr="001B4F72" w:rsidRDefault="00C202CB" w:rsidP="00E10967">
            <w:r>
              <w:t>My Complaints</w:t>
            </w:r>
          </w:p>
        </w:tc>
        <w:tc>
          <w:tcPr>
            <w:tcW w:w="6157" w:type="dxa"/>
          </w:tcPr>
          <w:p w:rsidR="00C202CB" w:rsidRPr="005C6D57" w:rsidRDefault="00C202CB" w:rsidP="00C202CB">
            <w:pPr>
              <w:pStyle w:val="ListParagraph"/>
              <w:numPr>
                <w:ilvl w:val="0"/>
                <w:numId w:val="2"/>
              </w:numPr>
            </w:pPr>
            <w:r>
              <w:t>Use this tool to contact your provider, log a complaint and access your complaint history so you can easily follow up on your complaint.</w:t>
            </w:r>
          </w:p>
        </w:tc>
      </w:tr>
      <w:tr w:rsidR="00C202CB" w:rsidTr="00E10967">
        <w:tc>
          <w:tcPr>
            <w:tcW w:w="3085" w:type="dxa"/>
          </w:tcPr>
          <w:p w:rsidR="00C202CB" w:rsidRPr="001B4F72" w:rsidRDefault="00C202CB" w:rsidP="00E10967">
            <w:r>
              <w:t>Video guides</w:t>
            </w:r>
          </w:p>
        </w:tc>
        <w:tc>
          <w:tcPr>
            <w:tcW w:w="6157" w:type="dxa"/>
          </w:tcPr>
          <w:p w:rsidR="00C202CB" w:rsidRPr="001B4F72" w:rsidRDefault="00C202CB" w:rsidP="00C202CB">
            <w:pPr>
              <w:pStyle w:val="ListParagraph"/>
              <w:numPr>
                <w:ilvl w:val="0"/>
                <w:numId w:val="5"/>
              </w:numPr>
            </w:pPr>
            <w:r>
              <w:t>P</w:t>
            </w:r>
            <w:r w:rsidRPr="005A428F">
              <w:t xml:space="preserve">ractical </w:t>
            </w:r>
            <w:r>
              <w:t xml:space="preserve">video guides with </w:t>
            </w:r>
            <w:r w:rsidRPr="005A428F">
              <w:t>advice a</w:t>
            </w:r>
            <w:r>
              <w:t>bout a range of topics</w:t>
            </w:r>
          </w:p>
        </w:tc>
      </w:tr>
      <w:tr w:rsidR="00C202CB" w:rsidTr="00E10967">
        <w:tc>
          <w:tcPr>
            <w:tcW w:w="3085" w:type="dxa"/>
          </w:tcPr>
          <w:p w:rsidR="00C202CB" w:rsidRDefault="00C202CB" w:rsidP="00E10967">
            <w:r>
              <w:t>Contact the TIO</w:t>
            </w:r>
          </w:p>
        </w:tc>
        <w:tc>
          <w:tcPr>
            <w:tcW w:w="6157" w:type="dxa"/>
          </w:tcPr>
          <w:p w:rsidR="00C202CB" w:rsidRDefault="00C202CB" w:rsidP="00C202CB">
            <w:pPr>
              <w:pStyle w:val="ListParagraph"/>
              <w:numPr>
                <w:ilvl w:val="0"/>
                <w:numId w:val="6"/>
              </w:numPr>
            </w:pPr>
            <w:r>
              <w:t>Contact the Telecommunications Industry Ombudsman (TIO) if you are unable to resolve a complaint with your provider.</w:t>
            </w:r>
          </w:p>
        </w:tc>
      </w:tr>
    </w:tbl>
    <w:p w:rsidR="00C202CB" w:rsidRPr="00BB01FE" w:rsidRDefault="001A663B" w:rsidP="00C202CB">
      <w:pPr>
        <w:rPr>
          <w:b/>
        </w:rPr>
      </w:pPr>
      <w:r>
        <w:rPr>
          <w:b/>
        </w:rPr>
        <w:br/>
      </w:r>
      <w:r w:rsidR="00C202CB" w:rsidRPr="00A05E4A">
        <w:rPr>
          <w:b/>
        </w:rPr>
        <w:t>Background</w:t>
      </w:r>
      <w:r w:rsidR="00BB01FE">
        <w:rPr>
          <w:b/>
        </w:rPr>
        <w:br/>
      </w:r>
      <w:r w:rsidR="00C202CB" w:rsidRPr="00E91D91">
        <w:t>The Phone Rights smartphone application was</w:t>
      </w:r>
      <w:r w:rsidR="00C202CB">
        <w:t xml:space="preserve"> funded by the late Maureen Le Blanc, who </w:t>
      </w:r>
      <w:r w:rsidR="00C202CB" w:rsidRPr="00E91D91">
        <w:t xml:space="preserve">greatly contributed to </w:t>
      </w:r>
      <w:r w:rsidR="00C202CB">
        <w:t xml:space="preserve">telecommunications </w:t>
      </w:r>
      <w:r w:rsidR="00C202CB" w:rsidRPr="00E91D91">
        <w:t>consumer representation i</w:t>
      </w:r>
      <w:r w:rsidR="00C202CB">
        <w:t xml:space="preserve">n Australia over a 20-year period. It is fitting that this generous bequest – which Maureen intended to be used for consumer education – has resulted in this smartphone app, which </w:t>
      </w:r>
      <w:r w:rsidR="00C202CB" w:rsidRPr="00E91D91">
        <w:t>literally puts the power of consumer rights into consumers’ hands.</w:t>
      </w:r>
    </w:p>
    <w:p w:rsidR="00C202CB" w:rsidRPr="00BB01FE" w:rsidRDefault="00C202CB" w:rsidP="00C202CB">
      <w:pPr>
        <w:rPr>
          <w:b/>
        </w:rPr>
      </w:pPr>
      <w:r w:rsidRPr="00B91C5D">
        <w:rPr>
          <w:b/>
        </w:rPr>
        <w:t>About ACCAN</w:t>
      </w:r>
      <w:r w:rsidR="00BB01FE">
        <w:rPr>
          <w:b/>
        </w:rPr>
        <w:br/>
      </w:r>
      <w:r w:rsidRPr="00B91C5D">
        <w:t xml:space="preserve">The Australian Communications Consumer Action Network (ACCAN) is Australia’s peak body for consumer </w:t>
      </w:r>
      <w:r>
        <w:t>telecommunications advocacy</w:t>
      </w:r>
      <w:r w:rsidRPr="00B91C5D">
        <w:t>. ACCAN focuses on goods and services encompassed by the converging areas of telecommunications, the internet and broadcasting, including both current and emerging technologies.</w:t>
      </w:r>
      <w:r>
        <w:t xml:space="preserve"> Put simply, we want to make sure the telecommunications market is fair for all consumers. </w:t>
      </w:r>
    </w:p>
    <w:p w:rsidR="005F3FF4" w:rsidRPr="00446881" w:rsidRDefault="003E4783" w:rsidP="002212E9">
      <w:pPr>
        <w:rPr>
          <w:b/>
        </w:rPr>
      </w:pPr>
      <w:r w:rsidRPr="00FF0EF9">
        <w:rPr>
          <w:b/>
        </w:rPr>
        <w:br/>
      </w:r>
    </w:p>
    <w:p w:rsidR="005F3FF4" w:rsidRDefault="005F3FF4" w:rsidP="002212E9"/>
    <w:p w:rsidR="002212E9" w:rsidRPr="002212E9" w:rsidRDefault="002212E9" w:rsidP="0073526C">
      <w:pPr>
        <w:rPr>
          <w:sz w:val="23"/>
          <w:szCs w:val="23"/>
        </w:rPr>
      </w:pPr>
    </w:p>
    <w:sectPr w:rsidR="002212E9" w:rsidRPr="002212E9" w:rsidSect="00427795">
      <w:headerReference w:type="default" r:id="rId16"/>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74D" w:rsidRDefault="0069574D" w:rsidP="00E87F3A">
      <w:pPr>
        <w:spacing w:after="0" w:line="240" w:lineRule="auto"/>
      </w:pPr>
      <w:r>
        <w:separator/>
      </w:r>
    </w:p>
  </w:endnote>
  <w:endnote w:type="continuationSeparator" w:id="0">
    <w:p w:rsidR="0069574D" w:rsidRDefault="0069574D"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74D" w:rsidRDefault="0069574D" w:rsidP="00E87F3A">
      <w:pPr>
        <w:spacing w:after="0" w:line="240" w:lineRule="auto"/>
      </w:pPr>
      <w:r>
        <w:separator/>
      </w:r>
    </w:p>
  </w:footnote>
  <w:footnote w:type="continuationSeparator" w:id="0">
    <w:p w:rsidR="0069574D" w:rsidRDefault="0069574D"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91" w:rsidRPr="00E87F3A" w:rsidRDefault="008B0291"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0291" w:rsidRDefault="008B0291"/>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F61AD"/>
    <w:multiLevelType w:val="hybridMultilevel"/>
    <w:tmpl w:val="FE72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D2E7E79"/>
    <w:multiLevelType w:val="hybridMultilevel"/>
    <w:tmpl w:val="00E24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03246E6"/>
    <w:multiLevelType w:val="hybridMultilevel"/>
    <w:tmpl w:val="560A2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7306D16"/>
    <w:multiLevelType w:val="hybridMultilevel"/>
    <w:tmpl w:val="69FEB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CE736C4"/>
    <w:multiLevelType w:val="hybridMultilevel"/>
    <w:tmpl w:val="9C48F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7990D83"/>
    <w:multiLevelType w:val="hybridMultilevel"/>
    <w:tmpl w:val="F8FA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0"/>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FEB"/>
    <w:rsid w:val="0007502C"/>
    <w:rsid w:val="000F0012"/>
    <w:rsid w:val="000F7A50"/>
    <w:rsid w:val="00175FFA"/>
    <w:rsid w:val="001A663B"/>
    <w:rsid w:val="00200882"/>
    <w:rsid w:val="0021471D"/>
    <w:rsid w:val="002212E9"/>
    <w:rsid w:val="002279B3"/>
    <w:rsid w:val="00236A83"/>
    <w:rsid w:val="002A4CBB"/>
    <w:rsid w:val="00302DAB"/>
    <w:rsid w:val="0034105A"/>
    <w:rsid w:val="00341324"/>
    <w:rsid w:val="00342067"/>
    <w:rsid w:val="003750A1"/>
    <w:rsid w:val="003B5644"/>
    <w:rsid w:val="003C2F9D"/>
    <w:rsid w:val="003D184D"/>
    <w:rsid w:val="003D3359"/>
    <w:rsid w:val="003D4EB3"/>
    <w:rsid w:val="003E4783"/>
    <w:rsid w:val="003E4FDC"/>
    <w:rsid w:val="004106A0"/>
    <w:rsid w:val="00427795"/>
    <w:rsid w:val="00446881"/>
    <w:rsid w:val="004552EA"/>
    <w:rsid w:val="00467D53"/>
    <w:rsid w:val="004C3E78"/>
    <w:rsid w:val="00503D8E"/>
    <w:rsid w:val="00522A5B"/>
    <w:rsid w:val="00532FA0"/>
    <w:rsid w:val="00565409"/>
    <w:rsid w:val="0057439B"/>
    <w:rsid w:val="00594048"/>
    <w:rsid w:val="005A4A5F"/>
    <w:rsid w:val="005B793A"/>
    <w:rsid w:val="005F3FF4"/>
    <w:rsid w:val="00610CE3"/>
    <w:rsid w:val="006274F5"/>
    <w:rsid w:val="0069574D"/>
    <w:rsid w:val="00713B70"/>
    <w:rsid w:val="007170E2"/>
    <w:rsid w:val="0073526C"/>
    <w:rsid w:val="007C433F"/>
    <w:rsid w:val="007C6C6F"/>
    <w:rsid w:val="008306D4"/>
    <w:rsid w:val="0084429C"/>
    <w:rsid w:val="00882152"/>
    <w:rsid w:val="008A5C22"/>
    <w:rsid w:val="008B0291"/>
    <w:rsid w:val="0093111F"/>
    <w:rsid w:val="009719E2"/>
    <w:rsid w:val="00A02DED"/>
    <w:rsid w:val="00A033CE"/>
    <w:rsid w:val="00A16D0F"/>
    <w:rsid w:val="00A231BD"/>
    <w:rsid w:val="00A52EE8"/>
    <w:rsid w:val="00A71ADA"/>
    <w:rsid w:val="00A86A73"/>
    <w:rsid w:val="00AD134C"/>
    <w:rsid w:val="00AD3767"/>
    <w:rsid w:val="00B12AC4"/>
    <w:rsid w:val="00B418A0"/>
    <w:rsid w:val="00B646A0"/>
    <w:rsid w:val="00BB01FE"/>
    <w:rsid w:val="00BC1A36"/>
    <w:rsid w:val="00BE6D65"/>
    <w:rsid w:val="00C202CB"/>
    <w:rsid w:val="00C27CB3"/>
    <w:rsid w:val="00C35D21"/>
    <w:rsid w:val="00C70B37"/>
    <w:rsid w:val="00C90939"/>
    <w:rsid w:val="00CB53CD"/>
    <w:rsid w:val="00D24FEB"/>
    <w:rsid w:val="00D71B18"/>
    <w:rsid w:val="00DB64A0"/>
    <w:rsid w:val="00E01D57"/>
    <w:rsid w:val="00E14A05"/>
    <w:rsid w:val="00E63A86"/>
    <w:rsid w:val="00E81E9F"/>
    <w:rsid w:val="00E81ECD"/>
    <w:rsid w:val="00E852D1"/>
    <w:rsid w:val="00E87F3A"/>
    <w:rsid w:val="00EA4B90"/>
    <w:rsid w:val="00EB2CEC"/>
    <w:rsid w:val="00EC24D0"/>
    <w:rsid w:val="00FA0859"/>
    <w:rsid w:val="00FA4755"/>
    <w:rsid w:val="00FA576E"/>
    <w:rsid w:val="00FD3F44"/>
    <w:rsid w:val="00FE1B19"/>
    <w:rsid w:val="00FF0EF9"/>
    <w:rsid w:val="00FF39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table" w:styleId="TableGrid">
    <w:name w:val="Table Grid"/>
    <w:basedOn w:val="TableNormal"/>
    <w:uiPriority w:val="59"/>
    <w:rsid w:val="00C202CB"/>
    <w:pPr>
      <w:spacing w:after="0" w:line="240" w:lineRule="auto"/>
    </w:pPr>
    <w:rPr>
      <w:rFonts w:eastAsia="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table" w:styleId="TableGrid">
    <w:name w:val="Table Grid"/>
    <w:basedOn w:val="TableNormal"/>
    <w:uiPriority w:val="59"/>
    <w:rsid w:val="00C202CB"/>
    <w:pPr>
      <w:spacing w:after="0" w:line="240" w:lineRule="auto"/>
    </w:pPr>
    <w:rPr>
      <w:rFonts w:eastAsia="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20338">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293602557">
      <w:bodyDiv w:val="1"/>
      <w:marLeft w:val="0"/>
      <w:marRight w:val="0"/>
      <w:marTop w:val="0"/>
      <w:marBottom w:val="0"/>
      <w:divBdr>
        <w:top w:val="none" w:sz="0" w:space="0" w:color="auto"/>
        <w:left w:val="none" w:sz="0" w:space="0" w:color="auto"/>
        <w:bottom w:val="none" w:sz="0" w:space="0" w:color="auto"/>
        <w:right w:val="none" w:sz="0" w:space="0" w:color="auto"/>
      </w:divBdr>
    </w:div>
    <w:div w:id="695154321">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27266982">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lay.google.com/store/apps/details?id=com.bizarmobile.accan&amp;feature=search_resul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itunes.apple.com/au/app/phone-rights/id611652499?mt=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www.accan.org.au/tipsheets" TargetMode="Externa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ccan.org.au/phonerigh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accan01\accan%20docs\Templates%20&amp;%20Originals\Templates%202013\Better%20media%20release%20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E07B9-72BC-4663-B5EB-3ABC9E279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Better media release 2013</Template>
  <TotalTime>15</TotalTime>
  <Pages>2</Pages>
  <Words>637</Words>
  <Characters>3634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Elise Davidson</dc:creator>
  <cp:lastModifiedBy>Elise Davidson</cp:lastModifiedBy>
  <cp:revision>6</cp:revision>
  <cp:lastPrinted>2012-10-26T03:42:00Z</cp:lastPrinted>
  <dcterms:created xsi:type="dcterms:W3CDTF">2013-03-19T06:11:00Z</dcterms:created>
  <dcterms:modified xsi:type="dcterms:W3CDTF">2013-03-19T06:51:00Z</dcterms:modified>
</cp:coreProperties>
</file>